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15E50" w14:textId="77777777" w:rsidR="00595225" w:rsidRPr="002E09DB" w:rsidRDefault="00BE5C26" w:rsidP="00950C94">
      <w:pPr>
        <w:jc w:val="right"/>
        <w:rPr>
          <w:b/>
          <w:sz w:val="28"/>
          <w:szCs w:val="28"/>
          <w:lang w:val="uk-UA" w:eastAsia="uk-UA"/>
        </w:rPr>
      </w:pPr>
      <w:r w:rsidRPr="002E09DB">
        <w:rPr>
          <w:b/>
          <w:sz w:val="28"/>
          <w:szCs w:val="28"/>
          <w:lang w:val="uk-UA" w:eastAsia="uk-UA"/>
        </w:rPr>
        <w:t>П</w:t>
      </w:r>
      <w:r w:rsidR="006463D9" w:rsidRPr="002E09DB">
        <w:rPr>
          <w:b/>
          <w:sz w:val="28"/>
          <w:szCs w:val="28"/>
          <w:lang w:val="uk-UA" w:eastAsia="uk-UA"/>
        </w:rPr>
        <w:t>РОЄКТ</w:t>
      </w:r>
      <w:r w:rsidR="00950C94" w:rsidRPr="002E09DB">
        <w:rPr>
          <w:b/>
          <w:sz w:val="28"/>
          <w:szCs w:val="28"/>
          <w:lang w:val="uk-UA" w:eastAsia="uk-UA"/>
        </w:rPr>
        <w:t xml:space="preserve"> </w:t>
      </w:r>
    </w:p>
    <w:p w14:paraId="7035E085"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5DF33185"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55BFA809"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349E509D"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38876DBA" w14:textId="77777777" w:rsidR="00595225" w:rsidRPr="003E774A" w:rsidRDefault="00595225" w:rsidP="00EA30A7">
      <w:pPr>
        <w:jc w:val="center"/>
        <w:rPr>
          <w:b/>
          <w:sz w:val="28"/>
          <w:szCs w:val="28"/>
          <w:lang w:val="uk-UA"/>
        </w:rPr>
      </w:pPr>
      <w:r w:rsidRPr="003E774A">
        <w:rPr>
          <w:b/>
          <w:sz w:val="28"/>
          <w:szCs w:val="28"/>
          <w:lang w:val="uk-UA"/>
        </w:rPr>
        <w:t>РІШЕННЯ</w:t>
      </w:r>
    </w:p>
    <w:p w14:paraId="3E89587B" w14:textId="77777777" w:rsidR="00C90E9A" w:rsidRPr="00D62580" w:rsidRDefault="00C90E9A" w:rsidP="00EA30A7">
      <w:pPr>
        <w:jc w:val="center"/>
        <w:rPr>
          <w:lang w:val="uk-UA"/>
        </w:rPr>
      </w:pPr>
    </w:p>
    <w:p w14:paraId="36142D58" w14:textId="529B7E97" w:rsidR="006463D9" w:rsidRPr="00640BD6" w:rsidRDefault="002E09DB" w:rsidP="006463D9">
      <w:pPr>
        <w:rPr>
          <w:b/>
          <w:sz w:val="28"/>
          <w:szCs w:val="20"/>
          <w:lang w:val="uk-UA"/>
        </w:rPr>
      </w:pPr>
      <w:r>
        <w:rPr>
          <w:sz w:val="28"/>
          <w:szCs w:val="20"/>
          <w:lang w:val="uk-UA"/>
        </w:rPr>
        <w:t>від  27.07.</w:t>
      </w:r>
      <w:r w:rsidR="006463D9">
        <w:rPr>
          <w:sz w:val="28"/>
          <w:szCs w:val="20"/>
          <w:lang w:val="uk-UA"/>
        </w:rPr>
        <w:t>202</w:t>
      </w:r>
      <w:r w:rsidR="00E33EEF">
        <w:rPr>
          <w:sz w:val="28"/>
          <w:szCs w:val="20"/>
          <w:lang w:val="uk-UA"/>
        </w:rPr>
        <w:t>3</w:t>
      </w:r>
      <w:r w:rsidR="006463D9" w:rsidRPr="00640BD6">
        <w:rPr>
          <w:sz w:val="28"/>
          <w:szCs w:val="20"/>
          <w:lang w:val="uk-UA"/>
        </w:rPr>
        <w:t xml:space="preserve">     </w:t>
      </w:r>
      <w:r w:rsidR="006463D9">
        <w:rPr>
          <w:b/>
          <w:sz w:val="28"/>
          <w:szCs w:val="20"/>
          <w:lang w:val="uk-UA"/>
        </w:rPr>
        <w:t xml:space="preserve">№ </w:t>
      </w:r>
    </w:p>
    <w:p w14:paraId="3F1C4776" w14:textId="77777777" w:rsidR="006463D9" w:rsidRPr="002E09DB" w:rsidRDefault="006463D9" w:rsidP="006463D9">
      <w:pPr>
        <w:rPr>
          <w:sz w:val="28"/>
          <w:szCs w:val="28"/>
          <w:lang w:val="uk-UA"/>
        </w:rPr>
      </w:pPr>
      <w:r w:rsidRPr="002E09DB">
        <w:rPr>
          <w:sz w:val="28"/>
          <w:szCs w:val="28"/>
          <w:lang w:val="uk-UA"/>
        </w:rPr>
        <w:t>смт.Вигода</w:t>
      </w:r>
    </w:p>
    <w:p w14:paraId="3AEE4013"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306379D4" w14:textId="77777777" w:rsidR="003C432E" w:rsidRPr="003C432E" w:rsidRDefault="003C432E" w:rsidP="001800BC">
      <w:pPr>
        <w:jc w:val="both"/>
        <w:rPr>
          <w:b/>
          <w:bCs/>
          <w:sz w:val="28"/>
          <w:szCs w:val="28"/>
        </w:rPr>
      </w:pPr>
      <w:r w:rsidRPr="003C432E">
        <w:rPr>
          <w:b/>
          <w:bCs/>
          <w:sz w:val="28"/>
          <w:szCs w:val="28"/>
        </w:rPr>
        <w:t xml:space="preserve">Про надання дозволу на набуття неповнолітньою </w:t>
      </w:r>
    </w:p>
    <w:p w14:paraId="4FBEC4CC" w14:textId="77777777" w:rsidR="003C432E" w:rsidRPr="003C432E" w:rsidRDefault="003C432E" w:rsidP="001800BC">
      <w:pPr>
        <w:jc w:val="both"/>
        <w:rPr>
          <w:b/>
          <w:bCs/>
          <w:sz w:val="28"/>
          <w:szCs w:val="28"/>
        </w:rPr>
      </w:pPr>
      <w:r w:rsidRPr="003C432E">
        <w:rPr>
          <w:b/>
          <w:bCs/>
          <w:sz w:val="28"/>
          <w:szCs w:val="28"/>
        </w:rPr>
        <w:t xml:space="preserve">Холод Маргаритою Олегівною </w:t>
      </w:r>
    </w:p>
    <w:p w14:paraId="21180DCB" w14:textId="41E276FD" w:rsidR="003B13B2" w:rsidRPr="003C432E" w:rsidRDefault="003C432E" w:rsidP="001800BC">
      <w:pPr>
        <w:jc w:val="both"/>
        <w:rPr>
          <w:b/>
          <w:bCs/>
          <w:sz w:val="28"/>
          <w:szCs w:val="28"/>
        </w:rPr>
      </w:pPr>
      <w:r w:rsidRPr="003C432E">
        <w:rPr>
          <w:b/>
          <w:bCs/>
          <w:sz w:val="28"/>
          <w:szCs w:val="28"/>
        </w:rPr>
        <w:t xml:space="preserve">у спільну сумісну власність  земельної ділянки </w:t>
      </w:r>
    </w:p>
    <w:p w14:paraId="6E5510C3" w14:textId="77777777" w:rsidR="003C432E" w:rsidRPr="003C432E" w:rsidRDefault="003C432E" w:rsidP="003C432E">
      <w:pPr>
        <w:ind w:firstLine="360"/>
        <w:jc w:val="both"/>
        <w:rPr>
          <w:b/>
          <w:bCs/>
          <w:sz w:val="28"/>
          <w:szCs w:val="28"/>
        </w:rPr>
      </w:pPr>
    </w:p>
    <w:p w14:paraId="1FC72D34" w14:textId="287E04E1" w:rsidR="00131EE1" w:rsidRDefault="00131EE1" w:rsidP="00131EE1">
      <w:pPr>
        <w:pStyle w:val="a4"/>
        <w:shd w:val="clear" w:color="auto" w:fill="FFFFFF"/>
        <w:spacing w:before="0" w:beforeAutospacing="0" w:after="0" w:afterAutospacing="0"/>
        <w:ind w:firstLine="851"/>
        <w:jc w:val="both"/>
      </w:pPr>
      <w:r>
        <w:rPr>
          <w:sz w:val="28"/>
          <w:szCs w:val="28"/>
        </w:rPr>
        <w:t>Розглянувши заяву</w:t>
      </w:r>
      <w:r w:rsidRPr="00895886">
        <w:rPr>
          <w:sz w:val="28"/>
          <w:szCs w:val="28"/>
        </w:rPr>
        <w:t xml:space="preserve"> гр</w:t>
      </w:r>
      <w:r>
        <w:rPr>
          <w:sz w:val="28"/>
          <w:szCs w:val="28"/>
        </w:rPr>
        <w:t>омадян</w:t>
      </w:r>
      <w:r w:rsidR="001800BC">
        <w:rPr>
          <w:sz w:val="28"/>
          <w:szCs w:val="28"/>
        </w:rPr>
        <w:t>ки</w:t>
      </w:r>
      <w:r>
        <w:rPr>
          <w:sz w:val="28"/>
          <w:szCs w:val="28"/>
        </w:rPr>
        <w:t xml:space="preserve"> </w:t>
      </w:r>
      <w:r w:rsidR="003C432E">
        <w:rPr>
          <w:sz w:val="28"/>
          <w:szCs w:val="28"/>
        </w:rPr>
        <w:t>Холод Ніни Василівни</w:t>
      </w:r>
      <w:r>
        <w:rPr>
          <w:sz w:val="28"/>
          <w:szCs w:val="28"/>
        </w:rPr>
        <w:t>,</w:t>
      </w:r>
      <w:r w:rsidRPr="00895886">
        <w:rPr>
          <w:sz w:val="28"/>
          <w:szCs w:val="28"/>
        </w:rPr>
        <w:t xml:space="preserve"> відповідно</w:t>
      </w:r>
      <w:r>
        <w:rPr>
          <w:sz w:val="28"/>
          <w:szCs w:val="28"/>
        </w:rPr>
        <w:t xml:space="preserve"> до</w:t>
      </w:r>
      <w:r w:rsidRPr="00895886">
        <w:rPr>
          <w:sz w:val="28"/>
          <w:szCs w:val="28"/>
        </w:rPr>
        <w:t xml:space="preserve">  </w:t>
      </w:r>
      <w:r w:rsidR="003C432E" w:rsidRPr="00F46F77">
        <w:rPr>
          <w:sz w:val="28"/>
          <w:szCs w:val="28"/>
          <w:shd w:val="clear" w:color="auto" w:fill="FFFFFF"/>
        </w:rPr>
        <w:t>частини 1 статті 377 Цивільного кодексу України</w:t>
      </w:r>
      <w:r>
        <w:rPr>
          <w:sz w:val="28"/>
          <w:szCs w:val="28"/>
        </w:rPr>
        <w:t>,  частини 2</w:t>
      </w:r>
      <w:r w:rsidRPr="00895886">
        <w:rPr>
          <w:sz w:val="28"/>
          <w:szCs w:val="28"/>
        </w:rPr>
        <w:t xml:space="preserve"> статті 1</w:t>
      </w:r>
      <w:r>
        <w:rPr>
          <w:sz w:val="28"/>
          <w:szCs w:val="28"/>
        </w:rPr>
        <w:t>8</w:t>
      </w:r>
      <w:r w:rsidRPr="00895886">
        <w:rPr>
          <w:sz w:val="28"/>
          <w:szCs w:val="28"/>
        </w:rPr>
        <w:t xml:space="preserve"> Закону України «Про охорону дитинства», </w:t>
      </w:r>
      <w:r w:rsidRPr="00A22623">
        <w:rPr>
          <w:sz w:val="28"/>
          <w:szCs w:val="28"/>
        </w:rPr>
        <w:t>пунктом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w:t>
      </w:r>
      <w:r>
        <w:rPr>
          <w:sz w:val="28"/>
          <w:szCs w:val="28"/>
        </w:rPr>
        <w:t>,</w:t>
      </w:r>
      <w:r w:rsidRPr="00A22623">
        <w:rPr>
          <w:sz w:val="28"/>
          <w:szCs w:val="28"/>
        </w:rPr>
        <w:t xml:space="preserve"> </w:t>
      </w:r>
      <w:r w:rsidRPr="00895886">
        <w:rPr>
          <w:sz w:val="28"/>
          <w:szCs w:val="28"/>
        </w:rPr>
        <w:t xml:space="preserve">враховуючи висновок  </w:t>
      </w:r>
      <w:r w:rsidRPr="00895886">
        <w:rPr>
          <w:color w:val="000000"/>
          <w:sz w:val="28"/>
          <w:szCs w:val="28"/>
        </w:rPr>
        <w:t>комісії з питань захисту прав дитини</w:t>
      </w:r>
      <w:r>
        <w:rPr>
          <w:color w:val="000000"/>
          <w:sz w:val="28"/>
          <w:szCs w:val="28"/>
        </w:rPr>
        <w:t xml:space="preserve"> при виконавчому комітеті Вигодської селищної ради </w:t>
      </w:r>
      <w:r w:rsidRPr="00895886">
        <w:rPr>
          <w:color w:val="000000"/>
          <w:sz w:val="28"/>
          <w:szCs w:val="28"/>
        </w:rPr>
        <w:t xml:space="preserve"> від</w:t>
      </w:r>
      <w:r w:rsidR="00873D63">
        <w:rPr>
          <w:color w:val="000000"/>
          <w:sz w:val="28"/>
          <w:szCs w:val="28"/>
        </w:rPr>
        <w:t xml:space="preserve"> 19</w:t>
      </w:r>
      <w:r w:rsidRPr="00206199">
        <w:rPr>
          <w:color w:val="000000"/>
          <w:sz w:val="28"/>
          <w:szCs w:val="28"/>
        </w:rPr>
        <w:t>.</w:t>
      </w:r>
      <w:r>
        <w:rPr>
          <w:color w:val="000000"/>
          <w:sz w:val="28"/>
          <w:szCs w:val="28"/>
        </w:rPr>
        <w:t>0</w:t>
      </w:r>
      <w:r w:rsidR="00873D63">
        <w:rPr>
          <w:color w:val="000000"/>
          <w:sz w:val="28"/>
          <w:szCs w:val="28"/>
        </w:rPr>
        <w:t>7</w:t>
      </w:r>
      <w:r>
        <w:rPr>
          <w:color w:val="000000"/>
          <w:sz w:val="28"/>
          <w:szCs w:val="28"/>
        </w:rPr>
        <w:t>.</w:t>
      </w:r>
      <w:r w:rsidRPr="00206199">
        <w:rPr>
          <w:color w:val="000000"/>
          <w:sz w:val="28"/>
          <w:szCs w:val="28"/>
        </w:rPr>
        <w:t>202</w:t>
      </w:r>
      <w:r>
        <w:rPr>
          <w:color w:val="000000"/>
          <w:sz w:val="28"/>
          <w:szCs w:val="28"/>
        </w:rPr>
        <w:t>3</w:t>
      </w:r>
      <w:r w:rsidRPr="00895886">
        <w:rPr>
          <w:color w:val="000000"/>
          <w:sz w:val="28"/>
          <w:szCs w:val="28"/>
        </w:rPr>
        <w:t xml:space="preserve"> року</w:t>
      </w:r>
      <w:r w:rsidRPr="00895886">
        <w:rPr>
          <w:sz w:val="28"/>
          <w:szCs w:val="28"/>
        </w:rPr>
        <w:t xml:space="preserve">, </w:t>
      </w:r>
      <w:r>
        <w:rPr>
          <w:sz w:val="28"/>
          <w:szCs w:val="28"/>
        </w:rPr>
        <w:t xml:space="preserve">керуючись  підпунктом </w:t>
      </w:r>
      <w:r w:rsidRPr="00895886">
        <w:rPr>
          <w:sz w:val="28"/>
          <w:szCs w:val="28"/>
        </w:rPr>
        <w:t xml:space="preserve">4 </w:t>
      </w:r>
      <w:r>
        <w:rPr>
          <w:sz w:val="28"/>
          <w:szCs w:val="28"/>
        </w:rPr>
        <w:t xml:space="preserve"> пункту «б» частини 1 </w:t>
      </w:r>
      <w:r w:rsidRPr="00895886">
        <w:rPr>
          <w:sz w:val="28"/>
          <w:szCs w:val="28"/>
        </w:rPr>
        <w:t>ст</w:t>
      </w:r>
      <w:r>
        <w:rPr>
          <w:sz w:val="28"/>
          <w:szCs w:val="28"/>
        </w:rPr>
        <w:t xml:space="preserve">атті </w:t>
      </w:r>
      <w:r w:rsidRPr="00895886">
        <w:rPr>
          <w:sz w:val="28"/>
          <w:szCs w:val="28"/>
        </w:rPr>
        <w:t xml:space="preserve"> 34 Закону України «Про місцеве самоврядування в Україні»</w:t>
      </w:r>
      <w:r>
        <w:rPr>
          <w:sz w:val="28"/>
          <w:szCs w:val="28"/>
        </w:rPr>
        <w:t>,</w:t>
      </w:r>
      <w:r w:rsidRPr="00895886">
        <w:rPr>
          <w:sz w:val="28"/>
          <w:szCs w:val="28"/>
        </w:rPr>
        <w:t xml:space="preserve"> </w:t>
      </w:r>
      <w:r w:rsidR="002E09DB">
        <w:rPr>
          <w:color w:val="000000"/>
          <w:sz w:val="28"/>
          <w:szCs w:val="28"/>
        </w:rPr>
        <w:t xml:space="preserve">виконавчий комітет </w:t>
      </w:r>
      <w:r>
        <w:rPr>
          <w:color w:val="000000"/>
          <w:sz w:val="28"/>
          <w:szCs w:val="28"/>
        </w:rPr>
        <w:t>селищної ради</w:t>
      </w:r>
    </w:p>
    <w:p w14:paraId="52E89C74" w14:textId="77777777" w:rsidR="002518D8" w:rsidRDefault="002518D8" w:rsidP="002518D8">
      <w:pPr>
        <w:pStyle w:val="11"/>
        <w:shd w:val="clear" w:color="auto" w:fill="auto"/>
        <w:spacing w:line="276" w:lineRule="auto"/>
        <w:jc w:val="center"/>
        <w:rPr>
          <w:rFonts w:ascii="Times New Roman" w:hAnsi="Times New Roman" w:cs="Times New Roman"/>
          <w:b/>
          <w:sz w:val="28"/>
          <w:szCs w:val="28"/>
        </w:rPr>
      </w:pPr>
    </w:p>
    <w:p w14:paraId="40C6EC67" w14:textId="77777777" w:rsidR="00A86EE8" w:rsidRPr="002518D8" w:rsidRDefault="00A86EE8" w:rsidP="002518D8">
      <w:pPr>
        <w:pStyle w:val="11"/>
        <w:shd w:val="clear" w:color="auto" w:fill="auto"/>
        <w:spacing w:line="276" w:lineRule="auto"/>
        <w:jc w:val="center"/>
        <w:rPr>
          <w:rFonts w:ascii="Times New Roman" w:hAnsi="Times New Roman" w:cs="Times New Roman"/>
          <w:b/>
          <w:sz w:val="28"/>
          <w:szCs w:val="28"/>
        </w:rPr>
      </w:pPr>
      <w:r w:rsidRPr="002518D8">
        <w:rPr>
          <w:rFonts w:ascii="Times New Roman" w:hAnsi="Times New Roman" w:cs="Times New Roman"/>
          <w:b/>
          <w:sz w:val="28"/>
          <w:szCs w:val="28"/>
        </w:rPr>
        <w:t>В</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И</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Р</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І</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Ш</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И</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В:</w:t>
      </w:r>
    </w:p>
    <w:p w14:paraId="2A67F23A" w14:textId="77777777" w:rsidR="00A86EE8" w:rsidRPr="002518D8" w:rsidRDefault="00A86EE8" w:rsidP="00D133F1">
      <w:pPr>
        <w:pStyle w:val="11"/>
        <w:shd w:val="clear" w:color="auto" w:fill="auto"/>
        <w:spacing w:line="276" w:lineRule="auto"/>
        <w:jc w:val="center"/>
        <w:rPr>
          <w:rFonts w:ascii="Times New Roman" w:hAnsi="Times New Roman" w:cs="Times New Roman"/>
          <w:b/>
          <w:sz w:val="28"/>
          <w:szCs w:val="28"/>
        </w:rPr>
      </w:pPr>
    </w:p>
    <w:p w14:paraId="36106260" w14:textId="0493CB0E" w:rsidR="00A9393F" w:rsidRPr="002E09DB" w:rsidRDefault="002E09DB" w:rsidP="002E09DB">
      <w:pPr>
        <w:spacing w:before="20" w:after="20"/>
        <w:jc w:val="both"/>
        <w:rPr>
          <w:bCs/>
          <w:sz w:val="28"/>
          <w:szCs w:val="28"/>
        </w:rPr>
      </w:pPr>
      <w:r>
        <w:rPr>
          <w:sz w:val="28"/>
          <w:szCs w:val="28"/>
          <w:lang w:val="uk-UA"/>
        </w:rPr>
        <w:t>1.</w:t>
      </w:r>
      <w:r w:rsidR="00A9393F" w:rsidRPr="002E09DB">
        <w:rPr>
          <w:sz w:val="28"/>
          <w:szCs w:val="28"/>
          <w:lang w:val="uk-UA"/>
        </w:rPr>
        <w:t xml:space="preserve">Надати  дозвіл неповнолітній Холод Маргариті Олегівні на набуття у спільну сумісну власність  земельної ділянки кадастровий номер 2622087602:02:001:0113  загальною площею </w:t>
      </w:r>
      <w:r w:rsidR="00A9393F" w:rsidRPr="002E09DB">
        <w:rPr>
          <w:sz w:val="28"/>
          <w:szCs w:val="28"/>
        </w:rPr>
        <w:t>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2D9ACEB3" w14:textId="5DDC906D" w:rsidR="00A9393F" w:rsidRPr="002E09DB" w:rsidRDefault="002E09DB" w:rsidP="002E09DB">
      <w:pPr>
        <w:spacing w:before="20" w:after="20"/>
        <w:jc w:val="both"/>
        <w:rPr>
          <w:bCs/>
          <w:sz w:val="28"/>
          <w:szCs w:val="28"/>
        </w:rPr>
      </w:pPr>
      <w:r>
        <w:rPr>
          <w:color w:val="000000"/>
          <w:sz w:val="28"/>
          <w:szCs w:val="28"/>
          <w:lang w:val="uk-UA"/>
        </w:rPr>
        <w:t>2.</w:t>
      </w:r>
      <w:r w:rsidR="00A9393F" w:rsidRPr="002E09DB">
        <w:rPr>
          <w:color w:val="000000"/>
          <w:sz w:val="28"/>
          <w:szCs w:val="28"/>
        </w:rPr>
        <w:t xml:space="preserve">Надати дозвіл Холод Ніні Василівні, 04.05.1973 р.н., від імені  неповнолітньої </w:t>
      </w:r>
      <w:r w:rsidR="00A9393F" w:rsidRPr="002E09DB">
        <w:rPr>
          <w:sz w:val="28"/>
          <w:szCs w:val="28"/>
        </w:rPr>
        <w:t>Холод Маргарити Олегівни,</w:t>
      </w:r>
      <w:r>
        <w:rPr>
          <w:sz w:val="28"/>
          <w:szCs w:val="28"/>
          <w:lang w:val="uk-UA"/>
        </w:rPr>
        <w:t xml:space="preserve"> </w:t>
      </w:r>
      <w:bookmarkStart w:id="0" w:name="_GoBack"/>
      <w:bookmarkEnd w:id="0"/>
      <w:r w:rsidR="00A9393F" w:rsidRPr="002E09DB">
        <w:rPr>
          <w:sz w:val="28"/>
          <w:szCs w:val="28"/>
        </w:rPr>
        <w:t>09.12.2007 р.н. здійснити правочини на набуття у спільну сумісну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w:t>
      </w:r>
      <w:r>
        <w:rPr>
          <w:sz w:val="28"/>
          <w:szCs w:val="28"/>
        </w:rPr>
        <w:t xml:space="preserve">. Мислівка, урочище Йозифсталь </w:t>
      </w:r>
      <w:r w:rsidR="00A9393F" w:rsidRPr="002E09DB">
        <w:rPr>
          <w:sz w:val="28"/>
          <w:szCs w:val="28"/>
        </w:rPr>
        <w:t>2а.</w:t>
      </w:r>
    </w:p>
    <w:p w14:paraId="15FF5277" w14:textId="530587E6" w:rsidR="00674B6B" w:rsidRDefault="002E09DB" w:rsidP="002E09DB">
      <w:pPr>
        <w:pStyle w:val="4"/>
        <w:shd w:val="clear" w:color="auto" w:fill="FFFFFF"/>
        <w:spacing w:before="0" w:line="240" w:lineRule="auto"/>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lang w:val="ru-RU"/>
        </w:rPr>
        <w:t>3.</w:t>
      </w:r>
      <w:r w:rsidR="00674B6B" w:rsidRPr="00131EE1">
        <w:rPr>
          <w:rFonts w:ascii="Times New Roman" w:hAnsi="Times New Roman" w:cs="Times New Roman"/>
          <w:i w:val="0"/>
          <w:iCs w:val="0"/>
          <w:color w:val="auto"/>
          <w:sz w:val="28"/>
          <w:szCs w:val="28"/>
        </w:rPr>
        <w:t>Контроль за виконанням рішення покласти на</w:t>
      </w:r>
      <w:r w:rsidR="002518D8" w:rsidRPr="00131EE1">
        <w:rPr>
          <w:rFonts w:ascii="Times New Roman" w:hAnsi="Times New Roman" w:cs="Times New Roman"/>
          <w:i w:val="0"/>
          <w:iCs w:val="0"/>
          <w:color w:val="auto"/>
          <w:sz w:val="28"/>
          <w:szCs w:val="28"/>
        </w:rPr>
        <w:t xml:space="preserve"> </w:t>
      </w:r>
      <w:r w:rsidR="00EA4026" w:rsidRPr="00131EE1">
        <w:rPr>
          <w:rFonts w:ascii="Times New Roman" w:hAnsi="Times New Roman" w:cs="Times New Roman"/>
          <w:i w:val="0"/>
          <w:iCs w:val="0"/>
          <w:color w:val="auto"/>
          <w:sz w:val="28"/>
          <w:szCs w:val="28"/>
        </w:rPr>
        <w:t>заступницю селищного голови з питань діяльності виконавчих органів Оксану ДАНЧУК</w:t>
      </w:r>
      <w:r w:rsidR="002518D8" w:rsidRPr="00131EE1">
        <w:rPr>
          <w:rFonts w:ascii="Times New Roman" w:hAnsi="Times New Roman" w:cs="Times New Roman"/>
          <w:i w:val="0"/>
          <w:iCs w:val="0"/>
          <w:color w:val="auto"/>
          <w:sz w:val="28"/>
          <w:szCs w:val="28"/>
        </w:rPr>
        <w:t>.</w:t>
      </w:r>
    </w:p>
    <w:p w14:paraId="058E0163" w14:textId="77777777" w:rsidR="002E09DB" w:rsidRPr="002E09DB" w:rsidRDefault="002E09DB" w:rsidP="002E09DB">
      <w:pPr>
        <w:rPr>
          <w:lang w:val="uk-UA" w:eastAsia="en-US"/>
        </w:rPr>
      </w:pPr>
    </w:p>
    <w:p w14:paraId="7F0B57B9" w14:textId="77777777" w:rsidR="00674B6B" w:rsidRPr="00131EE1" w:rsidRDefault="00674B6B" w:rsidP="00D133F1">
      <w:pPr>
        <w:pStyle w:val="ac"/>
        <w:ind w:left="0" w:right="-1"/>
        <w:jc w:val="both"/>
        <w:rPr>
          <w:sz w:val="28"/>
          <w:szCs w:val="28"/>
          <w:lang w:val="uk-UA"/>
        </w:rPr>
      </w:pPr>
    </w:p>
    <w:p w14:paraId="713152C2"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C40D4BD" w14:textId="77777777" w:rsidR="00AF0BEF" w:rsidRDefault="00AF0BEF" w:rsidP="007B598B">
      <w:pPr>
        <w:rPr>
          <w:sz w:val="28"/>
          <w:szCs w:val="28"/>
          <w:lang w:val="uk-UA"/>
        </w:rPr>
      </w:pPr>
    </w:p>
    <w:p w14:paraId="2E2E1EAB" w14:textId="77777777" w:rsidR="00AF0BEF" w:rsidRDefault="00AF0BEF" w:rsidP="007B598B">
      <w:pPr>
        <w:rPr>
          <w:sz w:val="28"/>
          <w:szCs w:val="28"/>
          <w:lang w:val="uk-UA"/>
        </w:rPr>
      </w:pPr>
    </w:p>
    <w:p w14:paraId="3A5B4EF4" w14:textId="77777777" w:rsidR="00AF0BEF" w:rsidRDefault="00AF0BEF" w:rsidP="007B598B">
      <w:pPr>
        <w:rPr>
          <w:sz w:val="28"/>
          <w:szCs w:val="28"/>
          <w:lang w:val="uk-UA"/>
        </w:rPr>
      </w:pPr>
    </w:p>
    <w:p w14:paraId="3C8496C2" w14:textId="77777777" w:rsidR="00BF4A59" w:rsidRPr="00052580" w:rsidRDefault="00BF4A59" w:rsidP="00BF4A59">
      <w:pPr>
        <w:pStyle w:val="a4"/>
        <w:shd w:val="clear" w:color="auto" w:fill="FFFFFF"/>
        <w:spacing w:before="0" w:beforeAutospacing="0" w:after="0" w:afterAutospacing="0"/>
        <w:jc w:val="center"/>
        <w:textAlignment w:val="baseline"/>
        <w:rPr>
          <w:rStyle w:val="a6"/>
          <w:b w:val="0"/>
          <w:color w:val="333333"/>
          <w:sz w:val="28"/>
          <w:szCs w:val="28"/>
          <w:bdr w:val="none" w:sz="0" w:space="0" w:color="auto" w:frame="1"/>
        </w:rPr>
      </w:pPr>
    </w:p>
    <w:p w14:paraId="45985EA0" w14:textId="77777777" w:rsidR="00BF4A59" w:rsidRPr="002E09DB" w:rsidRDefault="00BF4A59" w:rsidP="00BF4A59">
      <w:pPr>
        <w:pStyle w:val="rvps223"/>
        <w:shd w:val="clear" w:color="auto" w:fill="FFFFFF"/>
        <w:spacing w:before="0" w:beforeAutospacing="0" w:after="0" w:afterAutospacing="0"/>
        <w:jc w:val="center"/>
        <w:rPr>
          <w:b/>
          <w:i/>
          <w:color w:val="000000"/>
          <w:sz w:val="18"/>
          <w:szCs w:val="18"/>
        </w:rPr>
      </w:pPr>
      <w:r w:rsidRPr="002E09DB">
        <w:rPr>
          <w:rStyle w:val="rvts7"/>
          <w:b/>
          <w:i/>
          <w:color w:val="000000"/>
          <w:sz w:val="28"/>
          <w:szCs w:val="28"/>
        </w:rPr>
        <w:t>Висновок</w:t>
      </w:r>
    </w:p>
    <w:p w14:paraId="1838C7B3" w14:textId="607824D3" w:rsidR="003C432E" w:rsidRPr="002E09DB" w:rsidRDefault="00BF4A59" w:rsidP="003C432E">
      <w:pPr>
        <w:pStyle w:val="a4"/>
        <w:spacing w:before="0" w:beforeAutospacing="0" w:after="0" w:afterAutospacing="0"/>
        <w:jc w:val="center"/>
        <w:rPr>
          <w:b/>
          <w:i/>
          <w:sz w:val="28"/>
          <w:szCs w:val="28"/>
        </w:rPr>
      </w:pPr>
      <w:r w:rsidRPr="002E09DB">
        <w:rPr>
          <w:b/>
          <w:bCs/>
          <w:i/>
          <w:color w:val="000000"/>
          <w:sz w:val="28"/>
          <w:szCs w:val="28"/>
        </w:rPr>
        <w:t xml:space="preserve">про </w:t>
      </w:r>
      <w:r w:rsidR="003C432E" w:rsidRPr="002E09DB">
        <w:rPr>
          <w:b/>
          <w:i/>
          <w:sz w:val="28"/>
          <w:szCs w:val="28"/>
        </w:rPr>
        <w:t xml:space="preserve">надання дозволу на набуття  неповнолітньою Холод Маргаритою Олегівною у спільну сумісну власність  земельної ділянки </w:t>
      </w:r>
    </w:p>
    <w:p w14:paraId="3E60993A" w14:textId="77777777" w:rsidR="003C432E" w:rsidRPr="002E09DB" w:rsidRDefault="003C432E" w:rsidP="003C432E">
      <w:pPr>
        <w:pStyle w:val="a4"/>
        <w:spacing w:before="0" w:beforeAutospacing="0" w:after="0" w:afterAutospacing="0"/>
        <w:jc w:val="center"/>
        <w:rPr>
          <w:b/>
          <w:i/>
          <w:sz w:val="28"/>
          <w:szCs w:val="28"/>
        </w:rPr>
      </w:pPr>
    </w:p>
    <w:p w14:paraId="6374DBE4" w14:textId="5551CE35" w:rsidR="003C432E" w:rsidRPr="00B24379" w:rsidRDefault="003C432E" w:rsidP="003C432E">
      <w:pPr>
        <w:pStyle w:val="a4"/>
        <w:spacing w:before="0" w:beforeAutospacing="0" w:after="0" w:afterAutospacing="0"/>
        <w:jc w:val="both"/>
        <w:rPr>
          <w:sz w:val="28"/>
          <w:szCs w:val="28"/>
        </w:rPr>
      </w:pPr>
      <w:r w:rsidRPr="00B24379">
        <w:rPr>
          <w:sz w:val="28"/>
          <w:szCs w:val="28"/>
        </w:rPr>
        <w:t xml:space="preserve">До органу опіки та піклування звернулася неповнолітня Холод Маргарита Олегівна, 09.12.2007р.н. </w:t>
      </w:r>
      <w:r>
        <w:rPr>
          <w:sz w:val="28"/>
          <w:szCs w:val="28"/>
        </w:rPr>
        <w:t>(діючи за згодою законного представника  - матері Холод Ніни Василівни, шлюб між батьками дитини – розірвано)</w:t>
      </w:r>
      <w:r w:rsidRPr="00B24379">
        <w:rPr>
          <w:sz w:val="28"/>
          <w:szCs w:val="28"/>
        </w:rPr>
        <w:t xml:space="preserve"> із заявою  про надання дозволу на набуття  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 Мислів</w:t>
      </w:r>
      <w:r>
        <w:rPr>
          <w:sz w:val="28"/>
          <w:szCs w:val="28"/>
        </w:rPr>
        <w:t>к</w:t>
      </w:r>
      <w:r w:rsidRPr="00B24379">
        <w:rPr>
          <w:sz w:val="28"/>
          <w:szCs w:val="28"/>
        </w:rPr>
        <w:t>а, урочище Йозифсталь ,</w:t>
      </w:r>
      <w:r>
        <w:rPr>
          <w:sz w:val="28"/>
          <w:szCs w:val="28"/>
        </w:rPr>
        <w:t xml:space="preserve"> </w:t>
      </w:r>
      <w:r w:rsidRPr="00B24379">
        <w:rPr>
          <w:sz w:val="28"/>
          <w:szCs w:val="28"/>
        </w:rPr>
        <w:t>2а.</w:t>
      </w:r>
    </w:p>
    <w:p w14:paraId="1524A760" w14:textId="77777777" w:rsidR="003C432E" w:rsidRDefault="003C432E" w:rsidP="003C432E">
      <w:pPr>
        <w:spacing w:before="20" w:after="20"/>
        <w:ind w:firstLine="360"/>
        <w:jc w:val="both"/>
        <w:rPr>
          <w:sz w:val="28"/>
          <w:szCs w:val="28"/>
        </w:rPr>
      </w:pPr>
      <w:r w:rsidRPr="00D1340B">
        <w:rPr>
          <w:sz w:val="28"/>
          <w:szCs w:val="28"/>
        </w:rPr>
        <w:t xml:space="preserve">Згідно витягу з Державного  реєстру речових прав на нерухоме майно про реєстрацію права власності </w:t>
      </w:r>
      <w:r>
        <w:rPr>
          <w:sz w:val="28"/>
          <w:szCs w:val="28"/>
        </w:rPr>
        <w:t xml:space="preserve"> № </w:t>
      </w:r>
      <w:r w:rsidRPr="00D1340B">
        <w:rPr>
          <w:sz w:val="28"/>
          <w:szCs w:val="28"/>
        </w:rPr>
        <w:t>168681885</w:t>
      </w:r>
      <w:r>
        <w:rPr>
          <w:sz w:val="28"/>
          <w:szCs w:val="28"/>
        </w:rPr>
        <w:t xml:space="preserve"> за адресою </w:t>
      </w:r>
      <w:r w:rsidRPr="00D1340B">
        <w:rPr>
          <w:sz w:val="28"/>
          <w:szCs w:val="28"/>
        </w:rPr>
        <w:t xml:space="preserve"> </w:t>
      </w:r>
      <w:r w:rsidRPr="00B24379">
        <w:rPr>
          <w:sz w:val="28"/>
          <w:szCs w:val="28"/>
        </w:rPr>
        <w:t>урочище Йозифсталь ,</w:t>
      </w:r>
      <w:r>
        <w:rPr>
          <w:sz w:val="28"/>
          <w:szCs w:val="28"/>
        </w:rPr>
        <w:t xml:space="preserve"> </w:t>
      </w:r>
      <w:r w:rsidRPr="00B24379">
        <w:rPr>
          <w:sz w:val="28"/>
          <w:szCs w:val="28"/>
        </w:rPr>
        <w:t>2а</w:t>
      </w:r>
      <w:r>
        <w:rPr>
          <w:sz w:val="28"/>
          <w:szCs w:val="28"/>
        </w:rPr>
        <w:t xml:space="preserve">, </w:t>
      </w:r>
      <w:r w:rsidRPr="00D1340B">
        <w:rPr>
          <w:sz w:val="28"/>
          <w:szCs w:val="28"/>
        </w:rPr>
        <w:t xml:space="preserve"> </w:t>
      </w:r>
      <w:r w:rsidRPr="00B24379">
        <w:rPr>
          <w:sz w:val="28"/>
          <w:szCs w:val="28"/>
        </w:rPr>
        <w:t>с. Мислів</w:t>
      </w:r>
      <w:r>
        <w:rPr>
          <w:sz w:val="28"/>
          <w:szCs w:val="28"/>
        </w:rPr>
        <w:t>к</w:t>
      </w:r>
      <w:r w:rsidRPr="00B24379">
        <w:rPr>
          <w:sz w:val="28"/>
          <w:szCs w:val="28"/>
        </w:rPr>
        <w:t>а</w:t>
      </w:r>
      <w:r>
        <w:rPr>
          <w:sz w:val="28"/>
          <w:szCs w:val="28"/>
        </w:rPr>
        <w:t xml:space="preserve">, Долинський район, Івано-Франківська область розміщено  об’єкт  житлової нерухомості  - житловий будинок з господарськими будівлями та спорудами.  Форма власності: приватна. Вид спільної власності: спільна сумісна. </w:t>
      </w:r>
    </w:p>
    <w:p w14:paraId="3A35D6C8" w14:textId="77777777" w:rsidR="003C432E" w:rsidRDefault="003C432E" w:rsidP="003C432E">
      <w:pPr>
        <w:spacing w:before="20" w:after="20"/>
        <w:jc w:val="both"/>
        <w:rPr>
          <w:sz w:val="28"/>
          <w:szCs w:val="28"/>
        </w:rPr>
      </w:pPr>
      <w:r>
        <w:rPr>
          <w:sz w:val="28"/>
          <w:szCs w:val="28"/>
        </w:rPr>
        <w:t xml:space="preserve">Власники: </w:t>
      </w:r>
      <w:r w:rsidRPr="00AB34D6">
        <w:rPr>
          <w:sz w:val="28"/>
          <w:szCs w:val="28"/>
        </w:rPr>
        <w:t>Левак Василь Васильович, реєстраційний номер  облікової картки платника податків:1835615834</w:t>
      </w:r>
      <w:r>
        <w:rPr>
          <w:sz w:val="28"/>
          <w:szCs w:val="28"/>
        </w:rPr>
        <w:t>;</w:t>
      </w:r>
    </w:p>
    <w:p w14:paraId="3E7D8661" w14:textId="77777777" w:rsidR="003C432E" w:rsidRPr="00AB34D6" w:rsidRDefault="003C432E" w:rsidP="003C432E">
      <w:pPr>
        <w:pStyle w:val="ac"/>
        <w:numPr>
          <w:ilvl w:val="0"/>
          <w:numId w:val="38"/>
        </w:numPr>
        <w:tabs>
          <w:tab w:val="left" w:pos="1140"/>
        </w:tabs>
        <w:spacing w:before="20"/>
        <w:ind w:left="0" w:firstLine="567"/>
        <w:jc w:val="both"/>
        <w:rPr>
          <w:b/>
          <w:sz w:val="28"/>
          <w:szCs w:val="28"/>
        </w:rPr>
      </w:pPr>
      <w:r w:rsidRPr="00AB34D6">
        <w:rPr>
          <w:sz w:val="28"/>
          <w:szCs w:val="28"/>
        </w:rPr>
        <w:t>Холод Ніна Василівна, реєстраційний номер облікової картки платника податків: 2678702140</w:t>
      </w:r>
      <w:r>
        <w:rPr>
          <w:sz w:val="28"/>
          <w:szCs w:val="28"/>
        </w:rPr>
        <w:t>;</w:t>
      </w:r>
    </w:p>
    <w:p w14:paraId="70991B44" w14:textId="77777777" w:rsidR="003C432E" w:rsidRPr="00AB34D6" w:rsidRDefault="003C432E" w:rsidP="003C432E">
      <w:pPr>
        <w:pStyle w:val="ac"/>
        <w:numPr>
          <w:ilvl w:val="0"/>
          <w:numId w:val="38"/>
        </w:numPr>
        <w:tabs>
          <w:tab w:val="left" w:pos="1140"/>
        </w:tabs>
        <w:spacing w:before="20"/>
        <w:ind w:left="0" w:firstLine="567"/>
        <w:jc w:val="both"/>
        <w:rPr>
          <w:b/>
          <w:sz w:val="28"/>
          <w:szCs w:val="28"/>
        </w:rPr>
      </w:pPr>
      <w:r>
        <w:rPr>
          <w:sz w:val="28"/>
          <w:szCs w:val="28"/>
        </w:rPr>
        <w:t xml:space="preserve">Холод Маргарита Олегівна, </w:t>
      </w:r>
      <w:r w:rsidRPr="00AB34D6">
        <w:rPr>
          <w:sz w:val="28"/>
          <w:szCs w:val="28"/>
        </w:rPr>
        <w:t xml:space="preserve"> реєстраційний номер облікової картки платника податків:</w:t>
      </w:r>
      <w:r>
        <w:rPr>
          <w:sz w:val="28"/>
          <w:szCs w:val="28"/>
        </w:rPr>
        <w:t xml:space="preserve"> 3942404726.</w:t>
      </w:r>
    </w:p>
    <w:p w14:paraId="3CB7EC5A" w14:textId="77777777" w:rsidR="003C432E" w:rsidRPr="00F46F77" w:rsidRDefault="003C432E" w:rsidP="003C432E">
      <w:pPr>
        <w:ind w:firstLine="567"/>
        <w:jc w:val="both"/>
        <w:rPr>
          <w:sz w:val="28"/>
          <w:szCs w:val="28"/>
        </w:rPr>
      </w:pPr>
      <w:r>
        <w:rPr>
          <w:color w:val="333333"/>
          <w:shd w:val="clear" w:color="auto" w:fill="FFFFFF"/>
        </w:rPr>
        <w:t> </w:t>
      </w:r>
      <w:r w:rsidRPr="00F46F77">
        <w:rPr>
          <w:sz w:val="28"/>
          <w:szCs w:val="28"/>
          <w:shd w:val="clear" w:color="auto" w:fill="FFFFFF"/>
        </w:rPr>
        <w:t>Згідно частини 1 статті 377 Цивільного кодексу України до особи, 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який зареєстровано у визначеному законом порядку, або частку у праві спільної власності на такий об’єкт, одночасно переходить право власності (частка у праві спільної власності) або право користування земельною ділянкою, на якій розміщений такий об’єкт, без зміни її цільового призначення в обсязі та на умовах, встановлених для відчужувача (попереднього власника) такого об’єкта, у порядку та на умовах, визначених </w:t>
      </w:r>
      <w:hyperlink r:id="rId8" w:tgtFrame="_blank" w:history="1">
        <w:r w:rsidRPr="002E09DB">
          <w:rPr>
            <w:rStyle w:val="ae"/>
            <w:color w:val="000000" w:themeColor="text1"/>
            <w:sz w:val="28"/>
            <w:szCs w:val="28"/>
            <w:u w:val="none"/>
            <w:shd w:val="clear" w:color="auto" w:fill="FFFFFF"/>
          </w:rPr>
          <w:t>Земельним кодексом України</w:t>
        </w:r>
      </w:hyperlink>
      <w:r w:rsidRPr="002E09DB">
        <w:rPr>
          <w:color w:val="000000" w:themeColor="text1"/>
          <w:sz w:val="28"/>
          <w:szCs w:val="28"/>
          <w:u w:val="single"/>
          <w:shd w:val="clear" w:color="auto" w:fill="FFFFFF"/>
        </w:rPr>
        <w:t>.</w:t>
      </w:r>
    </w:p>
    <w:p w14:paraId="76F2FADB" w14:textId="77777777" w:rsidR="003C432E" w:rsidRPr="00F46F77" w:rsidRDefault="003C432E" w:rsidP="003C432E">
      <w:pPr>
        <w:pStyle w:val="a4"/>
        <w:shd w:val="clear" w:color="auto" w:fill="FFFFFF"/>
        <w:spacing w:before="0" w:beforeAutospacing="0" w:after="0" w:afterAutospacing="0"/>
        <w:ind w:firstLine="709"/>
        <w:jc w:val="both"/>
        <w:rPr>
          <w:sz w:val="28"/>
          <w:szCs w:val="28"/>
        </w:rPr>
      </w:pPr>
      <w:r w:rsidRPr="00F46F77">
        <w:rPr>
          <w:sz w:val="28"/>
          <w:szCs w:val="28"/>
        </w:rPr>
        <w:t>Зазначена норма закріплює загальний принцип цілісності об’єкту нерухомості із земельною ділянкою, на якій цей об’єкт розташований. За цією нормою визначення правового режиму земельної ділянки перебуває у прямій залежності від права власності на будівлю і споруду та передбачається механізм роздільного правового регулювання нормами цивільного законодавства майнових відносин, що виникають при укладенні правочинів щодо набуття права власності на нерухомість, і правового регулювання нормами земельного і цивільного законодавства відносин при переході прав на земельну ділянку у разі набуття права власності на нерухомість.</w:t>
      </w:r>
    </w:p>
    <w:p w14:paraId="628E8C4E" w14:textId="77777777" w:rsidR="003C432E" w:rsidRDefault="003C432E" w:rsidP="003C432E">
      <w:pPr>
        <w:pStyle w:val="a4"/>
        <w:shd w:val="clear" w:color="auto" w:fill="FFFFFF"/>
        <w:spacing w:before="0" w:beforeAutospacing="0" w:after="0" w:afterAutospacing="0"/>
        <w:ind w:firstLine="709"/>
        <w:jc w:val="both"/>
        <w:rPr>
          <w:sz w:val="28"/>
          <w:szCs w:val="28"/>
        </w:rPr>
      </w:pPr>
      <w:r w:rsidRPr="00F46F77">
        <w:rPr>
          <w:sz w:val="28"/>
          <w:szCs w:val="28"/>
        </w:rPr>
        <w:t>При цьому при застосуванні положень </w:t>
      </w:r>
      <w:hyperlink r:id="rId9" w:anchor="588451" w:tgtFrame="_blank" w:tooltip="Земельний кодекс України; нормативно-правовий акт № 2768-III від 25.10.2001" w:history="1">
        <w:r w:rsidRPr="002E09DB">
          <w:rPr>
            <w:rStyle w:val="ae"/>
            <w:color w:val="000000" w:themeColor="text1"/>
            <w:sz w:val="28"/>
            <w:szCs w:val="28"/>
            <w:u w:val="none"/>
          </w:rPr>
          <w:t>статті 120 ЗК України</w:t>
        </w:r>
      </w:hyperlink>
      <w:r w:rsidRPr="00F46F77">
        <w:rPr>
          <w:sz w:val="28"/>
          <w:szCs w:val="28"/>
        </w:rPr>
        <w:t> у поєднанні з нормою </w:t>
      </w:r>
      <w:hyperlink r:id="rId10" w:anchor="588258" w:tgtFrame="_blank" w:tooltip="Земельний кодекс України; нормативно-правовий акт № 2768-III від 25.10.2001" w:history="1">
        <w:r w:rsidRPr="002E09DB">
          <w:rPr>
            <w:rStyle w:val="ae"/>
            <w:color w:val="000000" w:themeColor="text1"/>
            <w:sz w:val="28"/>
            <w:szCs w:val="28"/>
            <w:u w:val="none"/>
          </w:rPr>
          <w:t>статті 125 ЗК України</w:t>
        </w:r>
      </w:hyperlink>
      <w:r w:rsidRPr="00F46F77">
        <w:rPr>
          <w:sz w:val="28"/>
          <w:szCs w:val="28"/>
        </w:rPr>
        <w:t xml:space="preserve"> слід виходити з того, що у випадку переходу права власності на об’єкт нерухомості у встановленому законом порядку, право </w:t>
      </w:r>
      <w:r w:rsidRPr="00F46F77">
        <w:rPr>
          <w:sz w:val="28"/>
          <w:szCs w:val="28"/>
        </w:rPr>
        <w:lastRenderedPageBreak/>
        <w:t>власності на земельну ділянку у набувача нерухомості виникає одночасно із виникненням права власності на зведені на земельній ділянці об’єкти. Це правило стосується й випадків, коли право на земельну ділянку не було зареєстроване одночасно з правом на нерухомість, однак земельна ділянка раніше набула ознак об’єкта права власності.</w:t>
      </w:r>
    </w:p>
    <w:p w14:paraId="4DA21E66" w14:textId="77777777" w:rsidR="00EC73DB" w:rsidRPr="007B3A02" w:rsidRDefault="00F8129B" w:rsidP="00F8129B">
      <w:pPr>
        <w:ind w:firstLine="567"/>
        <w:rPr>
          <w:sz w:val="28"/>
          <w:szCs w:val="28"/>
          <w:lang w:val="uk-UA"/>
        </w:rPr>
      </w:pPr>
      <w:r w:rsidRPr="007B3A02">
        <w:rPr>
          <w:rStyle w:val="rvts7"/>
          <w:sz w:val="28"/>
          <w:szCs w:val="28"/>
        </w:rPr>
        <w:t>Враховуючи вищенаведене</w:t>
      </w:r>
      <w:r w:rsidRPr="007B3A02">
        <w:rPr>
          <w:sz w:val="28"/>
          <w:szCs w:val="28"/>
          <w:bdr w:val="none" w:sz="0" w:space="0" w:color="auto" w:frame="1"/>
        </w:rPr>
        <w:t xml:space="preserve">, комісія  </w:t>
      </w:r>
      <w:r w:rsidRPr="007B3A02">
        <w:rPr>
          <w:rStyle w:val="rvts7"/>
          <w:sz w:val="28"/>
          <w:szCs w:val="28"/>
        </w:rPr>
        <w:t xml:space="preserve">вважає </w:t>
      </w:r>
      <w:r w:rsidRPr="007B3A02">
        <w:rPr>
          <w:sz w:val="28"/>
          <w:szCs w:val="28"/>
          <w:shd w:val="clear" w:color="auto" w:fill="FFFFFF"/>
        </w:rPr>
        <w:t xml:space="preserve"> доцільним</w:t>
      </w:r>
      <w:r w:rsidRPr="007B3A02">
        <w:rPr>
          <w:sz w:val="28"/>
          <w:szCs w:val="28"/>
          <w:shd w:val="clear" w:color="auto" w:fill="FFFFFF"/>
          <w:lang w:val="uk-UA"/>
        </w:rPr>
        <w:t xml:space="preserve"> </w:t>
      </w:r>
      <w:r w:rsidRPr="007B3A02">
        <w:rPr>
          <w:sz w:val="28"/>
          <w:szCs w:val="28"/>
          <w:shd w:val="clear" w:color="auto" w:fill="FFFFFF"/>
        </w:rPr>
        <w:t>:</w:t>
      </w:r>
    </w:p>
    <w:p w14:paraId="44C70238" w14:textId="77777777" w:rsidR="003C432E" w:rsidRPr="00E36016" w:rsidRDefault="003C432E" w:rsidP="003C432E">
      <w:pPr>
        <w:pStyle w:val="ac"/>
        <w:numPr>
          <w:ilvl w:val="0"/>
          <w:numId w:val="36"/>
        </w:numPr>
        <w:spacing w:before="20" w:after="20"/>
        <w:ind w:left="-142" w:firstLine="568"/>
        <w:jc w:val="both"/>
        <w:rPr>
          <w:bCs/>
          <w:sz w:val="28"/>
          <w:szCs w:val="28"/>
        </w:rPr>
      </w:pPr>
      <w:r w:rsidRPr="002E09DB">
        <w:rPr>
          <w:sz w:val="28"/>
          <w:szCs w:val="28"/>
          <w:lang w:val="uk-UA"/>
        </w:rPr>
        <w:t xml:space="preserve">Надати  дозвіл неповнолітній Холод Маргариті Олегівні на набуття у спільну сумісну власність  земельної ділянки кадастровий номер 2622087602:02:001:0113  загальною площею </w:t>
      </w:r>
      <w:r w:rsidRPr="00E36016">
        <w:rPr>
          <w:sz w:val="28"/>
          <w:szCs w:val="28"/>
        </w:rPr>
        <w:t>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21ACE78D" w14:textId="77777777" w:rsidR="003C432E" w:rsidRPr="00E36016" w:rsidRDefault="003C432E" w:rsidP="003C432E">
      <w:pPr>
        <w:pStyle w:val="ac"/>
        <w:numPr>
          <w:ilvl w:val="0"/>
          <w:numId w:val="36"/>
        </w:numPr>
        <w:spacing w:before="20" w:after="20"/>
        <w:ind w:left="-142" w:firstLine="568"/>
        <w:jc w:val="both"/>
        <w:rPr>
          <w:bCs/>
          <w:sz w:val="28"/>
          <w:szCs w:val="28"/>
        </w:rPr>
      </w:pPr>
      <w:r>
        <w:rPr>
          <w:color w:val="000000"/>
          <w:sz w:val="28"/>
          <w:szCs w:val="28"/>
        </w:rPr>
        <w:t xml:space="preserve"> Надати дозвіл Холод Ніні Василівні, 04.05.1973 р.н., від імені  неповнолітньої </w:t>
      </w:r>
      <w:r w:rsidRPr="00E36016">
        <w:rPr>
          <w:sz w:val="28"/>
          <w:szCs w:val="28"/>
        </w:rPr>
        <w:t>Холод Маргарит</w:t>
      </w:r>
      <w:r>
        <w:rPr>
          <w:sz w:val="28"/>
          <w:szCs w:val="28"/>
        </w:rPr>
        <w:t>и</w:t>
      </w:r>
      <w:r w:rsidRPr="00E36016">
        <w:rPr>
          <w:sz w:val="28"/>
          <w:szCs w:val="28"/>
        </w:rPr>
        <w:t xml:space="preserve"> Олегівн</w:t>
      </w:r>
      <w:r>
        <w:rPr>
          <w:sz w:val="28"/>
          <w:szCs w:val="28"/>
        </w:rPr>
        <w:t xml:space="preserve">и,09.12.2007 р.н. здійснити правочини на набуття </w:t>
      </w:r>
      <w:r w:rsidRPr="00E36016">
        <w:rPr>
          <w:sz w:val="28"/>
          <w:szCs w:val="28"/>
        </w:rPr>
        <w:t>у спільну сумісну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1289E618" w14:textId="77777777" w:rsidR="00D67099" w:rsidRDefault="00D67099" w:rsidP="005A3F49">
      <w:pPr>
        <w:pStyle w:val="a4"/>
        <w:spacing w:before="0" w:beforeAutospacing="0" w:after="0" w:afterAutospacing="0"/>
        <w:ind w:firstLine="567"/>
        <w:jc w:val="both"/>
        <w:rPr>
          <w:sz w:val="28"/>
          <w:szCs w:val="28"/>
          <w:bdr w:val="none" w:sz="0" w:space="0" w:color="auto" w:frame="1"/>
        </w:rPr>
      </w:pPr>
    </w:p>
    <w:p w14:paraId="0062CA16" w14:textId="77777777" w:rsidR="007B3A02" w:rsidRPr="004D6723" w:rsidRDefault="007B3A02" w:rsidP="005A3F49">
      <w:pPr>
        <w:pStyle w:val="a4"/>
        <w:spacing w:before="0" w:beforeAutospacing="0" w:after="0" w:afterAutospacing="0"/>
        <w:ind w:firstLine="567"/>
        <w:jc w:val="both"/>
        <w:rPr>
          <w:sz w:val="28"/>
          <w:szCs w:val="28"/>
          <w:bdr w:val="none" w:sz="0" w:space="0" w:color="auto" w:frame="1"/>
        </w:rPr>
      </w:pPr>
    </w:p>
    <w:p w14:paraId="68EF5387" w14:textId="77777777" w:rsidR="00BF4A59" w:rsidRPr="005A3F49" w:rsidRDefault="005A3F49" w:rsidP="005A3F49">
      <w:pPr>
        <w:pStyle w:val="a4"/>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  </w:t>
      </w:r>
      <w:r w:rsidR="00BF4A59" w:rsidRPr="005A3F49">
        <w:rPr>
          <w:sz w:val="28"/>
          <w:szCs w:val="28"/>
          <w:bdr w:val="none" w:sz="0" w:space="0" w:color="auto" w:frame="1"/>
        </w:rPr>
        <w:t>Голова комісії</w:t>
      </w:r>
    </w:p>
    <w:p w14:paraId="40646252"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661CCAD0"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799D8465" w14:textId="77777777"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Оксана ДАНЧУК</w:t>
      </w:r>
    </w:p>
    <w:p w14:paraId="2AED1A0B" w14:textId="77777777" w:rsidR="00BF4A59" w:rsidRPr="002D7A52" w:rsidRDefault="00BF4A59" w:rsidP="00E75427">
      <w:pPr>
        <w:rPr>
          <w:sz w:val="28"/>
          <w:szCs w:val="28"/>
          <w:lang w:val="uk-UA"/>
        </w:rPr>
      </w:pPr>
    </w:p>
    <w:sectPr w:rsidR="00BF4A59" w:rsidRPr="002D7A52" w:rsidSect="005614D4">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85E56" w14:textId="77777777" w:rsidR="00C07475" w:rsidRDefault="00C07475" w:rsidP="00E8676D">
      <w:r>
        <w:separator/>
      </w:r>
    </w:p>
  </w:endnote>
  <w:endnote w:type="continuationSeparator" w:id="0">
    <w:p w14:paraId="5BFEC669" w14:textId="77777777" w:rsidR="00C07475" w:rsidRDefault="00C07475"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3846" w14:textId="77777777" w:rsidR="00C07475" w:rsidRDefault="00C07475" w:rsidP="00E8676D">
      <w:r>
        <w:separator/>
      </w:r>
    </w:p>
  </w:footnote>
  <w:footnote w:type="continuationSeparator" w:id="0">
    <w:p w14:paraId="65722488" w14:textId="77777777" w:rsidR="00C07475" w:rsidRDefault="00C07475"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36A312C"/>
    <w:multiLevelType w:val="hybridMultilevel"/>
    <w:tmpl w:val="63FE8820"/>
    <w:lvl w:ilvl="0" w:tplc="EB9A0894">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7">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0C934D4"/>
    <w:multiLevelType w:val="hybridMultilevel"/>
    <w:tmpl w:val="ED90704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36D61E9"/>
    <w:multiLevelType w:val="hybridMultilevel"/>
    <w:tmpl w:val="0CD494B6"/>
    <w:lvl w:ilvl="0" w:tplc="9048A1EE">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2974B8"/>
    <w:multiLevelType w:val="hybridMultilevel"/>
    <w:tmpl w:val="49B03866"/>
    <w:lvl w:ilvl="0" w:tplc="A740B7DE">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9">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20">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AED2A63"/>
    <w:multiLevelType w:val="hybridMultilevel"/>
    <w:tmpl w:val="B3DA5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4">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7">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E20E12"/>
    <w:multiLevelType w:val="hybridMultilevel"/>
    <w:tmpl w:val="F27C070C"/>
    <w:lvl w:ilvl="0" w:tplc="9048A1E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0">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31">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2">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F8E16EE"/>
    <w:multiLevelType w:val="hybridMultilevel"/>
    <w:tmpl w:val="9B8EFD48"/>
    <w:lvl w:ilvl="0" w:tplc="7E06116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5FB97A6D"/>
    <w:multiLevelType w:val="hybridMultilevel"/>
    <w:tmpl w:val="779623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6">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4"/>
  </w:num>
  <w:num w:numId="2">
    <w:abstractNumId w:val="20"/>
  </w:num>
  <w:num w:numId="3">
    <w:abstractNumId w:val="15"/>
  </w:num>
  <w:num w:numId="4">
    <w:abstractNumId w:val="0"/>
  </w:num>
  <w:num w:numId="5">
    <w:abstractNumId w:val="35"/>
  </w:num>
  <w:num w:numId="6">
    <w:abstractNumId w:val="27"/>
  </w:num>
  <w:num w:numId="7">
    <w:abstractNumId w:val="9"/>
  </w:num>
  <w:num w:numId="8">
    <w:abstractNumId w:val="36"/>
  </w:num>
  <w:num w:numId="9">
    <w:abstractNumId w:val="30"/>
  </w:num>
  <w:num w:numId="10">
    <w:abstractNumId w:val="21"/>
  </w:num>
  <w:num w:numId="11">
    <w:abstractNumId w:val="17"/>
  </w:num>
  <w:num w:numId="12">
    <w:abstractNumId w:val="23"/>
  </w:num>
  <w:num w:numId="13">
    <w:abstractNumId w:val="25"/>
  </w:num>
  <w:num w:numId="14">
    <w:abstractNumId w:val="5"/>
  </w:num>
  <w:num w:numId="15">
    <w:abstractNumId w:val="11"/>
  </w:num>
  <w:num w:numId="16">
    <w:abstractNumId w:val="38"/>
  </w:num>
  <w:num w:numId="17">
    <w:abstractNumId w:val="12"/>
    <w:lvlOverride w:ilvl="0">
      <w:lvl w:ilvl="0">
        <w:numFmt w:val="decimal"/>
        <w:lvlText w:val="%1."/>
        <w:lvlJc w:val="left"/>
      </w:lvl>
    </w:lvlOverride>
  </w:num>
  <w:num w:numId="18">
    <w:abstractNumId w:val="32"/>
  </w:num>
  <w:num w:numId="19">
    <w:abstractNumId w:val="31"/>
  </w:num>
  <w:num w:numId="20">
    <w:abstractNumId w:val="16"/>
  </w:num>
  <w:num w:numId="21">
    <w:abstractNumId w:val="29"/>
  </w:num>
  <w:num w:numId="22">
    <w:abstractNumId w:val="26"/>
  </w:num>
  <w:num w:numId="23">
    <w:abstractNumId w:val="6"/>
  </w:num>
  <w:num w:numId="24">
    <w:abstractNumId w:val="7"/>
  </w:num>
  <w:num w:numId="25">
    <w:abstractNumId w:val="14"/>
  </w:num>
  <w:num w:numId="26">
    <w:abstractNumId w:val="39"/>
  </w:num>
  <w:num w:numId="27">
    <w:abstractNumId w:val="7"/>
  </w:num>
  <w:num w:numId="28">
    <w:abstractNumId w:val="37"/>
  </w:num>
  <w:num w:numId="29">
    <w:abstractNumId w:val="18"/>
  </w:num>
  <w:num w:numId="30">
    <w:abstractNumId w:val="2"/>
  </w:num>
  <w:num w:numId="31">
    <w:abstractNumId w:val="19"/>
  </w:num>
  <w:num w:numId="32">
    <w:abstractNumId w:val="3"/>
  </w:num>
  <w:num w:numId="33">
    <w:abstractNumId w:val="4"/>
  </w:num>
  <w:num w:numId="34">
    <w:abstractNumId w:val="1"/>
  </w:num>
  <w:num w:numId="35">
    <w:abstractNumId w:val="8"/>
  </w:num>
  <w:num w:numId="36">
    <w:abstractNumId w:val="10"/>
  </w:num>
  <w:num w:numId="37">
    <w:abstractNumId w:val="28"/>
  </w:num>
  <w:num w:numId="38">
    <w:abstractNumId w:val="33"/>
  </w:num>
  <w:num w:numId="39">
    <w:abstractNumId w:val="22"/>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30F1F"/>
    <w:rsid w:val="00033C3E"/>
    <w:rsid w:val="00041D92"/>
    <w:rsid w:val="00045BA4"/>
    <w:rsid w:val="000506E3"/>
    <w:rsid w:val="00051E2F"/>
    <w:rsid w:val="0005338E"/>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1689"/>
    <w:rsid w:val="00131EE1"/>
    <w:rsid w:val="00134BC1"/>
    <w:rsid w:val="00135EA3"/>
    <w:rsid w:val="0014075F"/>
    <w:rsid w:val="00143D9F"/>
    <w:rsid w:val="0014684E"/>
    <w:rsid w:val="001538D7"/>
    <w:rsid w:val="001564BA"/>
    <w:rsid w:val="00160896"/>
    <w:rsid w:val="00162362"/>
    <w:rsid w:val="001673DC"/>
    <w:rsid w:val="0016770F"/>
    <w:rsid w:val="0017378F"/>
    <w:rsid w:val="0017438D"/>
    <w:rsid w:val="001800BC"/>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31C7"/>
    <w:rsid w:val="001E6569"/>
    <w:rsid w:val="00205C98"/>
    <w:rsid w:val="00206199"/>
    <w:rsid w:val="002134ED"/>
    <w:rsid w:val="002145F0"/>
    <w:rsid w:val="0021468A"/>
    <w:rsid w:val="00216E64"/>
    <w:rsid w:val="00217C39"/>
    <w:rsid w:val="0022180B"/>
    <w:rsid w:val="002220B5"/>
    <w:rsid w:val="00230A8A"/>
    <w:rsid w:val="00233BA6"/>
    <w:rsid w:val="00235641"/>
    <w:rsid w:val="00235BA4"/>
    <w:rsid w:val="0024163E"/>
    <w:rsid w:val="002518D8"/>
    <w:rsid w:val="00252B69"/>
    <w:rsid w:val="00253059"/>
    <w:rsid w:val="0025437E"/>
    <w:rsid w:val="00257990"/>
    <w:rsid w:val="00267017"/>
    <w:rsid w:val="00267F2E"/>
    <w:rsid w:val="00270E63"/>
    <w:rsid w:val="0027672C"/>
    <w:rsid w:val="0027757F"/>
    <w:rsid w:val="002817D7"/>
    <w:rsid w:val="0028623D"/>
    <w:rsid w:val="00290308"/>
    <w:rsid w:val="002979CF"/>
    <w:rsid w:val="002A0D00"/>
    <w:rsid w:val="002A1269"/>
    <w:rsid w:val="002A330F"/>
    <w:rsid w:val="002A336B"/>
    <w:rsid w:val="002A3DB6"/>
    <w:rsid w:val="002A6D43"/>
    <w:rsid w:val="002B28C5"/>
    <w:rsid w:val="002B477E"/>
    <w:rsid w:val="002C2538"/>
    <w:rsid w:val="002C4063"/>
    <w:rsid w:val="002D14EC"/>
    <w:rsid w:val="002D7A52"/>
    <w:rsid w:val="002E09DB"/>
    <w:rsid w:val="002E5EB4"/>
    <w:rsid w:val="002E636A"/>
    <w:rsid w:val="002E780D"/>
    <w:rsid w:val="002F38B8"/>
    <w:rsid w:val="002F6AED"/>
    <w:rsid w:val="003023FE"/>
    <w:rsid w:val="003109D2"/>
    <w:rsid w:val="00310F0A"/>
    <w:rsid w:val="00317C3C"/>
    <w:rsid w:val="0032019B"/>
    <w:rsid w:val="00323631"/>
    <w:rsid w:val="003271E4"/>
    <w:rsid w:val="003321D2"/>
    <w:rsid w:val="003371C2"/>
    <w:rsid w:val="00346BB6"/>
    <w:rsid w:val="00352FA9"/>
    <w:rsid w:val="00356995"/>
    <w:rsid w:val="00356DF8"/>
    <w:rsid w:val="003659F5"/>
    <w:rsid w:val="00367A21"/>
    <w:rsid w:val="00375A8B"/>
    <w:rsid w:val="00376E7F"/>
    <w:rsid w:val="00382CDF"/>
    <w:rsid w:val="0038448C"/>
    <w:rsid w:val="00387761"/>
    <w:rsid w:val="00387891"/>
    <w:rsid w:val="003964B4"/>
    <w:rsid w:val="003B13B2"/>
    <w:rsid w:val="003B1FA9"/>
    <w:rsid w:val="003B7F58"/>
    <w:rsid w:val="003C0112"/>
    <w:rsid w:val="003C40E8"/>
    <w:rsid w:val="003C432E"/>
    <w:rsid w:val="003D0370"/>
    <w:rsid w:val="003D0F5F"/>
    <w:rsid w:val="003E386B"/>
    <w:rsid w:val="003E5C80"/>
    <w:rsid w:val="003E774A"/>
    <w:rsid w:val="003F2E82"/>
    <w:rsid w:val="00417D88"/>
    <w:rsid w:val="00422E4C"/>
    <w:rsid w:val="00425C78"/>
    <w:rsid w:val="0042711D"/>
    <w:rsid w:val="00433D8C"/>
    <w:rsid w:val="004354DB"/>
    <w:rsid w:val="004418F6"/>
    <w:rsid w:val="00444AD3"/>
    <w:rsid w:val="00456725"/>
    <w:rsid w:val="004607E4"/>
    <w:rsid w:val="00470758"/>
    <w:rsid w:val="004845FB"/>
    <w:rsid w:val="00487307"/>
    <w:rsid w:val="004B2258"/>
    <w:rsid w:val="004B68B8"/>
    <w:rsid w:val="004C2F43"/>
    <w:rsid w:val="004C771E"/>
    <w:rsid w:val="004D04D5"/>
    <w:rsid w:val="004D6723"/>
    <w:rsid w:val="004E42FD"/>
    <w:rsid w:val="004E4353"/>
    <w:rsid w:val="004F1732"/>
    <w:rsid w:val="004F32CE"/>
    <w:rsid w:val="004F3574"/>
    <w:rsid w:val="004F39E4"/>
    <w:rsid w:val="004F5DB8"/>
    <w:rsid w:val="00506CA2"/>
    <w:rsid w:val="0051293C"/>
    <w:rsid w:val="00513430"/>
    <w:rsid w:val="00513E05"/>
    <w:rsid w:val="00517247"/>
    <w:rsid w:val="0052015E"/>
    <w:rsid w:val="005204F4"/>
    <w:rsid w:val="00526BB7"/>
    <w:rsid w:val="005321C1"/>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2634"/>
    <w:rsid w:val="00584D21"/>
    <w:rsid w:val="005862D9"/>
    <w:rsid w:val="00590DE1"/>
    <w:rsid w:val="00592A2D"/>
    <w:rsid w:val="0059440B"/>
    <w:rsid w:val="00595225"/>
    <w:rsid w:val="00597401"/>
    <w:rsid w:val="005A2317"/>
    <w:rsid w:val="005A269B"/>
    <w:rsid w:val="005A3F49"/>
    <w:rsid w:val="005B189A"/>
    <w:rsid w:val="005B418A"/>
    <w:rsid w:val="005D748F"/>
    <w:rsid w:val="005E0E9E"/>
    <w:rsid w:val="005E26D5"/>
    <w:rsid w:val="005E373A"/>
    <w:rsid w:val="00610FF5"/>
    <w:rsid w:val="006137E7"/>
    <w:rsid w:val="00616BC1"/>
    <w:rsid w:val="00617257"/>
    <w:rsid w:val="006241C3"/>
    <w:rsid w:val="0063366E"/>
    <w:rsid w:val="006342BD"/>
    <w:rsid w:val="00634B33"/>
    <w:rsid w:val="006413C0"/>
    <w:rsid w:val="006463D9"/>
    <w:rsid w:val="006479B4"/>
    <w:rsid w:val="00652E7A"/>
    <w:rsid w:val="00657075"/>
    <w:rsid w:val="0065714E"/>
    <w:rsid w:val="006662E5"/>
    <w:rsid w:val="0067209B"/>
    <w:rsid w:val="00674B6B"/>
    <w:rsid w:val="00681C19"/>
    <w:rsid w:val="00681FE9"/>
    <w:rsid w:val="00682637"/>
    <w:rsid w:val="00685323"/>
    <w:rsid w:val="00686AC1"/>
    <w:rsid w:val="006970B2"/>
    <w:rsid w:val="00697AA7"/>
    <w:rsid w:val="006B2A40"/>
    <w:rsid w:val="006C1E51"/>
    <w:rsid w:val="006C24F3"/>
    <w:rsid w:val="006C4183"/>
    <w:rsid w:val="006C739E"/>
    <w:rsid w:val="006D38D7"/>
    <w:rsid w:val="006D62FF"/>
    <w:rsid w:val="006E0F78"/>
    <w:rsid w:val="006F199E"/>
    <w:rsid w:val="006F42D3"/>
    <w:rsid w:val="006F5A66"/>
    <w:rsid w:val="00704016"/>
    <w:rsid w:val="00706FED"/>
    <w:rsid w:val="007125AF"/>
    <w:rsid w:val="00723054"/>
    <w:rsid w:val="00725785"/>
    <w:rsid w:val="007311F6"/>
    <w:rsid w:val="007371D5"/>
    <w:rsid w:val="00737801"/>
    <w:rsid w:val="0074600C"/>
    <w:rsid w:val="00750D8A"/>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C4878"/>
    <w:rsid w:val="007C700D"/>
    <w:rsid w:val="007E098E"/>
    <w:rsid w:val="007E2240"/>
    <w:rsid w:val="007E3171"/>
    <w:rsid w:val="007E7B10"/>
    <w:rsid w:val="007F0884"/>
    <w:rsid w:val="00804104"/>
    <w:rsid w:val="00806DAB"/>
    <w:rsid w:val="00810EA8"/>
    <w:rsid w:val="00824744"/>
    <w:rsid w:val="00825D8B"/>
    <w:rsid w:val="00826BFD"/>
    <w:rsid w:val="00827B6D"/>
    <w:rsid w:val="00831A6A"/>
    <w:rsid w:val="008345A9"/>
    <w:rsid w:val="00843846"/>
    <w:rsid w:val="00843BAD"/>
    <w:rsid w:val="0085032E"/>
    <w:rsid w:val="008527C9"/>
    <w:rsid w:val="00854C42"/>
    <w:rsid w:val="00854EEC"/>
    <w:rsid w:val="008567A6"/>
    <w:rsid w:val="008652FA"/>
    <w:rsid w:val="0086537D"/>
    <w:rsid w:val="00873D63"/>
    <w:rsid w:val="008756EE"/>
    <w:rsid w:val="00884EC1"/>
    <w:rsid w:val="0088541E"/>
    <w:rsid w:val="00886DA9"/>
    <w:rsid w:val="00895EB1"/>
    <w:rsid w:val="008B0E1D"/>
    <w:rsid w:val="008B65EA"/>
    <w:rsid w:val="008D42CB"/>
    <w:rsid w:val="008D6A09"/>
    <w:rsid w:val="008E0AA3"/>
    <w:rsid w:val="008E1634"/>
    <w:rsid w:val="008E46CD"/>
    <w:rsid w:val="008E5AD4"/>
    <w:rsid w:val="008E6518"/>
    <w:rsid w:val="008F1E44"/>
    <w:rsid w:val="008F2202"/>
    <w:rsid w:val="008F382B"/>
    <w:rsid w:val="008F6900"/>
    <w:rsid w:val="009030FB"/>
    <w:rsid w:val="00903E52"/>
    <w:rsid w:val="00904714"/>
    <w:rsid w:val="00906064"/>
    <w:rsid w:val="009109CE"/>
    <w:rsid w:val="0092761F"/>
    <w:rsid w:val="00944D6A"/>
    <w:rsid w:val="00947127"/>
    <w:rsid w:val="00947DAF"/>
    <w:rsid w:val="00950BE8"/>
    <w:rsid w:val="00950C94"/>
    <w:rsid w:val="0096573D"/>
    <w:rsid w:val="00967863"/>
    <w:rsid w:val="009678E8"/>
    <w:rsid w:val="00967B9E"/>
    <w:rsid w:val="00970457"/>
    <w:rsid w:val="00970F56"/>
    <w:rsid w:val="009713AB"/>
    <w:rsid w:val="00991A7A"/>
    <w:rsid w:val="00997E2C"/>
    <w:rsid w:val="00997F36"/>
    <w:rsid w:val="009A2167"/>
    <w:rsid w:val="009B30EF"/>
    <w:rsid w:val="009B39AA"/>
    <w:rsid w:val="009B5536"/>
    <w:rsid w:val="009B7BFA"/>
    <w:rsid w:val="009C5825"/>
    <w:rsid w:val="009D711B"/>
    <w:rsid w:val="009E3958"/>
    <w:rsid w:val="009F4266"/>
    <w:rsid w:val="009F46F4"/>
    <w:rsid w:val="009F61FB"/>
    <w:rsid w:val="00A0261E"/>
    <w:rsid w:val="00A20C5D"/>
    <w:rsid w:val="00A22623"/>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393F"/>
    <w:rsid w:val="00A9465C"/>
    <w:rsid w:val="00AA3C84"/>
    <w:rsid w:val="00AB339C"/>
    <w:rsid w:val="00AB4BE9"/>
    <w:rsid w:val="00AC4350"/>
    <w:rsid w:val="00AD031B"/>
    <w:rsid w:val="00AD5E6A"/>
    <w:rsid w:val="00AD761C"/>
    <w:rsid w:val="00AE6013"/>
    <w:rsid w:val="00AF0BEF"/>
    <w:rsid w:val="00AF2E57"/>
    <w:rsid w:val="00AF3F50"/>
    <w:rsid w:val="00AF4DDE"/>
    <w:rsid w:val="00B047B2"/>
    <w:rsid w:val="00B10225"/>
    <w:rsid w:val="00B11510"/>
    <w:rsid w:val="00B15369"/>
    <w:rsid w:val="00B20605"/>
    <w:rsid w:val="00B308D5"/>
    <w:rsid w:val="00B41F09"/>
    <w:rsid w:val="00B457B1"/>
    <w:rsid w:val="00B528B7"/>
    <w:rsid w:val="00B609C7"/>
    <w:rsid w:val="00B7757F"/>
    <w:rsid w:val="00B87B90"/>
    <w:rsid w:val="00B925B2"/>
    <w:rsid w:val="00BA3654"/>
    <w:rsid w:val="00BB65DF"/>
    <w:rsid w:val="00BC150D"/>
    <w:rsid w:val="00BC5348"/>
    <w:rsid w:val="00BD0D3E"/>
    <w:rsid w:val="00BD22BC"/>
    <w:rsid w:val="00BD3A47"/>
    <w:rsid w:val="00BD6836"/>
    <w:rsid w:val="00BD7DD6"/>
    <w:rsid w:val="00BE15AD"/>
    <w:rsid w:val="00BE322A"/>
    <w:rsid w:val="00BE5C26"/>
    <w:rsid w:val="00BF0DFE"/>
    <w:rsid w:val="00BF4A59"/>
    <w:rsid w:val="00C063A3"/>
    <w:rsid w:val="00C07475"/>
    <w:rsid w:val="00C139DD"/>
    <w:rsid w:val="00C14554"/>
    <w:rsid w:val="00C156B3"/>
    <w:rsid w:val="00C22A8E"/>
    <w:rsid w:val="00C30EC8"/>
    <w:rsid w:val="00C31720"/>
    <w:rsid w:val="00C4151F"/>
    <w:rsid w:val="00C46CE4"/>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E353C"/>
    <w:rsid w:val="00CE6D89"/>
    <w:rsid w:val="00CF034D"/>
    <w:rsid w:val="00CF1663"/>
    <w:rsid w:val="00CF1780"/>
    <w:rsid w:val="00CF570D"/>
    <w:rsid w:val="00CF7D14"/>
    <w:rsid w:val="00D05E54"/>
    <w:rsid w:val="00D11AFD"/>
    <w:rsid w:val="00D133F1"/>
    <w:rsid w:val="00D22605"/>
    <w:rsid w:val="00D30E44"/>
    <w:rsid w:val="00D317CA"/>
    <w:rsid w:val="00D321FF"/>
    <w:rsid w:val="00D44121"/>
    <w:rsid w:val="00D5580D"/>
    <w:rsid w:val="00D619EB"/>
    <w:rsid w:val="00D61A34"/>
    <w:rsid w:val="00D623BF"/>
    <w:rsid w:val="00D62580"/>
    <w:rsid w:val="00D67099"/>
    <w:rsid w:val="00D67FF5"/>
    <w:rsid w:val="00D707E7"/>
    <w:rsid w:val="00D7244D"/>
    <w:rsid w:val="00D75890"/>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3162"/>
    <w:rsid w:val="00E1340B"/>
    <w:rsid w:val="00E149B9"/>
    <w:rsid w:val="00E15E80"/>
    <w:rsid w:val="00E21291"/>
    <w:rsid w:val="00E237DC"/>
    <w:rsid w:val="00E27552"/>
    <w:rsid w:val="00E27941"/>
    <w:rsid w:val="00E32561"/>
    <w:rsid w:val="00E33EEF"/>
    <w:rsid w:val="00E367DB"/>
    <w:rsid w:val="00E379DC"/>
    <w:rsid w:val="00E44351"/>
    <w:rsid w:val="00E5247C"/>
    <w:rsid w:val="00E53174"/>
    <w:rsid w:val="00E5451E"/>
    <w:rsid w:val="00E5457A"/>
    <w:rsid w:val="00E5538A"/>
    <w:rsid w:val="00E5700C"/>
    <w:rsid w:val="00E60D0D"/>
    <w:rsid w:val="00E61009"/>
    <w:rsid w:val="00E62CEC"/>
    <w:rsid w:val="00E64B69"/>
    <w:rsid w:val="00E719F6"/>
    <w:rsid w:val="00E75347"/>
    <w:rsid w:val="00E75427"/>
    <w:rsid w:val="00E8676D"/>
    <w:rsid w:val="00E87DE0"/>
    <w:rsid w:val="00E93475"/>
    <w:rsid w:val="00E95509"/>
    <w:rsid w:val="00EA0E21"/>
    <w:rsid w:val="00EA197A"/>
    <w:rsid w:val="00EA30A7"/>
    <w:rsid w:val="00EA3331"/>
    <w:rsid w:val="00EA3CB5"/>
    <w:rsid w:val="00EA4026"/>
    <w:rsid w:val="00EB3912"/>
    <w:rsid w:val="00EB667D"/>
    <w:rsid w:val="00EC2FD0"/>
    <w:rsid w:val="00EC73DB"/>
    <w:rsid w:val="00ED1AD1"/>
    <w:rsid w:val="00ED44FA"/>
    <w:rsid w:val="00ED672D"/>
    <w:rsid w:val="00EE0225"/>
    <w:rsid w:val="00EE1BCE"/>
    <w:rsid w:val="00EE3866"/>
    <w:rsid w:val="00EF2957"/>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7DEB"/>
    <w:rsid w:val="00F61CB4"/>
    <w:rsid w:val="00F76AB8"/>
    <w:rsid w:val="00F8129B"/>
    <w:rsid w:val="00F85281"/>
    <w:rsid w:val="00F911F4"/>
    <w:rsid w:val="00F91D0C"/>
    <w:rsid w:val="00FA65BE"/>
    <w:rsid w:val="00FB738F"/>
    <w:rsid w:val="00FC4B16"/>
    <w:rsid w:val="00FC75C1"/>
    <w:rsid w:val="00FD083E"/>
    <w:rsid w:val="00FE404A"/>
    <w:rsid w:val="00FE4ED6"/>
    <w:rsid w:val="00FE7CA6"/>
    <w:rsid w:val="00FF2678"/>
    <w:rsid w:val="00FF5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AC4FF"/>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paragraph" w:styleId="4">
    <w:name w:val="heading 4"/>
    <w:basedOn w:val="a"/>
    <w:next w:val="a"/>
    <w:link w:val="40"/>
    <w:uiPriority w:val="9"/>
    <w:unhideWhenUsed/>
    <w:qFormat/>
    <w:rsid w:val="00FC75C1"/>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0">
    <w:name w:val="Body Text"/>
    <w:basedOn w:val="a"/>
    <w:link w:val="af1"/>
    <w:semiHidden/>
    <w:rsid w:val="000B6859"/>
    <w:pPr>
      <w:jc w:val="center"/>
    </w:pPr>
    <w:rPr>
      <w:rFonts w:eastAsia="Calibri"/>
      <w:sz w:val="22"/>
      <w:szCs w:val="20"/>
    </w:rPr>
  </w:style>
  <w:style w:type="character" w:customStyle="1" w:styleId="af1">
    <w:name w:val="Основной текст Знак"/>
    <w:basedOn w:val="a0"/>
    <w:link w:val="af0"/>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character" w:customStyle="1" w:styleId="5">
    <w:name w:val="Основной текст (5)_"/>
    <w:link w:val="50"/>
    <w:locked/>
    <w:rsid w:val="00E33EEF"/>
    <w:rPr>
      <w:sz w:val="27"/>
      <w:szCs w:val="27"/>
      <w:shd w:val="clear" w:color="auto" w:fill="FFFFFF"/>
    </w:rPr>
  </w:style>
  <w:style w:type="paragraph" w:customStyle="1" w:styleId="50">
    <w:name w:val="Основной текст (5)"/>
    <w:basedOn w:val="a"/>
    <w:link w:val="5"/>
    <w:rsid w:val="00E33EEF"/>
    <w:pPr>
      <w:widowControl w:val="0"/>
      <w:shd w:val="clear" w:color="auto" w:fill="FFFFFF"/>
      <w:spacing w:before="60" w:after="420" w:line="0" w:lineRule="atLeast"/>
    </w:pPr>
    <w:rPr>
      <w:sz w:val="27"/>
      <w:szCs w:val="27"/>
      <w:lang w:val="uk-UA" w:eastAsia="uk-UA"/>
    </w:rPr>
  </w:style>
  <w:style w:type="character" w:customStyle="1" w:styleId="40">
    <w:name w:val="Заголовок 4 Знак"/>
    <w:basedOn w:val="a0"/>
    <w:link w:val="4"/>
    <w:uiPriority w:val="9"/>
    <w:rsid w:val="00FC75C1"/>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rch.ligazakon.ua/l_doc2.nsf/link1/an_588258/ed_2014_09_06/pravo1/T012768.html?pravo=1" TargetMode="External"/><Relationship Id="rId4" Type="http://schemas.openxmlformats.org/officeDocument/2006/relationships/settings" Target="settings.xml"/><Relationship Id="rId9" Type="http://schemas.openxmlformats.org/officeDocument/2006/relationships/hyperlink" Target="http://search.ligazakon.ua/l_doc2.nsf/link1/an_588451/ed_2014_09_06/pravo1/T01276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E19A-3DF9-495C-A8FD-B5F06BEC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4196</Words>
  <Characters>2392</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2023-07-24T07:59:00Z</cp:lastPrinted>
  <dcterms:created xsi:type="dcterms:W3CDTF">2023-07-25T08:00:00Z</dcterms:created>
  <dcterms:modified xsi:type="dcterms:W3CDTF">2023-07-25T08:00:00Z</dcterms:modified>
</cp:coreProperties>
</file>