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69095" w14:textId="6DC767F0" w:rsidR="00C04710" w:rsidRPr="00E632FD" w:rsidRDefault="00C04710" w:rsidP="00C0471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6C105C1" wp14:editId="15D37F4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5EB6085" w:rsidR="006463D9" w:rsidRPr="00640BD6" w:rsidRDefault="00F224FD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04.05.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C04710">
        <w:rPr>
          <w:b/>
          <w:sz w:val="28"/>
          <w:szCs w:val="20"/>
          <w:lang w:val="uk-UA"/>
        </w:rPr>
        <w:t>362</w:t>
      </w:r>
      <w:bookmarkStart w:id="0" w:name="_GoBack"/>
      <w:bookmarkEnd w:id="0"/>
    </w:p>
    <w:p w14:paraId="3F1C4776" w14:textId="77777777" w:rsidR="006463D9" w:rsidRPr="00F224FD" w:rsidRDefault="006463D9" w:rsidP="006463D9">
      <w:pPr>
        <w:rPr>
          <w:sz w:val="28"/>
          <w:szCs w:val="28"/>
          <w:lang w:val="uk-UA"/>
        </w:rPr>
      </w:pPr>
      <w:r w:rsidRPr="00F224FD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21180DCB" w14:textId="11887B41" w:rsidR="003B13B2" w:rsidRDefault="003B13B2" w:rsidP="00CD60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</w:rPr>
        <w:t xml:space="preserve">Про </w:t>
      </w:r>
      <w:r w:rsidR="00CD6037">
        <w:rPr>
          <w:b/>
          <w:sz w:val="28"/>
          <w:szCs w:val="28"/>
        </w:rPr>
        <w:t xml:space="preserve">внесення змін до </w:t>
      </w:r>
    </w:p>
    <w:p w14:paraId="3A57CDA9" w14:textId="6118A23C" w:rsidR="00CD6037" w:rsidRDefault="00CD6037" w:rsidP="00CD60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виконавчого комітету від 28.03.2023 № 340 </w:t>
      </w:r>
    </w:p>
    <w:p w14:paraId="42140A2A" w14:textId="77777777" w:rsidR="00CD6037" w:rsidRDefault="00CD6037" w:rsidP="00CD60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«Про надання дозволу на вчинення правочину щодо</w:t>
      </w:r>
    </w:p>
    <w:p w14:paraId="0AB058DD" w14:textId="23E5D062" w:rsidR="00CD6037" w:rsidRPr="003B13B2" w:rsidRDefault="00CD6037" w:rsidP="00CD6037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житла, право користування яким мають діти»</w:t>
      </w:r>
    </w:p>
    <w:p w14:paraId="122A701C" w14:textId="77777777" w:rsidR="00CD6037" w:rsidRDefault="00CD603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2D5E616" w14:textId="78A0DE75" w:rsidR="008527C9" w:rsidRDefault="00FC75C1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В</w:t>
      </w:r>
      <w:r w:rsidR="008527C9" w:rsidRPr="00895886">
        <w:rPr>
          <w:sz w:val="28"/>
          <w:szCs w:val="28"/>
        </w:rPr>
        <w:t>ідповідно</w:t>
      </w:r>
      <w:r w:rsidR="008527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 статті 15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474BEF">
        <w:rPr>
          <w:sz w:val="28"/>
          <w:szCs w:val="28"/>
          <w:shd w:val="clear" w:color="auto" w:fill="FFFFFF"/>
        </w:rPr>
        <w:t xml:space="preserve">пункту 2 розділу </w:t>
      </w:r>
      <w:r w:rsidRPr="00474BEF"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 w:rsidRPr="00474BEF">
        <w:rPr>
          <w:sz w:val="28"/>
          <w:szCs w:val="28"/>
          <w:shd w:val="clear" w:color="auto" w:fill="FFFFFF"/>
        </w:rPr>
        <w:t xml:space="preserve"> Державного стандарту соціального </w:t>
      </w:r>
      <w:r w:rsidRPr="00474BEF">
        <w:rPr>
          <w:rStyle w:val="rvts23"/>
          <w:b/>
          <w:bCs/>
          <w:sz w:val="28"/>
          <w:szCs w:val="28"/>
          <w:shd w:val="clear" w:color="auto" w:fill="FFFFFF"/>
        </w:rPr>
        <w:t xml:space="preserve"> </w:t>
      </w:r>
      <w:r w:rsidRPr="00474BEF">
        <w:rPr>
          <w:rStyle w:val="rvts23"/>
          <w:sz w:val="28"/>
          <w:szCs w:val="28"/>
          <w:shd w:val="clear" w:color="auto" w:fill="FFFFFF"/>
        </w:rPr>
        <w:t>супроводу сімей, у яких виховуються діти-сироти і діти, позбавлені батьківського піклування, затвердженого наказ</w:t>
      </w:r>
      <w:r>
        <w:rPr>
          <w:rStyle w:val="rvts23"/>
          <w:sz w:val="28"/>
          <w:szCs w:val="28"/>
          <w:shd w:val="clear" w:color="auto" w:fill="FFFFFF"/>
        </w:rPr>
        <w:t>ом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Міністерства соціальної політики від </w:t>
      </w:r>
      <w:r w:rsidRPr="00474BEF">
        <w:rPr>
          <w:sz w:val="28"/>
          <w:szCs w:val="28"/>
          <w:shd w:val="clear" w:color="auto" w:fill="FFFFFF"/>
        </w:rPr>
        <w:t>11.08.2017  № 1307</w:t>
      </w:r>
      <w:r w:rsidRPr="00474BEF">
        <w:rPr>
          <w:rStyle w:val="rvts23"/>
          <w:sz w:val="28"/>
          <w:szCs w:val="28"/>
          <w:shd w:val="clear" w:color="auto" w:fill="FFFFFF"/>
        </w:rPr>
        <w:t xml:space="preserve"> </w:t>
      </w:r>
      <w:r w:rsidRPr="00474BEF">
        <w:rPr>
          <w:sz w:val="28"/>
          <w:szCs w:val="28"/>
          <w:shd w:val="clear" w:color="auto" w:fill="FFFFFF"/>
        </w:rPr>
        <w:t>«Про затвердження Державного стандарту соціального супроводу сімей, у яких виховуються діти-сироти і діти, позбавлені батьківського піклування»</w:t>
      </w:r>
      <w:r w:rsidR="008527C9" w:rsidRPr="00895886">
        <w:rPr>
          <w:sz w:val="28"/>
          <w:szCs w:val="28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враховуючи висновок комісії з питань захисту прав дитини при виконавчому комітеті Вигодської селищної ради</w:t>
      </w:r>
      <w:r>
        <w:rPr>
          <w:sz w:val="28"/>
          <w:szCs w:val="28"/>
        </w:rPr>
        <w:t xml:space="preserve"> від </w:t>
      </w:r>
      <w:r w:rsidR="00CD6037">
        <w:rPr>
          <w:sz w:val="28"/>
          <w:szCs w:val="28"/>
        </w:rPr>
        <w:t>28</w:t>
      </w:r>
      <w:r>
        <w:rPr>
          <w:sz w:val="28"/>
          <w:szCs w:val="28"/>
        </w:rPr>
        <w:t xml:space="preserve">.03.2023 року,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F224FD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2E39C" w14:textId="77777777" w:rsidR="00CD6037" w:rsidRPr="00CD6037" w:rsidRDefault="00FC75C1" w:rsidP="00CD603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6037">
        <w:rPr>
          <w:sz w:val="28"/>
          <w:szCs w:val="28"/>
        </w:rPr>
        <w:t>1.В</w:t>
      </w:r>
      <w:r w:rsidR="00CD6037" w:rsidRPr="00CD6037">
        <w:rPr>
          <w:sz w:val="28"/>
          <w:szCs w:val="28"/>
        </w:rPr>
        <w:t xml:space="preserve">нести зміни у пункт 1 рішення виконавчого комітету від 28.03.2023 № 340 </w:t>
      </w:r>
    </w:p>
    <w:p w14:paraId="549630AB" w14:textId="46864726" w:rsidR="00CD6037" w:rsidRDefault="00CD6037" w:rsidP="00CD603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D6037">
        <w:rPr>
          <w:sz w:val="28"/>
          <w:szCs w:val="28"/>
        </w:rPr>
        <w:t>«Про надання дозволу на вчинення правочину щодо</w:t>
      </w:r>
      <w:r>
        <w:rPr>
          <w:sz w:val="28"/>
          <w:szCs w:val="28"/>
        </w:rPr>
        <w:t xml:space="preserve"> </w:t>
      </w:r>
      <w:r w:rsidRPr="00CD6037">
        <w:rPr>
          <w:sz w:val="28"/>
          <w:szCs w:val="28"/>
        </w:rPr>
        <w:t xml:space="preserve"> житла, право користування яким мають діти»</w:t>
      </w:r>
      <w:r>
        <w:rPr>
          <w:sz w:val="28"/>
          <w:szCs w:val="28"/>
        </w:rPr>
        <w:t>, виклавши його в наступній редакції : «</w:t>
      </w:r>
      <w:r w:rsidRPr="004E4353">
        <w:rPr>
          <w:sz w:val="28"/>
          <w:szCs w:val="28"/>
        </w:rPr>
        <w:t xml:space="preserve">Дати дозвіл </w:t>
      </w:r>
      <w:r w:rsidRPr="004E4353">
        <w:rPr>
          <w:rStyle w:val="rvts7"/>
          <w:sz w:val="28"/>
          <w:szCs w:val="28"/>
        </w:rPr>
        <w:t xml:space="preserve">Чулану Богдану Яковичу </w:t>
      </w:r>
      <w:r w:rsidRPr="004E4353">
        <w:rPr>
          <w:sz w:val="28"/>
          <w:szCs w:val="28"/>
        </w:rPr>
        <w:t xml:space="preserve">на укладення договору дарування   на ім’я Курилів Богдани Богданівни будинку  </w:t>
      </w:r>
      <w:r>
        <w:rPr>
          <w:sz w:val="28"/>
          <w:szCs w:val="28"/>
        </w:rPr>
        <w:t>58</w:t>
      </w:r>
      <w:r w:rsidRPr="004E4353">
        <w:rPr>
          <w:sz w:val="28"/>
          <w:szCs w:val="28"/>
        </w:rPr>
        <w:t>А по вулиці Данила Галицького с.Новошин  Калуського району Івано-Франківської області, в якому зареєстровані та проживають малолітні  діти Курилів Марта Михайлівна, 18.10.2015 р.н., Курилів Михайло Михайлович, 05.11.2010 р.н.</w:t>
      </w:r>
      <w:r>
        <w:rPr>
          <w:sz w:val="28"/>
          <w:szCs w:val="28"/>
        </w:rPr>
        <w:t>»</w:t>
      </w:r>
    </w:p>
    <w:p w14:paraId="7F0B57B9" w14:textId="77777777" w:rsidR="00674B6B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5062654" w14:textId="77777777" w:rsidR="00CD6037" w:rsidRPr="002518D8" w:rsidRDefault="00CD6037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1F9C65D8" w14:textId="6A66EEBD" w:rsidR="00BF4A59" w:rsidRDefault="00F224FD" w:rsidP="00E754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селищного голови</w:t>
      </w:r>
    </w:p>
    <w:p w14:paraId="18615E2F" w14:textId="25D8FF2C" w:rsidR="00F224FD" w:rsidRPr="00F224FD" w:rsidRDefault="00F224FD" w:rsidP="00E754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                               Василь ФЕДІРКІВ</w:t>
      </w:r>
    </w:p>
    <w:p w14:paraId="4DFBC51E" w14:textId="77777777" w:rsidR="007C700D" w:rsidRDefault="007C700D" w:rsidP="00BF4A59">
      <w:pPr>
        <w:jc w:val="center"/>
        <w:rPr>
          <w:sz w:val="28"/>
          <w:szCs w:val="28"/>
        </w:rPr>
      </w:pPr>
    </w:p>
    <w:p w14:paraId="4EC5EBD6" w14:textId="77777777" w:rsidR="007C700D" w:rsidRDefault="007C700D" w:rsidP="00BF4A59">
      <w:pPr>
        <w:jc w:val="center"/>
        <w:rPr>
          <w:sz w:val="28"/>
          <w:szCs w:val="28"/>
        </w:rPr>
      </w:pPr>
    </w:p>
    <w:sectPr w:rsidR="007C700D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A1B6A" w14:textId="77777777" w:rsidR="003627EE" w:rsidRDefault="003627EE" w:rsidP="00E8676D">
      <w:r>
        <w:separator/>
      </w:r>
    </w:p>
  </w:endnote>
  <w:endnote w:type="continuationSeparator" w:id="0">
    <w:p w14:paraId="31545A46" w14:textId="77777777" w:rsidR="003627EE" w:rsidRDefault="003627E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30DB" w14:textId="77777777" w:rsidR="003627EE" w:rsidRDefault="003627EE" w:rsidP="00E8676D">
      <w:r>
        <w:separator/>
      </w:r>
    </w:p>
  </w:footnote>
  <w:footnote w:type="continuationSeparator" w:id="0">
    <w:p w14:paraId="7A96F70F" w14:textId="77777777" w:rsidR="003627EE" w:rsidRDefault="003627E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0"/>
  </w:num>
  <w:num w:numId="5">
    <w:abstractNumId w:val="29"/>
  </w:num>
  <w:num w:numId="6">
    <w:abstractNumId w:val="24"/>
  </w:num>
  <w:num w:numId="7">
    <w:abstractNumId w:val="9"/>
  </w:num>
  <w:num w:numId="8">
    <w:abstractNumId w:val="30"/>
  </w:num>
  <w:num w:numId="9">
    <w:abstractNumId w:val="26"/>
  </w:num>
  <w:num w:numId="10">
    <w:abstractNumId w:val="19"/>
  </w:num>
  <w:num w:numId="11">
    <w:abstractNumId w:val="15"/>
  </w:num>
  <w:num w:numId="12">
    <w:abstractNumId w:val="20"/>
  </w:num>
  <w:num w:numId="13">
    <w:abstractNumId w:val="22"/>
  </w:num>
  <w:num w:numId="14">
    <w:abstractNumId w:val="5"/>
  </w:num>
  <w:num w:numId="15">
    <w:abstractNumId w:val="10"/>
  </w:num>
  <w:num w:numId="16">
    <w:abstractNumId w:val="32"/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4"/>
  </w:num>
  <w:num w:numId="21">
    <w:abstractNumId w:val="25"/>
  </w:num>
  <w:num w:numId="22">
    <w:abstractNumId w:val="23"/>
  </w:num>
  <w:num w:numId="23">
    <w:abstractNumId w:val="6"/>
  </w:num>
  <w:num w:numId="24">
    <w:abstractNumId w:val="7"/>
  </w:num>
  <w:num w:numId="25">
    <w:abstractNumId w:val="12"/>
  </w:num>
  <w:num w:numId="26">
    <w:abstractNumId w:val="33"/>
  </w:num>
  <w:num w:numId="27">
    <w:abstractNumId w:val="7"/>
  </w:num>
  <w:num w:numId="28">
    <w:abstractNumId w:val="31"/>
  </w:num>
  <w:num w:numId="29">
    <w:abstractNumId w:val="16"/>
  </w:num>
  <w:num w:numId="30">
    <w:abstractNumId w:val="2"/>
  </w:num>
  <w:num w:numId="31">
    <w:abstractNumId w:val="17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27EE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31268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AF5D06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4710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03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24FD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17B0-48D2-4DE5-8995-14146B97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2023-05-04T05:43:00Z</cp:lastPrinted>
  <dcterms:created xsi:type="dcterms:W3CDTF">2023-05-04T05:55:00Z</dcterms:created>
  <dcterms:modified xsi:type="dcterms:W3CDTF">2023-05-04T06:22:00Z</dcterms:modified>
</cp:coreProperties>
</file>