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38" w:rsidRDefault="002A364D" w:rsidP="005B5038">
      <w:pPr>
        <w:jc w:val="center"/>
        <w:rPr>
          <w:b/>
          <w:noProof/>
          <w:sz w:val="28"/>
          <w:szCs w:val="28"/>
          <w:lang w:val="uk-UA" w:eastAsia="uk-UA"/>
        </w:rPr>
      </w:pPr>
      <w:r>
        <w:rPr>
          <w:b/>
          <w:noProof/>
          <w:sz w:val="28"/>
          <w:szCs w:val="28"/>
          <w:lang w:val="uk-UA" w:eastAsia="uk-UA"/>
        </w:rPr>
        <w:t xml:space="preserve">  </w:t>
      </w:r>
    </w:p>
    <w:p w:rsidR="002A7B03" w:rsidRPr="00E632FD" w:rsidRDefault="002A7B03" w:rsidP="002A7B03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038" w:rsidRDefault="005B5038" w:rsidP="005B5038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B5038" w:rsidRPr="003E774A" w:rsidRDefault="005B5038" w:rsidP="005B5038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5B5038" w:rsidRPr="00725785" w:rsidRDefault="005B5038" w:rsidP="005B5038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B5038" w:rsidRDefault="005B5038" w:rsidP="005B5038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B5038" w:rsidRPr="003E774A" w:rsidRDefault="005B5038" w:rsidP="005B5038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B5038" w:rsidRPr="00D62580" w:rsidRDefault="005B5038" w:rsidP="005B5038">
      <w:pPr>
        <w:jc w:val="center"/>
        <w:rPr>
          <w:lang w:val="uk-UA"/>
        </w:rPr>
      </w:pPr>
    </w:p>
    <w:p w:rsidR="005B5038" w:rsidRPr="00640BD6" w:rsidRDefault="002A7B03" w:rsidP="005B5038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25.04.</w:t>
      </w:r>
      <w:r w:rsidR="008049DB">
        <w:rPr>
          <w:sz w:val="28"/>
          <w:szCs w:val="20"/>
          <w:lang w:val="uk-UA"/>
        </w:rPr>
        <w:t>2023</w:t>
      </w:r>
      <w:r w:rsidR="005B5038" w:rsidRPr="00640BD6">
        <w:rPr>
          <w:sz w:val="28"/>
          <w:szCs w:val="20"/>
          <w:lang w:val="uk-UA"/>
        </w:rPr>
        <w:t xml:space="preserve">     </w:t>
      </w:r>
      <w:r w:rsidR="005B5038">
        <w:rPr>
          <w:b/>
          <w:sz w:val="28"/>
          <w:szCs w:val="20"/>
          <w:lang w:val="uk-UA"/>
        </w:rPr>
        <w:t>№</w:t>
      </w:r>
      <w:r>
        <w:rPr>
          <w:b/>
          <w:sz w:val="28"/>
          <w:szCs w:val="20"/>
          <w:lang w:val="uk-UA"/>
        </w:rPr>
        <w:t xml:space="preserve"> 356</w:t>
      </w:r>
      <w:r w:rsidR="005B5038">
        <w:rPr>
          <w:b/>
          <w:sz w:val="28"/>
          <w:szCs w:val="20"/>
          <w:lang w:val="uk-UA"/>
        </w:rPr>
        <w:t xml:space="preserve"> </w:t>
      </w:r>
    </w:p>
    <w:p w:rsidR="005B5038" w:rsidRPr="007021B2" w:rsidRDefault="005B5038" w:rsidP="005B5038">
      <w:pPr>
        <w:rPr>
          <w:sz w:val="28"/>
          <w:szCs w:val="28"/>
          <w:lang w:val="uk-UA"/>
        </w:rPr>
      </w:pPr>
      <w:proofErr w:type="spellStart"/>
      <w:r w:rsidRPr="007021B2">
        <w:rPr>
          <w:sz w:val="28"/>
          <w:szCs w:val="28"/>
          <w:lang w:val="uk-UA"/>
        </w:rPr>
        <w:t>смт.Вигода</w:t>
      </w:r>
      <w:proofErr w:type="spellEnd"/>
    </w:p>
    <w:p w:rsidR="005B5038" w:rsidRDefault="005B5038" w:rsidP="005B5038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9254DB" w:rsidRPr="00071E48" w:rsidRDefault="009254DB" w:rsidP="005B5038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9254DB" w:rsidRPr="00071E48" w:rsidRDefault="009254DB" w:rsidP="005B5038">
      <w:pPr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F02A3B" w:rsidRDefault="00F02A3B" w:rsidP="005B5038">
      <w:pPr>
        <w:pStyle w:val="a3"/>
        <w:jc w:val="both"/>
        <w:rPr>
          <w:b/>
          <w:color w:val="000000" w:themeColor="text1"/>
          <w:sz w:val="28"/>
          <w:szCs w:val="28"/>
          <w:shd w:val="clear" w:color="auto" w:fill="FFFFFF"/>
          <w:lang w:val="ru-RU"/>
        </w:rPr>
      </w:pPr>
      <w:r w:rsidRPr="00F02A3B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Про стан </w:t>
      </w:r>
      <w:proofErr w:type="spellStart"/>
      <w:r w:rsidRPr="00F02A3B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присвоєння</w:t>
      </w:r>
      <w:proofErr w:type="spellEnd"/>
      <w:r w:rsidRPr="00F02A3B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F02A3B" w:rsidRDefault="00F02A3B" w:rsidP="005B5038">
      <w:pPr>
        <w:pStyle w:val="a3"/>
        <w:jc w:val="both"/>
        <w:rPr>
          <w:b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F02A3B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поштових</w:t>
      </w:r>
      <w:proofErr w:type="spellEnd"/>
      <w:r w:rsidRPr="00F02A3B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адрес на </w:t>
      </w:r>
      <w:proofErr w:type="spellStart"/>
      <w:r w:rsidRPr="00F02A3B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території</w:t>
      </w:r>
      <w:proofErr w:type="spellEnd"/>
      <w:r w:rsidRPr="00F02A3B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F02A3B" w:rsidRDefault="00F02A3B" w:rsidP="005B5038">
      <w:pPr>
        <w:pStyle w:val="a3"/>
        <w:jc w:val="both"/>
        <w:rPr>
          <w:b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 w:rsidRPr="00F02A3B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Вигодської</w:t>
      </w:r>
      <w:proofErr w:type="spellEnd"/>
      <w:r w:rsidRPr="00F02A3B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F02A3B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територіальної</w:t>
      </w:r>
      <w:proofErr w:type="spellEnd"/>
      <w:r w:rsidRPr="00F02A3B">
        <w:rPr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:rsidR="008049DB" w:rsidRDefault="00F02A3B" w:rsidP="005B5038">
      <w:pPr>
        <w:pStyle w:val="a3"/>
        <w:jc w:val="both"/>
        <w:rPr>
          <w:b/>
          <w:color w:val="000000" w:themeColor="text1"/>
          <w:sz w:val="28"/>
          <w:szCs w:val="28"/>
          <w:shd w:val="clear" w:color="auto" w:fill="FFFFFF"/>
          <w:lang w:val="ru-RU"/>
        </w:rPr>
      </w:pP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громади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  <w:lang w:val="ru-RU"/>
        </w:rPr>
        <w:t xml:space="preserve"> у 2022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lang w:val="ru-RU"/>
        </w:rPr>
        <w:t>році</w:t>
      </w:r>
      <w:proofErr w:type="spellEnd"/>
    </w:p>
    <w:p w:rsidR="00F02A3B" w:rsidRPr="008049DB" w:rsidRDefault="00F02A3B" w:rsidP="005B5038">
      <w:pPr>
        <w:pStyle w:val="a3"/>
        <w:jc w:val="both"/>
        <w:rPr>
          <w:b/>
          <w:sz w:val="28"/>
          <w:szCs w:val="28"/>
        </w:rPr>
      </w:pPr>
    </w:p>
    <w:p w:rsidR="005B5038" w:rsidRPr="008049DB" w:rsidRDefault="005B5038" w:rsidP="00F02A3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17DA9">
        <w:rPr>
          <w:sz w:val="28"/>
          <w:szCs w:val="28"/>
        </w:rPr>
        <w:t xml:space="preserve">аслухавши </w:t>
      </w:r>
      <w:r>
        <w:rPr>
          <w:sz w:val="28"/>
          <w:szCs w:val="28"/>
        </w:rPr>
        <w:t>інформацію</w:t>
      </w:r>
      <w:r w:rsidRPr="00317DA9">
        <w:rPr>
          <w:sz w:val="28"/>
          <w:szCs w:val="28"/>
        </w:rPr>
        <w:t xml:space="preserve"> </w:t>
      </w:r>
      <w:r w:rsidR="00F02A3B">
        <w:rPr>
          <w:sz w:val="28"/>
          <w:szCs w:val="28"/>
        </w:rPr>
        <w:t>відділу архітектури, містобудування, капітального будівництва та комунального майна апарату Вигодської селищної ради п</w:t>
      </w:r>
      <w:r w:rsidR="00F02A3B" w:rsidRPr="00F02A3B">
        <w:rPr>
          <w:sz w:val="28"/>
          <w:szCs w:val="28"/>
        </w:rPr>
        <w:t>ро стан присвоєння поштових адрес на території Вигодської тер</w:t>
      </w:r>
      <w:r w:rsidR="00F02A3B">
        <w:rPr>
          <w:sz w:val="28"/>
          <w:szCs w:val="28"/>
        </w:rPr>
        <w:t>иторіальної громади у 2022 році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317DA9">
        <w:rPr>
          <w:sz w:val="28"/>
          <w:szCs w:val="28"/>
        </w:rPr>
        <w:t xml:space="preserve"> відповідно до плану роботи виконавчого комітету </w:t>
      </w:r>
      <w:r>
        <w:rPr>
          <w:sz w:val="28"/>
          <w:szCs w:val="28"/>
        </w:rPr>
        <w:t xml:space="preserve">Вигодської селищної </w:t>
      </w:r>
      <w:r w:rsidRPr="00317DA9">
        <w:rPr>
          <w:sz w:val="28"/>
          <w:szCs w:val="28"/>
        </w:rPr>
        <w:t xml:space="preserve"> ради на </w:t>
      </w:r>
      <w:r w:rsidR="008049DB">
        <w:rPr>
          <w:sz w:val="28"/>
          <w:szCs w:val="28"/>
        </w:rPr>
        <w:t>2023</w:t>
      </w:r>
      <w:r>
        <w:rPr>
          <w:sz w:val="28"/>
          <w:szCs w:val="28"/>
        </w:rPr>
        <w:t xml:space="preserve"> </w:t>
      </w:r>
      <w:r w:rsidRPr="00317DA9">
        <w:rPr>
          <w:sz w:val="28"/>
          <w:szCs w:val="28"/>
        </w:rPr>
        <w:t>р</w:t>
      </w:r>
      <w:r>
        <w:rPr>
          <w:sz w:val="28"/>
          <w:szCs w:val="28"/>
        </w:rPr>
        <w:t>і</w:t>
      </w:r>
      <w:r w:rsidRPr="00317DA9">
        <w:rPr>
          <w:sz w:val="28"/>
          <w:szCs w:val="28"/>
        </w:rPr>
        <w:t>к</w:t>
      </w:r>
      <w:r>
        <w:rPr>
          <w:color w:val="000000"/>
          <w:sz w:val="28"/>
          <w:szCs w:val="28"/>
          <w:bdr w:val="none" w:sz="0" w:space="0" w:color="auto" w:frame="1"/>
        </w:rPr>
        <w:t xml:space="preserve">, керуючись статтею </w:t>
      </w:r>
      <w:r w:rsidR="009254DB">
        <w:rPr>
          <w:color w:val="000000"/>
          <w:sz w:val="28"/>
          <w:szCs w:val="28"/>
          <w:bdr w:val="none" w:sz="0" w:space="0" w:color="auto" w:frame="1"/>
        </w:rPr>
        <w:t>30</w:t>
      </w:r>
      <w:r>
        <w:rPr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</w:t>
      </w:r>
      <w:r w:rsidR="009254DB">
        <w:rPr>
          <w:color w:val="000000"/>
          <w:sz w:val="28"/>
          <w:szCs w:val="28"/>
          <w:bdr w:val="none" w:sz="0" w:space="0" w:color="auto" w:frame="1"/>
        </w:rPr>
        <w:t xml:space="preserve"> в Україні</w:t>
      </w:r>
      <w:r>
        <w:rPr>
          <w:color w:val="000000"/>
          <w:sz w:val="28"/>
          <w:szCs w:val="28"/>
          <w:bdr w:val="none" w:sz="0" w:space="0" w:color="auto" w:frame="1"/>
        </w:rPr>
        <w:t>»</w:t>
      </w:r>
      <w:r w:rsidRPr="00B97C1B">
        <w:rPr>
          <w:sz w:val="28"/>
          <w:szCs w:val="28"/>
        </w:rPr>
        <w:t xml:space="preserve">, </w:t>
      </w:r>
      <w:r w:rsidRPr="00B97C1B">
        <w:rPr>
          <w:color w:val="000000"/>
          <w:sz w:val="28"/>
          <w:szCs w:val="28"/>
        </w:rPr>
        <w:t>виконавчи</w:t>
      </w:r>
      <w:r w:rsidRPr="00317DA9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комітет </w:t>
      </w:r>
      <w:r w:rsidRPr="00317DA9">
        <w:rPr>
          <w:color w:val="000000"/>
          <w:sz w:val="28"/>
          <w:szCs w:val="28"/>
        </w:rPr>
        <w:t xml:space="preserve"> селищної ради</w:t>
      </w:r>
    </w:p>
    <w:p w:rsidR="005B5038" w:rsidRPr="00317DA9" w:rsidRDefault="005B5038" w:rsidP="005B503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038" w:rsidRPr="002518D8" w:rsidRDefault="005B5038" w:rsidP="005B503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5B5038" w:rsidRPr="002518D8" w:rsidRDefault="005B5038" w:rsidP="005B503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038" w:rsidRPr="00317DA9" w:rsidRDefault="005B5038" w:rsidP="008049DB">
      <w:pPr>
        <w:ind w:right="-1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Інформацію </w:t>
      </w:r>
      <w:r w:rsidR="00F02A3B" w:rsidRPr="00F02A3B">
        <w:rPr>
          <w:sz w:val="28"/>
          <w:szCs w:val="28"/>
          <w:lang w:val="uk-UA"/>
        </w:rPr>
        <w:t>відділу архітектури, містобудування, капітального будівництва та комунального майна апарату Вигодської селищної ради про стан присвоєння поштових адрес на території Вигодської територіальної громади у 2022 році</w:t>
      </w:r>
      <w:r w:rsidR="009254DB" w:rsidRPr="00317DA9">
        <w:rPr>
          <w:sz w:val="28"/>
          <w:szCs w:val="28"/>
          <w:lang w:val="uk-UA"/>
        </w:rPr>
        <w:t xml:space="preserve"> </w:t>
      </w:r>
      <w:r w:rsidR="009254DB">
        <w:rPr>
          <w:sz w:val="28"/>
          <w:szCs w:val="28"/>
          <w:lang w:val="uk-UA"/>
        </w:rPr>
        <w:t xml:space="preserve"> взяти до  відома</w:t>
      </w:r>
      <w:r w:rsidR="008049DB">
        <w:rPr>
          <w:sz w:val="28"/>
          <w:szCs w:val="28"/>
          <w:lang w:val="uk-UA"/>
        </w:rPr>
        <w:t xml:space="preserve"> </w:t>
      </w:r>
      <w:r w:rsidRPr="00317DA9">
        <w:rPr>
          <w:sz w:val="28"/>
          <w:szCs w:val="28"/>
          <w:lang w:val="uk-UA"/>
        </w:rPr>
        <w:t>(додається).</w:t>
      </w:r>
    </w:p>
    <w:p w:rsidR="005B5038" w:rsidRDefault="005B5038" w:rsidP="005B5038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B5038" w:rsidRDefault="005B5038" w:rsidP="005B5038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5B5038" w:rsidRDefault="005B5038" w:rsidP="005B5038">
      <w:pPr>
        <w:rPr>
          <w:sz w:val="28"/>
          <w:szCs w:val="28"/>
          <w:lang w:val="uk-UA"/>
        </w:rPr>
      </w:pPr>
    </w:p>
    <w:p w:rsidR="005B5038" w:rsidRDefault="009254DB" w:rsidP="005B50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 голова                                                                      Микола  МАЦАЛАК</w:t>
      </w:r>
    </w:p>
    <w:p w:rsidR="005B5038" w:rsidRDefault="005B5038" w:rsidP="005B5038">
      <w:pPr>
        <w:rPr>
          <w:sz w:val="28"/>
          <w:szCs w:val="28"/>
          <w:lang w:val="uk-UA"/>
        </w:rPr>
      </w:pPr>
    </w:p>
    <w:p w:rsidR="005B5038" w:rsidRDefault="005B5038" w:rsidP="005B5038">
      <w:pPr>
        <w:rPr>
          <w:sz w:val="28"/>
          <w:szCs w:val="28"/>
          <w:lang w:val="uk-UA"/>
        </w:rPr>
      </w:pPr>
    </w:p>
    <w:p w:rsidR="005B5038" w:rsidRDefault="005B5038" w:rsidP="005B5038">
      <w:pPr>
        <w:rPr>
          <w:sz w:val="28"/>
          <w:szCs w:val="28"/>
          <w:lang w:val="uk-UA"/>
        </w:rPr>
      </w:pPr>
    </w:p>
    <w:p w:rsidR="005B5038" w:rsidRDefault="005B5038" w:rsidP="005B5038">
      <w:pPr>
        <w:rPr>
          <w:sz w:val="28"/>
          <w:szCs w:val="28"/>
          <w:lang w:val="uk-UA"/>
        </w:rPr>
      </w:pPr>
    </w:p>
    <w:p w:rsidR="005B5038" w:rsidRPr="005B5038" w:rsidRDefault="005B5038">
      <w:pPr>
        <w:rPr>
          <w:color w:val="333333"/>
          <w:sz w:val="28"/>
          <w:szCs w:val="28"/>
          <w:shd w:val="clear" w:color="auto" w:fill="FFFFFF"/>
          <w:lang w:val="uk-UA"/>
        </w:rPr>
      </w:pPr>
    </w:p>
    <w:p w:rsidR="005B5038" w:rsidRDefault="005B5038">
      <w:pPr>
        <w:rPr>
          <w:color w:val="333333"/>
          <w:sz w:val="28"/>
          <w:szCs w:val="28"/>
          <w:shd w:val="clear" w:color="auto" w:fill="FFFFFF"/>
        </w:rPr>
      </w:pPr>
    </w:p>
    <w:p w:rsidR="005B5038" w:rsidRDefault="005B5038">
      <w:pPr>
        <w:rPr>
          <w:color w:val="333333"/>
          <w:sz w:val="28"/>
          <w:szCs w:val="28"/>
          <w:shd w:val="clear" w:color="auto" w:fill="FFFFFF"/>
        </w:rPr>
      </w:pPr>
    </w:p>
    <w:p w:rsidR="009A7EA8" w:rsidRDefault="009A7EA8">
      <w:pPr>
        <w:rPr>
          <w:color w:val="333333"/>
          <w:sz w:val="28"/>
          <w:szCs w:val="28"/>
          <w:shd w:val="clear" w:color="auto" w:fill="FFFFFF"/>
        </w:rPr>
      </w:pPr>
    </w:p>
    <w:p w:rsidR="009A7EA8" w:rsidRDefault="009A7EA8">
      <w:pPr>
        <w:rPr>
          <w:color w:val="333333"/>
          <w:sz w:val="28"/>
          <w:szCs w:val="28"/>
          <w:shd w:val="clear" w:color="auto" w:fill="FFFFFF"/>
        </w:rPr>
      </w:pPr>
    </w:p>
    <w:p w:rsidR="008049DB" w:rsidRDefault="008049DB">
      <w:pPr>
        <w:rPr>
          <w:color w:val="333333"/>
          <w:sz w:val="28"/>
          <w:szCs w:val="28"/>
          <w:shd w:val="clear" w:color="auto" w:fill="FFFFFF"/>
        </w:rPr>
      </w:pPr>
    </w:p>
    <w:p w:rsidR="008049DB" w:rsidRPr="002A7B03" w:rsidRDefault="009254DB" w:rsidP="008049DB">
      <w:pPr>
        <w:rPr>
          <w:b/>
          <w:i/>
        </w:rPr>
      </w:pPr>
      <w:r w:rsidRPr="002A7B03">
        <w:rPr>
          <w:b/>
          <w:i/>
          <w:color w:val="333333"/>
          <w:shd w:val="clear" w:color="auto" w:fill="FFFFFF"/>
          <w:lang w:val="uk-UA"/>
        </w:rPr>
        <w:t xml:space="preserve">                                        </w:t>
      </w:r>
      <w:r w:rsidR="008049DB" w:rsidRPr="002A7B03">
        <w:rPr>
          <w:b/>
          <w:i/>
          <w:color w:val="333333"/>
          <w:shd w:val="clear" w:color="auto" w:fill="FFFFFF"/>
          <w:lang w:val="uk-UA"/>
        </w:rPr>
        <w:t xml:space="preserve">                               </w:t>
      </w:r>
      <w:r w:rsidR="002A7B03">
        <w:rPr>
          <w:b/>
          <w:i/>
          <w:color w:val="333333"/>
          <w:shd w:val="clear" w:color="auto" w:fill="FFFFFF"/>
          <w:lang w:val="uk-UA"/>
        </w:rPr>
        <w:t xml:space="preserve">                               </w:t>
      </w:r>
      <w:proofErr w:type="spellStart"/>
      <w:r w:rsidR="00FD109B" w:rsidRPr="002A7B03">
        <w:rPr>
          <w:b/>
          <w:i/>
        </w:rPr>
        <w:t>Додаток</w:t>
      </w:r>
      <w:proofErr w:type="spellEnd"/>
      <w:r w:rsidR="00FD109B" w:rsidRPr="002A7B03">
        <w:rPr>
          <w:b/>
          <w:i/>
        </w:rPr>
        <w:t xml:space="preserve"> </w:t>
      </w:r>
    </w:p>
    <w:p w:rsidR="008049DB" w:rsidRPr="002A7B03" w:rsidRDefault="008049DB" w:rsidP="008049DB">
      <w:pPr>
        <w:ind w:left="4962"/>
        <w:rPr>
          <w:b/>
          <w:i/>
        </w:rPr>
      </w:pPr>
      <w:r w:rsidRPr="002A7B03">
        <w:rPr>
          <w:b/>
          <w:i/>
        </w:rPr>
        <w:t xml:space="preserve">до </w:t>
      </w:r>
      <w:proofErr w:type="spellStart"/>
      <w:r w:rsidRPr="002A7B03">
        <w:rPr>
          <w:b/>
          <w:i/>
        </w:rPr>
        <w:t>рішення</w:t>
      </w:r>
      <w:proofErr w:type="spellEnd"/>
      <w:r w:rsidRPr="002A7B03">
        <w:rPr>
          <w:b/>
          <w:i/>
        </w:rPr>
        <w:t xml:space="preserve"> </w:t>
      </w:r>
      <w:proofErr w:type="spellStart"/>
      <w:r w:rsidRPr="002A7B03">
        <w:rPr>
          <w:b/>
          <w:i/>
        </w:rPr>
        <w:t>виконавчого</w:t>
      </w:r>
      <w:proofErr w:type="spellEnd"/>
      <w:r w:rsidRPr="002A7B03">
        <w:rPr>
          <w:b/>
          <w:i/>
        </w:rPr>
        <w:t xml:space="preserve"> </w:t>
      </w:r>
      <w:proofErr w:type="spellStart"/>
      <w:r w:rsidRPr="002A7B03">
        <w:rPr>
          <w:b/>
          <w:i/>
        </w:rPr>
        <w:t>комітету</w:t>
      </w:r>
      <w:proofErr w:type="spellEnd"/>
      <w:r w:rsidRPr="002A7B03">
        <w:rPr>
          <w:b/>
          <w:i/>
        </w:rPr>
        <w:t xml:space="preserve"> </w:t>
      </w:r>
      <w:r w:rsidR="002A7B03">
        <w:rPr>
          <w:b/>
          <w:i/>
          <w:lang w:val="uk-UA"/>
        </w:rPr>
        <w:t xml:space="preserve">                </w:t>
      </w:r>
      <w:proofErr w:type="spellStart"/>
      <w:r w:rsidRPr="002A7B03">
        <w:rPr>
          <w:b/>
          <w:i/>
        </w:rPr>
        <w:t>Вигодської</w:t>
      </w:r>
      <w:proofErr w:type="spellEnd"/>
      <w:r w:rsidRPr="002A7B03">
        <w:rPr>
          <w:b/>
          <w:i/>
        </w:rPr>
        <w:t xml:space="preserve"> </w:t>
      </w:r>
      <w:proofErr w:type="spellStart"/>
      <w:r w:rsidRPr="002A7B03">
        <w:rPr>
          <w:b/>
          <w:i/>
        </w:rPr>
        <w:t>селищної</w:t>
      </w:r>
      <w:proofErr w:type="spellEnd"/>
      <w:r w:rsidRPr="002A7B03">
        <w:rPr>
          <w:b/>
          <w:i/>
        </w:rPr>
        <w:t xml:space="preserve"> ради</w:t>
      </w:r>
    </w:p>
    <w:p w:rsidR="009254DB" w:rsidRPr="002A7B03" w:rsidRDefault="002A7B03" w:rsidP="009A7EA8">
      <w:pPr>
        <w:ind w:left="4962"/>
        <w:rPr>
          <w:b/>
          <w:i/>
          <w:lang w:val="uk-UA"/>
        </w:rPr>
      </w:pPr>
      <w:r>
        <w:rPr>
          <w:b/>
          <w:i/>
        </w:rPr>
        <w:t xml:space="preserve">   ВІД </w:t>
      </w:r>
      <w:proofErr w:type="gramStart"/>
      <w:r>
        <w:rPr>
          <w:b/>
          <w:i/>
        </w:rPr>
        <w:t xml:space="preserve">25.04.2023 </w:t>
      </w:r>
      <w:r>
        <w:rPr>
          <w:b/>
          <w:i/>
          <w:lang w:val="uk-UA"/>
        </w:rPr>
        <w:t xml:space="preserve"> №</w:t>
      </w:r>
      <w:proofErr w:type="gramEnd"/>
      <w:r>
        <w:rPr>
          <w:b/>
          <w:i/>
          <w:lang w:val="uk-UA"/>
        </w:rPr>
        <w:t xml:space="preserve"> 356</w:t>
      </w:r>
    </w:p>
    <w:p w:rsidR="009254DB" w:rsidRPr="002A7B03" w:rsidRDefault="009254DB" w:rsidP="001D2240">
      <w:pPr>
        <w:jc w:val="center"/>
        <w:rPr>
          <w:b/>
          <w:i/>
          <w:color w:val="333333"/>
          <w:shd w:val="clear" w:color="auto" w:fill="FFFFFF"/>
          <w:lang w:val="uk-UA"/>
        </w:rPr>
      </w:pPr>
    </w:p>
    <w:p w:rsidR="009254DB" w:rsidRPr="00F02A3B" w:rsidRDefault="009254DB" w:rsidP="001D2240">
      <w:pPr>
        <w:jc w:val="center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F02A3B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ІНФОРМАЦІЯ</w:t>
      </w:r>
    </w:p>
    <w:p w:rsidR="00F02A3B" w:rsidRDefault="00F02A3B" w:rsidP="00F02A3B">
      <w:pPr>
        <w:ind w:firstLine="708"/>
        <w:jc w:val="center"/>
        <w:rPr>
          <w:b/>
          <w:sz w:val="28"/>
          <w:lang w:val="uk-UA"/>
        </w:rPr>
      </w:pPr>
      <w:r w:rsidRPr="00F02A3B">
        <w:rPr>
          <w:b/>
          <w:sz w:val="28"/>
          <w:lang w:val="uk-UA"/>
        </w:rPr>
        <w:t>про стан присвоєння поштових адрес на території Вигодської територіальної громади у 2022 році</w:t>
      </w:r>
    </w:p>
    <w:p w:rsidR="00F02A3B" w:rsidRDefault="00F02A3B" w:rsidP="00F02A3B">
      <w:pPr>
        <w:ind w:firstLine="708"/>
        <w:jc w:val="center"/>
        <w:rPr>
          <w:b/>
          <w:sz w:val="28"/>
          <w:lang w:val="uk-UA"/>
        </w:rPr>
      </w:pPr>
    </w:p>
    <w:p w:rsidR="00F02A3B" w:rsidRDefault="00455993" w:rsidP="008049D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Р</w:t>
      </w:r>
      <w:r w:rsidR="00F02A3B" w:rsidRPr="00F02A3B">
        <w:rPr>
          <w:sz w:val="28"/>
          <w:lang w:val="uk-UA"/>
        </w:rPr>
        <w:t>ішення</w:t>
      </w:r>
      <w:r>
        <w:rPr>
          <w:sz w:val="28"/>
          <w:lang w:val="uk-UA"/>
        </w:rPr>
        <w:t>м</w:t>
      </w:r>
      <w:r w:rsidR="00F02A3B" w:rsidRPr="00F02A3B">
        <w:rPr>
          <w:sz w:val="28"/>
          <w:lang w:val="uk-UA"/>
        </w:rPr>
        <w:t xml:space="preserve"> Вигодської селищної ради від 28.09.2021</w:t>
      </w:r>
      <w:r w:rsidR="00F02A3B">
        <w:rPr>
          <w:sz w:val="28"/>
        </w:rPr>
        <w:t> </w:t>
      </w:r>
      <w:r w:rsidR="00F02A3B" w:rsidRPr="00F02A3B">
        <w:rPr>
          <w:sz w:val="28"/>
          <w:lang w:val="uk-UA"/>
        </w:rPr>
        <w:t>року № 811-10/2021 «Про визначення уповноваженого органу з присвоєння адрес (змін, коригування, анулювання) об`єктам будівництва, об`єктам нерухомого майна по Вигодській територіальній громаді»</w:t>
      </w:r>
      <w:r>
        <w:rPr>
          <w:sz w:val="28"/>
          <w:lang w:val="uk-UA"/>
        </w:rPr>
        <w:t xml:space="preserve"> відділ </w:t>
      </w:r>
      <w:r w:rsidRPr="00F02A3B">
        <w:rPr>
          <w:sz w:val="28"/>
          <w:szCs w:val="28"/>
          <w:lang w:val="uk-UA"/>
        </w:rPr>
        <w:t>архітектури, містобудування, капітального будівництва та комунального майна апарату Вигодської селищної ради</w:t>
      </w:r>
      <w:r>
        <w:rPr>
          <w:sz w:val="28"/>
          <w:szCs w:val="28"/>
          <w:lang w:val="uk-UA"/>
        </w:rPr>
        <w:t xml:space="preserve"> визначено </w:t>
      </w:r>
      <w:r w:rsidRPr="00455993">
        <w:rPr>
          <w:sz w:val="28"/>
          <w:szCs w:val="28"/>
          <w:lang w:val="uk-UA"/>
        </w:rPr>
        <w:t>уповноваженим органом, який здійснює повноваження з присвоєння,</w:t>
      </w:r>
      <w:r>
        <w:rPr>
          <w:sz w:val="28"/>
          <w:szCs w:val="28"/>
          <w:lang w:val="uk-UA"/>
        </w:rPr>
        <w:t xml:space="preserve"> зміни, коригування, анулювання адрес</w:t>
      </w:r>
      <w:r w:rsidRPr="00455993">
        <w:rPr>
          <w:sz w:val="28"/>
          <w:szCs w:val="28"/>
          <w:lang w:val="uk-UA"/>
        </w:rPr>
        <w:t xml:space="preserve"> об’єктам будівництва, об’єктам нерухомого майна по Вигодській територіальній громаді</w:t>
      </w:r>
      <w:r>
        <w:rPr>
          <w:sz w:val="28"/>
          <w:szCs w:val="28"/>
          <w:lang w:val="uk-UA"/>
        </w:rPr>
        <w:t>.</w:t>
      </w:r>
    </w:p>
    <w:p w:rsidR="00455993" w:rsidRDefault="005E4D00" w:rsidP="005E4D00">
      <w:pPr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 w:rsidR="00455993">
        <w:rPr>
          <w:sz w:val="28"/>
          <w:szCs w:val="20"/>
          <w:lang w:val="uk-UA"/>
        </w:rPr>
        <w:t xml:space="preserve">Рішенням виконавчого комітету Вигодської селищної ради </w:t>
      </w:r>
      <w:r w:rsidR="00455993" w:rsidRPr="005E4D00">
        <w:rPr>
          <w:sz w:val="28"/>
          <w:szCs w:val="20"/>
          <w:lang w:val="uk-UA"/>
        </w:rPr>
        <w:t>від 28.01.202</w:t>
      </w:r>
      <w:r w:rsidR="00455993">
        <w:rPr>
          <w:sz w:val="28"/>
          <w:szCs w:val="20"/>
          <w:lang w:val="uk-UA"/>
        </w:rPr>
        <w:t>2</w:t>
      </w:r>
      <w:r w:rsidR="007C49B4">
        <w:rPr>
          <w:sz w:val="28"/>
          <w:szCs w:val="20"/>
          <w:lang w:val="uk-UA"/>
        </w:rPr>
        <w:t> </w:t>
      </w:r>
      <w:r w:rsidR="00455993" w:rsidRPr="005E4D00">
        <w:rPr>
          <w:sz w:val="28"/>
          <w:szCs w:val="20"/>
          <w:lang w:val="uk-UA"/>
        </w:rPr>
        <w:t>року №</w:t>
      </w:r>
      <w:r w:rsidR="00455993" w:rsidRPr="00455993">
        <w:rPr>
          <w:sz w:val="28"/>
          <w:szCs w:val="20"/>
          <w:lang w:val="uk-UA"/>
        </w:rPr>
        <w:t xml:space="preserve"> 170</w:t>
      </w:r>
      <w:r>
        <w:rPr>
          <w:b/>
          <w:sz w:val="28"/>
          <w:szCs w:val="20"/>
          <w:lang w:val="uk-UA"/>
        </w:rPr>
        <w:t xml:space="preserve"> </w:t>
      </w:r>
      <w:r w:rsidRPr="005E4D00">
        <w:rPr>
          <w:sz w:val="28"/>
          <w:szCs w:val="20"/>
          <w:lang w:val="uk-UA"/>
        </w:rPr>
        <w:t>«</w:t>
      </w:r>
      <w:r w:rsidR="00455993" w:rsidRPr="005E4D00">
        <w:rPr>
          <w:sz w:val="28"/>
          <w:szCs w:val="28"/>
          <w:lang w:val="uk-UA"/>
        </w:rPr>
        <w:t>Про затвердження інформаційних та технологічних карток</w:t>
      </w:r>
      <w:r w:rsidRPr="005E4D00">
        <w:rPr>
          <w:sz w:val="28"/>
          <w:szCs w:val="20"/>
          <w:lang w:val="uk-UA"/>
        </w:rPr>
        <w:t xml:space="preserve"> </w:t>
      </w:r>
      <w:r w:rsidR="00455993" w:rsidRPr="005E4D00">
        <w:rPr>
          <w:sz w:val="28"/>
          <w:szCs w:val="28"/>
          <w:lang w:val="uk-UA"/>
        </w:rPr>
        <w:t>адміністративних послуг, що надаються через відділ</w:t>
      </w:r>
      <w:r w:rsidRPr="005E4D00">
        <w:rPr>
          <w:sz w:val="28"/>
          <w:szCs w:val="28"/>
          <w:lang w:val="uk-UA"/>
        </w:rPr>
        <w:t xml:space="preserve"> </w:t>
      </w:r>
      <w:r w:rsidR="00455993" w:rsidRPr="005E4D00">
        <w:rPr>
          <w:sz w:val="28"/>
          <w:szCs w:val="28"/>
          <w:lang w:val="uk-UA"/>
        </w:rPr>
        <w:t>«Центр надання адміністративних</w:t>
      </w:r>
      <w:r w:rsidRPr="005E4D00">
        <w:rPr>
          <w:sz w:val="28"/>
          <w:szCs w:val="28"/>
          <w:lang w:val="uk-UA"/>
        </w:rPr>
        <w:t xml:space="preserve"> </w:t>
      </w:r>
      <w:r w:rsidR="00455993" w:rsidRPr="005E4D00">
        <w:rPr>
          <w:sz w:val="28"/>
          <w:szCs w:val="28"/>
          <w:lang w:val="uk-UA"/>
        </w:rPr>
        <w:t>послуг» Вигодської селищної ради</w:t>
      </w:r>
      <w:r>
        <w:rPr>
          <w:b/>
          <w:sz w:val="28"/>
          <w:szCs w:val="28"/>
          <w:lang w:val="uk-UA"/>
        </w:rPr>
        <w:t xml:space="preserve">» </w:t>
      </w:r>
      <w:r w:rsidRPr="005E4D00">
        <w:rPr>
          <w:sz w:val="28"/>
          <w:szCs w:val="28"/>
          <w:lang w:val="uk-UA"/>
        </w:rPr>
        <w:t xml:space="preserve">затверджено </w:t>
      </w:r>
      <w:r w:rsidRPr="00382085">
        <w:rPr>
          <w:sz w:val="28"/>
          <w:szCs w:val="28"/>
          <w:lang w:val="uk-UA"/>
        </w:rPr>
        <w:t xml:space="preserve">інформаційні </w:t>
      </w:r>
      <w:r>
        <w:rPr>
          <w:sz w:val="28"/>
          <w:szCs w:val="28"/>
          <w:lang w:val="uk-UA"/>
        </w:rPr>
        <w:t xml:space="preserve">та технологічні </w:t>
      </w:r>
      <w:r w:rsidRPr="00382085">
        <w:rPr>
          <w:sz w:val="28"/>
          <w:szCs w:val="28"/>
          <w:lang w:val="uk-UA"/>
        </w:rPr>
        <w:t>картки адміністративних послуг, що надаються через відділ «Центр на</w:t>
      </w:r>
      <w:r>
        <w:rPr>
          <w:sz w:val="28"/>
          <w:szCs w:val="28"/>
          <w:lang w:val="uk-UA"/>
        </w:rPr>
        <w:t xml:space="preserve">дання адміністративних послуг» </w:t>
      </w:r>
      <w:r w:rsidR="008F482E">
        <w:rPr>
          <w:sz w:val="28"/>
          <w:szCs w:val="28"/>
          <w:lang w:val="uk-UA"/>
        </w:rPr>
        <w:t xml:space="preserve">апарату </w:t>
      </w:r>
      <w:r>
        <w:rPr>
          <w:sz w:val="28"/>
          <w:szCs w:val="28"/>
          <w:lang w:val="uk-UA"/>
        </w:rPr>
        <w:t xml:space="preserve">Вигодської селищної </w:t>
      </w:r>
      <w:r w:rsidRPr="00382085">
        <w:rPr>
          <w:sz w:val="28"/>
          <w:szCs w:val="28"/>
          <w:lang w:val="uk-UA"/>
        </w:rPr>
        <w:t xml:space="preserve"> ради та віддалені робочі місця</w:t>
      </w:r>
      <w:r>
        <w:rPr>
          <w:sz w:val="28"/>
          <w:szCs w:val="28"/>
          <w:lang w:val="uk-UA"/>
        </w:rPr>
        <w:t>, а саме: «</w:t>
      </w:r>
      <w:r w:rsidRPr="005E4D00">
        <w:rPr>
          <w:sz w:val="28"/>
          <w:szCs w:val="28"/>
          <w:lang w:val="uk-UA"/>
        </w:rPr>
        <w:t>Прийняття рішення про присвоєння адреси об’єкту нерухомого майна</w:t>
      </w:r>
      <w:r w:rsidR="007C49B4">
        <w:rPr>
          <w:sz w:val="28"/>
          <w:szCs w:val="28"/>
          <w:lang w:val="uk-UA"/>
        </w:rPr>
        <w:t>» та «</w:t>
      </w:r>
      <w:r w:rsidR="007C49B4" w:rsidRPr="007C49B4">
        <w:rPr>
          <w:sz w:val="28"/>
          <w:szCs w:val="28"/>
          <w:lang w:val="uk-UA"/>
        </w:rPr>
        <w:t>Прийняття рішення про зміну адреси об’єкта нерухомого майна</w:t>
      </w:r>
      <w:r w:rsidR="007C49B4">
        <w:rPr>
          <w:sz w:val="28"/>
          <w:szCs w:val="28"/>
          <w:lang w:val="uk-UA"/>
        </w:rPr>
        <w:t>».</w:t>
      </w:r>
    </w:p>
    <w:p w:rsidR="007C49B4" w:rsidRDefault="007C49B4" w:rsidP="005E4D00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  <w:t>Впродовж 2022 року відділом видано 70 наказів</w:t>
      </w:r>
      <w:r w:rsidRPr="007C49B4">
        <w:rPr>
          <w:sz w:val="28"/>
          <w:lang w:val="uk-UA"/>
        </w:rPr>
        <w:t xml:space="preserve"> </w:t>
      </w:r>
      <w:r w:rsidRPr="00F02A3B">
        <w:rPr>
          <w:sz w:val="28"/>
          <w:lang w:val="uk-UA"/>
        </w:rPr>
        <w:t>присвоєння адрес (змін, коригування, анулювання) об`єктам будівництва, об`єктам нерухомого майна</w:t>
      </w:r>
      <w:r>
        <w:rPr>
          <w:sz w:val="28"/>
          <w:lang w:val="uk-UA"/>
        </w:rPr>
        <w:t>, на підставі яких видано витяги з Єдиної державної системи у сфері будівництва.</w:t>
      </w:r>
    </w:p>
    <w:p w:rsidR="007C49B4" w:rsidRDefault="007C49B4" w:rsidP="005E4D0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Загалом за 2022 рік, видано 75 витягів з Єдиної державної системи у сфері будівництва, що стосується присвоєння адрес </w:t>
      </w:r>
      <w:r w:rsidRPr="00F02A3B">
        <w:rPr>
          <w:sz w:val="28"/>
          <w:lang w:val="uk-UA"/>
        </w:rPr>
        <w:t>об`єктам будівництва, об`єктам нерухомого майна</w:t>
      </w:r>
      <w:r>
        <w:rPr>
          <w:sz w:val="28"/>
          <w:lang w:val="uk-UA"/>
        </w:rPr>
        <w:t>.</w:t>
      </w:r>
    </w:p>
    <w:p w:rsidR="007C49B4" w:rsidRDefault="007C49B4" w:rsidP="005E4D0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У порівняні із 2021 роком кількість надан</w:t>
      </w:r>
      <w:r w:rsidR="009D4D55">
        <w:rPr>
          <w:sz w:val="28"/>
          <w:lang w:val="uk-UA"/>
        </w:rPr>
        <w:t>их послуг суттєво збільшилася.</w:t>
      </w:r>
    </w:p>
    <w:p w:rsidR="009D4D55" w:rsidRDefault="009D4D55" w:rsidP="005E4D00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Також слід врахувати, що у зв’язку із збройною агресією, початком повномасштабної війни в України та </w:t>
      </w:r>
      <w:r w:rsidRPr="009D4D55">
        <w:rPr>
          <w:color w:val="000000" w:themeColor="text1"/>
          <w:sz w:val="28"/>
          <w:szCs w:val="28"/>
          <w:lang w:val="uk-UA"/>
        </w:rPr>
        <w:t xml:space="preserve">із введенням </w:t>
      </w:r>
      <w:r w:rsidRPr="009D4D55">
        <w:rPr>
          <w:color w:val="000000" w:themeColor="text1"/>
          <w:sz w:val="28"/>
          <w:szCs w:val="28"/>
          <w:shd w:val="clear" w:color="auto" w:fill="FFFFFF"/>
          <w:lang w:val="uk-UA"/>
        </w:rPr>
        <w:t>введення воєнного</w:t>
      </w:r>
      <w:r>
        <w:rPr>
          <w:color w:val="000000" w:themeColor="text1"/>
          <w:sz w:val="28"/>
          <w:szCs w:val="28"/>
          <w:shd w:val="clear" w:color="auto" w:fill="FFFFFF"/>
        </w:rPr>
        <w:t> </w:t>
      </w:r>
      <w:r w:rsidRPr="009D4D55">
        <w:rPr>
          <w:color w:val="000000" w:themeColor="text1"/>
          <w:sz w:val="28"/>
          <w:szCs w:val="28"/>
          <w:shd w:val="clear" w:color="auto" w:fill="FFFFFF"/>
          <w:lang w:val="uk-UA"/>
        </w:rPr>
        <w:t>стану в Україні Указом Президента України від 24.02.2022 року № 64/2022</w:t>
      </w:r>
      <w:r w:rsidR="008F482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«</w:t>
      </w:r>
      <w:r w:rsidR="008F482E" w:rsidRPr="008F482E">
        <w:rPr>
          <w:color w:val="000000" w:themeColor="text1"/>
          <w:sz w:val="28"/>
          <w:szCs w:val="28"/>
          <w:shd w:val="clear" w:color="auto" w:fill="FFFFFF"/>
          <w:lang w:val="uk-UA"/>
        </w:rPr>
        <w:t>Про введення воєнного стану в Україні</w:t>
      </w:r>
      <w:r w:rsidR="008F482E">
        <w:rPr>
          <w:color w:val="000000" w:themeColor="text1"/>
          <w:sz w:val="28"/>
          <w:szCs w:val="28"/>
          <w:shd w:val="clear" w:color="auto" w:fill="FFFFFF"/>
          <w:lang w:val="uk-UA"/>
        </w:rPr>
        <w:t>», доступ до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lang w:val="uk-UA"/>
        </w:rPr>
        <w:t>Єдиної державної системи у сфері будівництва було обмежено та була відсутня можливість надавати адміністративні послуги громадянам.</w:t>
      </w:r>
    </w:p>
    <w:p w:rsidR="009D4D55" w:rsidRDefault="009D4D55" w:rsidP="009D4D55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Відділом </w:t>
      </w:r>
      <w:r w:rsidR="00837D62" w:rsidRPr="00F02A3B">
        <w:rPr>
          <w:sz w:val="28"/>
          <w:szCs w:val="28"/>
          <w:lang w:val="uk-UA"/>
        </w:rPr>
        <w:t>архітектури, містобудування, капітального будівництва та комунального майна апарату Вигодської селищної ради</w:t>
      </w:r>
      <w:r w:rsidR="00837D62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ведеться постійна робота щодо упорядкування адрес об’єктам нерухомого майна, зокрема напрацьовано разом із </w:t>
      </w:r>
      <w:proofErr w:type="spellStart"/>
      <w:r>
        <w:rPr>
          <w:sz w:val="28"/>
          <w:lang w:val="uk-UA"/>
        </w:rPr>
        <w:t>Новоселицьким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старостинським</w:t>
      </w:r>
      <w:proofErr w:type="spellEnd"/>
      <w:r>
        <w:rPr>
          <w:sz w:val="28"/>
          <w:lang w:val="uk-UA"/>
        </w:rPr>
        <w:t xml:space="preserve"> округом інформацію, щодо об’єктів нерухомого майна на території села Новоселиця Калуського району та </w:t>
      </w:r>
      <w:proofErr w:type="spellStart"/>
      <w:r>
        <w:rPr>
          <w:sz w:val="28"/>
          <w:lang w:val="uk-UA"/>
        </w:rPr>
        <w:t>внесено</w:t>
      </w:r>
      <w:proofErr w:type="spellEnd"/>
      <w:r>
        <w:rPr>
          <w:sz w:val="28"/>
          <w:lang w:val="uk-UA"/>
        </w:rPr>
        <w:t xml:space="preserve"> на розгляд </w:t>
      </w:r>
      <w:proofErr w:type="spellStart"/>
      <w:r>
        <w:rPr>
          <w:sz w:val="28"/>
          <w:lang w:val="uk-UA"/>
        </w:rPr>
        <w:t>виконачого</w:t>
      </w:r>
      <w:proofErr w:type="spellEnd"/>
      <w:r>
        <w:rPr>
          <w:sz w:val="28"/>
          <w:lang w:val="uk-UA"/>
        </w:rPr>
        <w:t xml:space="preserve"> комітету Вигодської селищної ради проект рішення.</w:t>
      </w:r>
    </w:p>
    <w:p w:rsidR="00837D62" w:rsidRDefault="009D4D55" w:rsidP="009D4D55">
      <w:pPr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</w:t>
      </w:r>
      <w:r>
        <w:rPr>
          <w:sz w:val="28"/>
          <w:lang w:val="uk-UA"/>
        </w:rPr>
        <w:tab/>
      </w:r>
    </w:p>
    <w:p w:rsidR="00837D62" w:rsidRDefault="00837D62" w:rsidP="009D4D55">
      <w:pPr>
        <w:jc w:val="both"/>
        <w:rPr>
          <w:sz w:val="28"/>
          <w:lang w:val="uk-UA"/>
        </w:rPr>
      </w:pPr>
    </w:p>
    <w:p w:rsidR="00837D62" w:rsidRDefault="00837D62" w:rsidP="009D4D55">
      <w:pPr>
        <w:jc w:val="both"/>
        <w:rPr>
          <w:sz w:val="28"/>
          <w:lang w:val="uk-UA"/>
        </w:rPr>
      </w:pPr>
    </w:p>
    <w:p w:rsidR="009D4D55" w:rsidRDefault="00837D62" w:rsidP="009D4D55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9D4D55">
        <w:rPr>
          <w:sz w:val="28"/>
          <w:lang w:val="uk-UA"/>
        </w:rPr>
        <w:t xml:space="preserve">Рішенням виконавчого комітету Вигодської селищної ради від </w:t>
      </w:r>
      <w:r w:rsidR="009D4D55" w:rsidRPr="009D4D55">
        <w:rPr>
          <w:sz w:val="28"/>
          <w:lang w:val="uk-UA"/>
        </w:rPr>
        <w:t>30.11.2022</w:t>
      </w:r>
      <w:r w:rsidR="009D4D55">
        <w:rPr>
          <w:sz w:val="28"/>
          <w:lang w:val="uk-UA"/>
        </w:rPr>
        <w:t> року</w:t>
      </w:r>
      <w:r w:rsidR="009D4D55" w:rsidRPr="009D4D55">
        <w:rPr>
          <w:sz w:val="28"/>
          <w:lang w:val="uk-UA"/>
        </w:rPr>
        <w:t xml:space="preserve"> № 283</w:t>
      </w:r>
      <w:r w:rsidR="009D4D55">
        <w:rPr>
          <w:sz w:val="28"/>
          <w:lang w:val="uk-UA"/>
        </w:rPr>
        <w:t xml:space="preserve"> «</w:t>
      </w:r>
      <w:r w:rsidR="009D4D55" w:rsidRPr="009D4D55">
        <w:rPr>
          <w:sz w:val="28"/>
          <w:lang w:val="uk-UA"/>
        </w:rPr>
        <w:t>Пр</w:t>
      </w:r>
      <w:r w:rsidR="009D4D55">
        <w:rPr>
          <w:sz w:val="28"/>
          <w:lang w:val="uk-UA"/>
        </w:rPr>
        <w:t xml:space="preserve">о упорядкування адрес об’єктів нерухомого майна на території </w:t>
      </w:r>
      <w:proofErr w:type="spellStart"/>
      <w:r w:rsidR="009D4D55">
        <w:rPr>
          <w:sz w:val="28"/>
          <w:lang w:val="uk-UA"/>
        </w:rPr>
        <w:t>Новоселицького</w:t>
      </w:r>
      <w:proofErr w:type="spellEnd"/>
      <w:r w:rsidR="009D4D55">
        <w:rPr>
          <w:sz w:val="28"/>
          <w:lang w:val="uk-UA"/>
        </w:rPr>
        <w:t xml:space="preserve"> </w:t>
      </w:r>
      <w:proofErr w:type="spellStart"/>
      <w:r w:rsidR="009D4D55">
        <w:rPr>
          <w:sz w:val="28"/>
          <w:lang w:val="uk-UA"/>
        </w:rPr>
        <w:t>старостинського</w:t>
      </w:r>
      <w:proofErr w:type="spellEnd"/>
      <w:r w:rsidR="009D4D55">
        <w:rPr>
          <w:sz w:val="28"/>
          <w:lang w:val="uk-UA"/>
        </w:rPr>
        <w:t xml:space="preserve"> </w:t>
      </w:r>
      <w:r w:rsidR="009D4D55" w:rsidRPr="009D4D55">
        <w:rPr>
          <w:sz w:val="28"/>
          <w:lang w:val="uk-UA"/>
        </w:rPr>
        <w:t xml:space="preserve">округу </w:t>
      </w:r>
      <w:proofErr w:type="spellStart"/>
      <w:r w:rsidR="009D4D55" w:rsidRPr="009D4D55">
        <w:rPr>
          <w:sz w:val="28"/>
          <w:lang w:val="uk-UA"/>
        </w:rPr>
        <w:t>Вигодської</w:t>
      </w:r>
      <w:proofErr w:type="spellEnd"/>
      <w:r w:rsidR="009D4D55" w:rsidRPr="009D4D55">
        <w:rPr>
          <w:sz w:val="28"/>
          <w:lang w:val="uk-UA"/>
        </w:rPr>
        <w:t xml:space="preserve">  селищної ради</w:t>
      </w:r>
      <w:r w:rsidR="009D4D55">
        <w:rPr>
          <w:sz w:val="28"/>
          <w:lang w:val="uk-UA"/>
        </w:rPr>
        <w:t>» у</w:t>
      </w:r>
      <w:r w:rsidR="009D4D55" w:rsidRPr="00A42E79">
        <w:rPr>
          <w:sz w:val="28"/>
          <w:lang w:val="uk-UA"/>
        </w:rPr>
        <w:t>порядк</w:t>
      </w:r>
      <w:r w:rsidR="009D4D55">
        <w:rPr>
          <w:sz w:val="28"/>
          <w:lang w:val="uk-UA"/>
        </w:rPr>
        <w:t>овано</w:t>
      </w:r>
      <w:r w:rsidR="009D4D55" w:rsidRPr="00A42E79">
        <w:rPr>
          <w:sz w:val="28"/>
          <w:lang w:val="uk-UA"/>
        </w:rPr>
        <w:t xml:space="preserve">  адреси об’єктів нерухомого майна</w:t>
      </w:r>
      <w:r w:rsidR="009D4D55" w:rsidRPr="00A42E79">
        <w:rPr>
          <w:color w:val="000000"/>
          <w:sz w:val="28"/>
          <w:szCs w:val="28"/>
          <w:lang w:val="uk-UA"/>
        </w:rPr>
        <w:t xml:space="preserve"> на території </w:t>
      </w:r>
      <w:proofErr w:type="spellStart"/>
      <w:r w:rsidR="009D4D55" w:rsidRPr="00A42E79">
        <w:rPr>
          <w:sz w:val="28"/>
          <w:lang w:val="uk-UA"/>
        </w:rPr>
        <w:t>Новоселицького</w:t>
      </w:r>
      <w:proofErr w:type="spellEnd"/>
      <w:r w:rsidR="009D4D55" w:rsidRPr="00A42E79">
        <w:rPr>
          <w:sz w:val="28"/>
          <w:lang w:val="uk-UA"/>
        </w:rPr>
        <w:t xml:space="preserve"> </w:t>
      </w:r>
      <w:proofErr w:type="spellStart"/>
      <w:r w:rsidR="009D4D55" w:rsidRPr="00A42E79">
        <w:rPr>
          <w:sz w:val="28"/>
          <w:lang w:val="uk-UA"/>
        </w:rPr>
        <w:t>ста</w:t>
      </w:r>
      <w:r w:rsidR="009D4D55">
        <w:rPr>
          <w:sz w:val="28"/>
          <w:lang w:val="uk-UA"/>
        </w:rPr>
        <w:t>ростинського</w:t>
      </w:r>
      <w:proofErr w:type="spellEnd"/>
      <w:r w:rsidR="009D4D55">
        <w:rPr>
          <w:sz w:val="28"/>
          <w:lang w:val="uk-UA"/>
        </w:rPr>
        <w:t xml:space="preserve"> округу </w:t>
      </w:r>
      <w:proofErr w:type="spellStart"/>
      <w:r w:rsidR="009D4D55">
        <w:rPr>
          <w:sz w:val="28"/>
          <w:lang w:val="uk-UA"/>
        </w:rPr>
        <w:t>Вигодської</w:t>
      </w:r>
      <w:proofErr w:type="spellEnd"/>
      <w:r w:rsidR="009D4D55">
        <w:rPr>
          <w:sz w:val="28"/>
          <w:lang w:val="uk-UA"/>
        </w:rPr>
        <w:t xml:space="preserve"> </w:t>
      </w:r>
      <w:r w:rsidR="009D4D55" w:rsidRPr="00A42E79">
        <w:rPr>
          <w:sz w:val="28"/>
          <w:lang w:val="uk-UA"/>
        </w:rPr>
        <w:t xml:space="preserve">селищної </w:t>
      </w:r>
      <w:r w:rsidR="009D4D55">
        <w:rPr>
          <w:sz w:val="28"/>
          <w:lang w:val="uk-UA"/>
        </w:rPr>
        <w:t xml:space="preserve">ради </w:t>
      </w:r>
      <w:r w:rsidR="009D4D55" w:rsidRPr="00A42E79">
        <w:rPr>
          <w:sz w:val="28"/>
          <w:lang w:val="uk-UA"/>
        </w:rPr>
        <w:t xml:space="preserve">у відповідності із </w:t>
      </w:r>
      <w:r w:rsidR="009D4D55" w:rsidRPr="00A42E79">
        <w:rPr>
          <w:color w:val="000000"/>
          <w:sz w:val="28"/>
          <w:szCs w:val="28"/>
          <w:lang w:val="uk-UA"/>
        </w:rPr>
        <w:t xml:space="preserve">фактичним </w:t>
      </w:r>
      <w:r w:rsidR="009D4D55">
        <w:rPr>
          <w:color w:val="000000"/>
          <w:sz w:val="28"/>
          <w:szCs w:val="28"/>
          <w:lang w:val="uk-UA"/>
        </w:rPr>
        <w:t>розташуванням об’єктів.</w:t>
      </w:r>
    </w:p>
    <w:p w:rsidR="009D4D55" w:rsidRDefault="009D4D55" w:rsidP="009D4D55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Крім того, відділом </w:t>
      </w:r>
      <w:r w:rsidR="00837D62" w:rsidRPr="00F02A3B">
        <w:rPr>
          <w:sz w:val="28"/>
          <w:szCs w:val="28"/>
          <w:lang w:val="uk-UA"/>
        </w:rPr>
        <w:t>архітектури, містобудування, капітального будівництва та комунального майна апарату Вигодської селищної ради</w:t>
      </w:r>
      <w:r w:rsidR="00837D62"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ведеться робота щодо присвоєння адрес і об’єктам нерухомого майна </w:t>
      </w:r>
      <w:r w:rsidR="00837D62">
        <w:rPr>
          <w:color w:val="000000"/>
          <w:sz w:val="28"/>
          <w:szCs w:val="28"/>
          <w:lang w:val="uk-UA"/>
        </w:rPr>
        <w:t xml:space="preserve">комунальної власності, що надає можливість реєстрації права власності за </w:t>
      </w:r>
      <w:proofErr w:type="spellStart"/>
      <w:r w:rsidR="00837D62">
        <w:rPr>
          <w:color w:val="000000"/>
          <w:sz w:val="28"/>
          <w:szCs w:val="28"/>
          <w:lang w:val="uk-UA"/>
        </w:rPr>
        <w:t>Вигодською</w:t>
      </w:r>
      <w:proofErr w:type="spellEnd"/>
      <w:r w:rsidR="00837D62">
        <w:rPr>
          <w:color w:val="000000"/>
          <w:sz w:val="28"/>
          <w:szCs w:val="28"/>
          <w:lang w:val="uk-UA"/>
        </w:rPr>
        <w:t xml:space="preserve"> селищною радою.</w:t>
      </w:r>
    </w:p>
    <w:p w:rsidR="00837D62" w:rsidRPr="00837D62" w:rsidRDefault="00837D62" w:rsidP="00837D62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  <w:t xml:space="preserve">До відділу </w:t>
      </w:r>
      <w:r w:rsidRPr="00F02A3B">
        <w:rPr>
          <w:sz w:val="28"/>
          <w:szCs w:val="28"/>
          <w:lang w:val="uk-UA"/>
        </w:rPr>
        <w:t>архітектури, містобудування, капітального будівництва та комунального майна апарату Вигодської селищної ради</w:t>
      </w:r>
      <w:r w:rsidRPr="00837D6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надходять усні та письмові звернення громадян та юридичних осіб</w:t>
      </w:r>
      <w:r w:rsidRPr="00837D62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щодо присвоєння та упорядкування адрес об’єктам будівництва та об’єктам нерухомого майна</w:t>
      </w:r>
      <w:r w:rsidRPr="00837D62">
        <w:rPr>
          <w:color w:val="000000"/>
          <w:sz w:val="28"/>
          <w:szCs w:val="28"/>
          <w:lang w:val="uk-UA"/>
        </w:rPr>
        <w:t xml:space="preserve">. За результатами розгляду надано відповіді із наданням переліку необхідних документів та проводилася роз`яснювальна робота.  </w:t>
      </w:r>
    </w:p>
    <w:p w:rsidR="00837D62" w:rsidRPr="00837D62" w:rsidRDefault="00837D62" w:rsidP="00837D62">
      <w:pPr>
        <w:jc w:val="both"/>
        <w:rPr>
          <w:color w:val="000000"/>
          <w:sz w:val="28"/>
          <w:szCs w:val="28"/>
          <w:lang w:val="uk-UA"/>
        </w:rPr>
      </w:pPr>
    </w:p>
    <w:p w:rsidR="00837D62" w:rsidRPr="00837D62" w:rsidRDefault="00837D62" w:rsidP="009D4D55">
      <w:pPr>
        <w:jc w:val="both"/>
        <w:rPr>
          <w:sz w:val="28"/>
        </w:rPr>
      </w:pPr>
    </w:p>
    <w:p w:rsidR="00455993" w:rsidRPr="00455993" w:rsidRDefault="00455993" w:rsidP="008049DB">
      <w:pPr>
        <w:ind w:firstLine="708"/>
        <w:jc w:val="both"/>
        <w:rPr>
          <w:sz w:val="28"/>
          <w:lang w:val="uk-UA"/>
        </w:rPr>
      </w:pPr>
    </w:p>
    <w:p w:rsidR="00F02A3B" w:rsidRDefault="002A7B03" w:rsidP="008049DB">
      <w:pPr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Начальник відділу                                                Юрій ДОВЖАНСЬКИЙ</w:t>
      </w:r>
      <w:bookmarkStart w:id="0" w:name="_GoBack"/>
      <w:bookmarkEnd w:id="0"/>
    </w:p>
    <w:p w:rsidR="00F02A3B" w:rsidRDefault="00F02A3B" w:rsidP="008049DB">
      <w:pPr>
        <w:ind w:firstLine="708"/>
        <w:jc w:val="both"/>
        <w:rPr>
          <w:sz w:val="28"/>
          <w:lang w:val="uk-UA"/>
        </w:rPr>
      </w:pPr>
    </w:p>
    <w:p w:rsidR="008049DB" w:rsidRPr="005E4D00" w:rsidRDefault="008049DB" w:rsidP="008049DB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sectPr w:rsidR="008049DB" w:rsidRPr="005E4D00" w:rsidSect="008049DB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6414A"/>
    <w:multiLevelType w:val="multilevel"/>
    <w:tmpl w:val="0E16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uk-U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B5925"/>
    <w:multiLevelType w:val="multilevel"/>
    <w:tmpl w:val="6FE6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8E614B"/>
    <w:multiLevelType w:val="hybridMultilevel"/>
    <w:tmpl w:val="6284D904"/>
    <w:lvl w:ilvl="0" w:tplc="59743E7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71A222CC"/>
    <w:multiLevelType w:val="multilevel"/>
    <w:tmpl w:val="33E8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41"/>
    <w:rsid w:val="000058DF"/>
    <w:rsid w:val="00071E48"/>
    <w:rsid w:val="000A38FD"/>
    <w:rsid w:val="000D567E"/>
    <w:rsid w:val="000D6D4F"/>
    <w:rsid w:val="001B0191"/>
    <w:rsid w:val="001D2240"/>
    <w:rsid w:val="00264B02"/>
    <w:rsid w:val="00272D65"/>
    <w:rsid w:val="002A364D"/>
    <w:rsid w:val="002A7B03"/>
    <w:rsid w:val="003014AF"/>
    <w:rsid w:val="00305221"/>
    <w:rsid w:val="00336FC5"/>
    <w:rsid w:val="00337DEB"/>
    <w:rsid w:val="00350FA8"/>
    <w:rsid w:val="003F5AAF"/>
    <w:rsid w:val="00455993"/>
    <w:rsid w:val="00455FB4"/>
    <w:rsid w:val="004E7351"/>
    <w:rsid w:val="00577C41"/>
    <w:rsid w:val="005947B4"/>
    <w:rsid w:val="005B5038"/>
    <w:rsid w:val="005E4D00"/>
    <w:rsid w:val="00613D6E"/>
    <w:rsid w:val="006654E2"/>
    <w:rsid w:val="006C1C20"/>
    <w:rsid w:val="007C49B4"/>
    <w:rsid w:val="007C668E"/>
    <w:rsid w:val="007E7788"/>
    <w:rsid w:val="008049DB"/>
    <w:rsid w:val="00810927"/>
    <w:rsid w:val="00837D62"/>
    <w:rsid w:val="008A0726"/>
    <w:rsid w:val="008A0AD2"/>
    <w:rsid w:val="008B2C93"/>
    <w:rsid w:val="008D4866"/>
    <w:rsid w:val="008E51B0"/>
    <w:rsid w:val="008F143B"/>
    <w:rsid w:val="008F482E"/>
    <w:rsid w:val="009254DB"/>
    <w:rsid w:val="009A7EA8"/>
    <w:rsid w:val="009C5E66"/>
    <w:rsid w:val="009D4D55"/>
    <w:rsid w:val="009E4BE6"/>
    <w:rsid w:val="00A80C92"/>
    <w:rsid w:val="00A873E9"/>
    <w:rsid w:val="00AA1763"/>
    <w:rsid w:val="00B22541"/>
    <w:rsid w:val="00B60416"/>
    <w:rsid w:val="00C77C7A"/>
    <w:rsid w:val="00D711C8"/>
    <w:rsid w:val="00E65E1D"/>
    <w:rsid w:val="00EB4BAE"/>
    <w:rsid w:val="00EC2BFE"/>
    <w:rsid w:val="00EE54AD"/>
    <w:rsid w:val="00EF2AA3"/>
    <w:rsid w:val="00F02A3B"/>
    <w:rsid w:val="00FD109B"/>
    <w:rsid w:val="00FD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9F83-10DA-4F9E-AC13-029F7B82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5B5038"/>
  </w:style>
  <w:style w:type="paragraph" w:styleId="a3">
    <w:name w:val="No Spacing"/>
    <w:uiPriority w:val="1"/>
    <w:qFormat/>
    <w:rsid w:val="005B5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6">
    <w:name w:val="rvps16"/>
    <w:basedOn w:val="a"/>
    <w:rsid w:val="005B5038"/>
    <w:pPr>
      <w:spacing w:before="100" w:beforeAutospacing="1" w:after="100" w:afterAutospacing="1"/>
    </w:pPr>
    <w:rPr>
      <w:lang w:val="uk-UA" w:eastAsia="uk-UA"/>
    </w:rPr>
  </w:style>
  <w:style w:type="character" w:customStyle="1" w:styleId="a4">
    <w:name w:val="Основной текст_"/>
    <w:basedOn w:val="a0"/>
    <w:link w:val="1"/>
    <w:rsid w:val="005B5038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4"/>
    <w:rsid w:val="005B5038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en-US"/>
    </w:rPr>
  </w:style>
  <w:style w:type="paragraph" w:styleId="a5">
    <w:name w:val="Normal (Web)"/>
    <w:basedOn w:val="a"/>
    <w:uiPriority w:val="99"/>
    <w:unhideWhenUsed/>
    <w:rsid w:val="00071E48"/>
    <w:pPr>
      <w:spacing w:before="100" w:beforeAutospacing="1" w:after="100" w:afterAutospacing="1"/>
    </w:pPr>
    <w:rPr>
      <w:lang w:val="uk-UA" w:eastAsia="uk-UA"/>
    </w:rPr>
  </w:style>
  <w:style w:type="character" w:styleId="a6">
    <w:name w:val="Hyperlink"/>
    <w:basedOn w:val="a0"/>
    <w:uiPriority w:val="99"/>
    <w:semiHidden/>
    <w:unhideWhenUsed/>
    <w:rsid w:val="00071E4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71E4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C1C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1C20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notranslate">
    <w:name w:val="notranslate"/>
    <w:basedOn w:val="a0"/>
    <w:rsid w:val="000D6D4F"/>
  </w:style>
  <w:style w:type="character" w:styleId="aa">
    <w:name w:val="Strong"/>
    <w:basedOn w:val="a0"/>
    <w:uiPriority w:val="22"/>
    <w:qFormat/>
    <w:rsid w:val="000D6D4F"/>
    <w:rPr>
      <w:b/>
      <w:bCs/>
    </w:rPr>
  </w:style>
  <w:style w:type="character" w:customStyle="1" w:styleId="docdata">
    <w:name w:val="docdata"/>
    <w:aliases w:val="docy,v5,3209,baiaagaaboqcaaadwgoaaaxqcgaaaaaaaaaaaaaaaaaaaaaaaaaaaaaaaaaaaaaaaaaaaaaaaaaaaaaaaaaaaaaaaaaaaaaaaaaaaaaaaaaaaaaaaaaaaaaaaaaaaaaaaaaaaaaaaaaaaaaaaaaaaaaaaaaaaaaaaaaaaaaaaaaaaaaaaaaaaaaaaaaaaaaaaaaaaaaaaaaaaaaaaaaaaaaaaaaaaaaaaaaaaaaa"/>
    <w:basedOn w:val="a0"/>
    <w:rsid w:val="009E4BE6"/>
  </w:style>
  <w:style w:type="paragraph" w:customStyle="1" w:styleId="rvps2">
    <w:name w:val="rvps2"/>
    <w:basedOn w:val="a"/>
    <w:rsid w:val="009A7EA8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Без интервала1"/>
    <w:rsid w:val="009A7EA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4">
    <w:name w:val="Основной текст (4)_"/>
    <w:link w:val="40"/>
    <w:locked/>
    <w:rsid w:val="009A7EA8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A7EA8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b/>
      <w:bCs/>
      <w:sz w:val="26"/>
      <w:szCs w:val="2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5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3166</Words>
  <Characters>1806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2023-04-24T10:48:00Z</cp:lastPrinted>
  <dcterms:created xsi:type="dcterms:W3CDTF">2023-04-25T05:33:00Z</dcterms:created>
  <dcterms:modified xsi:type="dcterms:W3CDTF">2023-04-25T12:04:00Z</dcterms:modified>
</cp:coreProperties>
</file>