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11" w:rsidRPr="00A275F7" w:rsidRDefault="00A275F7" w:rsidP="00D33F11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ПРОЄКТ</w:t>
      </w:r>
      <w:r w:rsidR="00D33F11" w:rsidRPr="00A275F7"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t xml:space="preserve">                                                                      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D33F11" w:rsidRPr="00401053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11" w:rsidRPr="00401053" w:rsidRDefault="00A275F7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              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622AE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66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</w:p>
    <w:p w:rsidR="00D33F11" w:rsidRPr="00A664A8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визначення видів безоплатних суспільно корисних робіт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порушників, на яких судом накладено адміністративне стягнення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вигляді громадських робіт та засуджених до покарання у вигляді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громадських робіт та переліку об’єктів для відбування порушниками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засудженими до громадських робіт на 2023 рік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ст. 30-1, 321-1 Кодексу України про адміністративні правопорушення, на виконання ч. 1 ст. 56 Кримінального кодексу України, ст. 36-39 Кримінально-виконавчого Кодексу України, з метою визначення видів безоплатних суспільно-корисних робіт для засуджених та порушників,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та переліку об’єктів для відбування засудженими та порушниками громадських робіт, керуючись пп.17 </w:t>
      </w:r>
      <w:proofErr w:type="spellStart"/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>п.б</w:t>
      </w:r>
      <w:proofErr w:type="spellEnd"/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ст.34 Закону України «Про місцеве самоврядування в Укра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їні», виконавчий комітет селищної</w:t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1. Затвердити перелік підприємств, установ, організацій, на яких 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робіт, будуть відбувати громадські роботи на 2023 рік (додаток 1).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2. Затвердити перелік об’єктів, на яких 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на 2023 рік (додаток 2).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3. Затвердити види безоплатних суспільно корисних робіт для засуджених та порушників,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на 2023 рік (додаток 3).</w:t>
      </w:r>
    </w:p>
    <w:p w:rsid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цього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селищного голови з питань діяльності виконавчих органів Василя ФЕДІРКІВА</w:t>
      </w:r>
      <w:r w:rsidRPr="00A27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Селищний голова                                                            Микола МАЦАЛАК</w:t>
      </w: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C6D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1 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від            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підприємств, установ, організацій, на яких 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робіт, будуть відбувати громадські роботи на 2023 рік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910"/>
        <w:gridCol w:w="3937"/>
      </w:tblGrid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підприємства</w:t>
            </w:r>
          </w:p>
        </w:tc>
      </w:tr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EF132F" w:rsidRDefault="00EF132F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комунальних підприємств»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35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Драгоманова</w:t>
            </w:r>
            <w:r w:rsidR="00EC299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EC299E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EC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Іванна ВЕРТЕПНА</w:t>
      </w:r>
      <w:r w:rsidRPr="00A27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Додаток 2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від            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об’єктів, на яких засуджені та порушники, яких судом притягнуто 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до кримінальної відповідальності у виді громадських робіт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та на яких накладено адміністративне стягнення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у вигляді громадських робіт на 2023 рік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8"/>
      </w:tblGrid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об’єкта</w:t>
            </w:r>
          </w:p>
        </w:tc>
      </w:tr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благоустрою в населених пунктах 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старостинсь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 округи: Кропивницький,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Старомізунський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Шевченківський,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Вишківський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Сенечівський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Лолинський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Підлісківський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Ілемнянський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Новоселицький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Новошинський</w:t>
            </w:r>
            <w:proofErr w:type="spellEnd"/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дороги, узбіччя доріг, придорожні канави, мости, пішохідні доріжки, тротуари;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вулиці, майдани, площі, алеї;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парки, сквери, зони відпочинку;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дитячі і спортивні майданчики, стадіони;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автобусні зупинки;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адміністративних будівель в сільських населених пунктах;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кладовищах;</w:t>
            </w:r>
          </w:p>
          <w:p w:rsidR="00A275F7" w:rsidRPr="00084E08" w:rsidRDefault="00A275F7" w:rsidP="00084E08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біля пам’ятників;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сміттєвих майданчиків;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-заклади охорони здоров’я;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-території, на яких розташовані туристичні заклади, історичні пам’ятки;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-підрозділи КЗ «Центр надання соціальних послуг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 ради» (місця перебування одиноких, перестарілих та інвалідів)</w:t>
            </w:r>
          </w:p>
        </w:tc>
      </w:tr>
    </w:tbl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 </w:t>
      </w:r>
    </w:p>
    <w:p w:rsid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</w:t>
      </w:r>
      <w:r w:rsidR="004C6DAB">
        <w:rPr>
          <w:rFonts w:ascii="Times New Roman" w:hAnsi="Times New Roman" w:cs="Times New Roman"/>
          <w:sz w:val="28"/>
          <w:szCs w:val="28"/>
        </w:rPr>
        <w:t>чого комітету</w:t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  <w:t>Іванна ВЕРТЕПНА</w:t>
      </w: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Додаток 3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від            2023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2F280E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Види </w:t>
      </w:r>
      <w:bookmarkStart w:id="0" w:name="_GoBack"/>
      <w:bookmarkEnd w:id="0"/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безоплатних суспільно корисних робіт для засуджених та порушників,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яких судом притягнуто до кримінальної відповідальності у виді 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громадських робіт та на яких накладено адміністративне стягнення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у вигляді громадських робіт на 2023 рік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100"/>
      </w:tblGrid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доріг, узбіччя доріг, мостів, пішохідних доріжок, тротуарів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Очищення придорожніх канав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вулиць, майданів, площ, алей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Озеленення територій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та благоустрій в парках, скверах, зонах відпочинку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дитячих і спортивни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стадіонів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автобусних зупинок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кладовищ та територій біля пам’ятників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сміттєвих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літній період покіс трави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</w:t>
      </w:r>
      <w:r w:rsidR="004C6DAB">
        <w:rPr>
          <w:rFonts w:ascii="Times New Roman" w:hAnsi="Times New Roman" w:cs="Times New Roman"/>
          <w:sz w:val="28"/>
          <w:szCs w:val="28"/>
        </w:rPr>
        <w:t xml:space="preserve">                        Іванна ВЕРТЕПНА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11" w:rsidRPr="00A275F7" w:rsidRDefault="00D33F11" w:rsidP="00A2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F11" w:rsidRPr="00A275F7" w:rsidRDefault="00D33F11" w:rsidP="00A275F7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4820" w:righ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FC52D1" w:rsidRPr="00A275F7" w:rsidRDefault="00FC52D1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2D1" w:rsidRPr="00A2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077A2"/>
    <w:multiLevelType w:val="hybridMultilevel"/>
    <w:tmpl w:val="AB7C3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F"/>
    <w:rsid w:val="00083BEF"/>
    <w:rsid w:val="00084E08"/>
    <w:rsid w:val="00135F23"/>
    <w:rsid w:val="001C4BB6"/>
    <w:rsid w:val="00207154"/>
    <w:rsid w:val="002F280E"/>
    <w:rsid w:val="004C6DAB"/>
    <w:rsid w:val="005C2B71"/>
    <w:rsid w:val="00622AE5"/>
    <w:rsid w:val="00A275F7"/>
    <w:rsid w:val="00A664A8"/>
    <w:rsid w:val="00B4794D"/>
    <w:rsid w:val="00B839E6"/>
    <w:rsid w:val="00C66B44"/>
    <w:rsid w:val="00D33F11"/>
    <w:rsid w:val="00D52C90"/>
    <w:rsid w:val="00D6144B"/>
    <w:rsid w:val="00E07BEB"/>
    <w:rsid w:val="00EC299E"/>
    <w:rsid w:val="00EF132F"/>
    <w:rsid w:val="00F049C4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1E0D-7529-442C-98C8-F72B6BF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11"/>
    <w:pPr>
      <w:ind w:left="720"/>
      <w:contextualSpacing/>
    </w:pPr>
  </w:style>
  <w:style w:type="table" w:styleId="a4">
    <w:name w:val="Table Grid"/>
    <w:basedOn w:val="a1"/>
    <w:uiPriority w:val="59"/>
    <w:rsid w:val="00D33F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3702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13</cp:revision>
  <cp:lastPrinted>2023-01-02T14:32:00Z</cp:lastPrinted>
  <dcterms:created xsi:type="dcterms:W3CDTF">2023-01-13T12:04:00Z</dcterms:created>
  <dcterms:modified xsi:type="dcterms:W3CDTF">2023-01-24T13:05:00Z</dcterms:modified>
</cp:coreProperties>
</file>