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A49" w:rsidRPr="00E632FD" w:rsidRDefault="00095A49" w:rsidP="00095A49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88F" w:rsidRPr="00640BD6" w:rsidRDefault="00B1488F" w:rsidP="00B1488F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B1488F" w:rsidRPr="00640BD6" w:rsidRDefault="00B1488F" w:rsidP="00B1488F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B1488F" w:rsidRPr="00640BD6" w:rsidRDefault="00B1488F" w:rsidP="00B1488F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B1488F" w:rsidRDefault="00B1488F" w:rsidP="00B1488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B1488F" w:rsidRPr="001E24D3" w:rsidRDefault="00B1488F" w:rsidP="00B1488F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B1488F" w:rsidRPr="00291B0A" w:rsidRDefault="00B1488F" w:rsidP="00B1488F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B1488F" w:rsidRPr="00291B0A" w:rsidRDefault="00B1488F" w:rsidP="00B1488F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B1488F" w:rsidRDefault="00B1488F" w:rsidP="00B1488F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095A49">
        <w:rPr>
          <w:sz w:val="28"/>
          <w:szCs w:val="28"/>
          <w:lang w:val="uk-UA"/>
        </w:rPr>
        <w:t xml:space="preserve">   27.10.</w:t>
      </w:r>
      <w:r>
        <w:rPr>
          <w:sz w:val="28"/>
          <w:szCs w:val="28"/>
          <w:lang w:val="uk-UA"/>
        </w:rPr>
        <w:t xml:space="preserve">2022  </w:t>
      </w:r>
      <w:r w:rsidR="00A91177">
        <w:rPr>
          <w:sz w:val="28"/>
          <w:szCs w:val="28"/>
          <w:lang w:val="uk-UA"/>
        </w:rPr>
        <w:t xml:space="preserve">  </w:t>
      </w:r>
      <w:r w:rsidR="00F216BA">
        <w:rPr>
          <w:b/>
          <w:sz w:val="28"/>
          <w:szCs w:val="28"/>
          <w:lang w:val="uk-UA"/>
        </w:rPr>
        <w:t>№</w:t>
      </w:r>
      <w:r w:rsidR="00095A49">
        <w:rPr>
          <w:b/>
          <w:sz w:val="28"/>
          <w:szCs w:val="28"/>
          <w:lang w:val="uk-UA"/>
        </w:rPr>
        <w:t xml:space="preserve"> 274</w:t>
      </w:r>
    </w:p>
    <w:p w:rsidR="00B1488F" w:rsidRPr="005D3F25" w:rsidRDefault="00B1488F" w:rsidP="00B1488F">
      <w:pPr>
        <w:rPr>
          <w:sz w:val="28"/>
          <w:szCs w:val="28"/>
          <w:lang w:val="uk-UA"/>
        </w:rPr>
      </w:pPr>
      <w:proofErr w:type="spellStart"/>
      <w:r w:rsidRPr="005D3F25">
        <w:rPr>
          <w:sz w:val="28"/>
          <w:szCs w:val="28"/>
          <w:lang w:val="uk-UA"/>
        </w:rPr>
        <w:t>смт.Вигода</w:t>
      </w:r>
      <w:proofErr w:type="spellEnd"/>
      <w:r w:rsidRPr="005D3F25">
        <w:rPr>
          <w:sz w:val="28"/>
          <w:szCs w:val="28"/>
          <w:lang w:val="uk-UA"/>
        </w:rPr>
        <w:t xml:space="preserve"> </w:t>
      </w:r>
    </w:p>
    <w:p w:rsidR="00B1488F" w:rsidRPr="003B3782" w:rsidRDefault="00B1488F" w:rsidP="00B1488F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B1488F" w:rsidRPr="00DA05B8" w:rsidRDefault="00B1488F" w:rsidP="00B1488F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підсумки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зверненнями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B1488F" w:rsidRDefault="00B1488F" w:rsidP="00B1488F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надійшли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селищної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ради</w:t>
      </w:r>
    </w:p>
    <w:p w:rsidR="00B1488F" w:rsidRPr="00DA05B8" w:rsidRDefault="00F216BA" w:rsidP="00B1488F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за 9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місяців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B1488F">
        <w:rPr>
          <w:b/>
          <w:color w:val="000000" w:themeColor="text1"/>
          <w:sz w:val="28"/>
          <w:szCs w:val="28"/>
          <w:shd w:val="clear" w:color="auto" w:fill="FFFFFF"/>
        </w:rPr>
        <w:t>2022 року</w:t>
      </w:r>
    </w:p>
    <w:p w:rsidR="00B1488F" w:rsidRPr="00DA05B8" w:rsidRDefault="00B1488F" w:rsidP="00B1488F">
      <w:pPr>
        <w:rPr>
          <w:sz w:val="28"/>
          <w:szCs w:val="28"/>
        </w:rPr>
      </w:pPr>
    </w:p>
    <w:p w:rsidR="00B1488F" w:rsidRPr="000630E6" w:rsidRDefault="0045474D" w:rsidP="00B1488F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Заслухавши інформацію начальника відділу загальної та організаційної роботи </w:t>
      </w:r>
      <w:r w:rsidR="005D3F25">
        <w:rPr>
          <w:color w:val="000000" w:themeColor="text1"/>
          <w:sz w:val="28"/>
          <w:szCs w:val="28"/>
          <w:lang w:val="uk-UA"/>
        </w:rPr>
        <w:t xml:space="preserve">апарату </w:t>
      </w:r>
      <w:proofErr w:type="spellStart"/>
      <w:r w:rsidR="005D3F25">
        <w:rPr>
          <w:color w:val="000000" w:themeColor="text1"/>
          <w:sz w:val="28"/>
          <w:szCs w:val="28"/>
          <w:lang w:val="uk-UA"/>
        </w:rPr>
        <w:t>Вигодсько</w:t>
      </w:r>
      <w:r w:rsidR="00051AA5">
        <w:rPr>
          <w:color w:val="000000" w:themeColor="text1"/>
          <w:sz w:val="28"/>
          <w:szCs w:val="28"/>
          <w:lang w:val="uk-UA"/>
        </w:rPr>
        <w:t>ї</w:t>
      </w:r>
      <w:proofErr w:type="spellEnd"/>
      <w:r w:rsidR="00051AA5">
        <w:rPr>
          <w:color w:val="000000" w:themeColor="text1"/>
          <w:sz w:val="28"/>
          <w:szCs w:val="28"/>
          <w:lang w:val="uk-UA"/>
        </w:rPr>
        <w:t xml:space="preserve"> селищної ради Мар’яна Микитина</w:t>
      </w:r>
      <w:r w:rsidR="005D3F25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>«</w:t>
      </w:r>
      <w:r w:rsidR="00B1488F"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 w:rsidR="00B1488F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F216B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селищної ради за 9 місяців </w:t>
      </w:r>
      <w:r w:rsidR="00B1488F">
        <w:rPr>
          <w:color w:val="000000" w:themeColor="text1"/>
          <w:sz w:val="28"/>
          <w:szCs w:val="28"/>
          <w:shd w:val="clear" w:color="auto" w:fill="FFFFFF"/>
          <w:lang w:val="uk-UA"/>
        </w:rPr>
        <w:t>2022</w:t>
      </w:r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року</w:t>
      </w:r>
      <w:r w:rsidR="005D3F25">
        <w:rPr>
          <w:color w:val="000000" w:themeColor="text1"/>
          <w:sz w:val="28"/>
          <w:szCs w:val="28"/>
          <w:lang w:val="uk-UA"/>
        </w:rPr>
        <w:t xml:space="preserve">», </w:t>
      </w:r>
      <w:r w:rsidR="005D3F2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реалізуючи вимоги </w:t>
      </w:r>
      <w:r w:rsidR="005D3F25" w:rsidRPr="000630E6">
        <w:rPr>
          <w:color w:val="000000" w:themeColor="text1"/>
          <w:sz w:val="28"/>
          <w:szCs w:val="28"/>
          <w:lang w:val="uk-UA"/>
        </w:rPr>
        <w:t>з урахуванням аналізу стану роботи зі звернен</w:t>
      </w:r>
      <w:r w:rsidR="005D3F25">
        <w:rPr>
          <w:color w:val="000000" w:themeColor="text1"/>
          <w:sz w:val="28"/>
          <w:szCs w:val="28"/>
          <w:lang w:val="uk-UA"/>
        </w:rPr>
        <w:t>нями громадян за І півріччя 2022</w:t>
      </w:r>
      <w:r w:rsidR="005D3F25" w:rsidRPr="000630E6">
        <w:rPr>
          <w:color w:val="000000" w:themeColor="text1"/>
          <w:sz w:val="28"/>
          <w:szCs w:val="28"/>
          <w:lang w:val="uk-UA"/>
        </w:rPr>
        <w:t xml:space="preserve"> року, з метою  подальшого її вдосконалення,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B1488F"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«Про звернення громадян»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1488F">
        <w:rPr>
          <w:color w:val="000000" w:themeColor="text1"/>
          <w:sz w:val="28"/>
          <w:szCs w:val="28"/>
          <w:lang w:val="uk-UA"/>
        </w:rPr>
        <w:t>Указу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Пр</w:t>
      </w:r>
      <w:r w:rsidR="000312D5">
        <w:rPr>
          <w:color w:val="000000" w:themeColor="text1"/>
          <w:sz w:val="28"/>
          <w:szCs w:val="28"/>
          <w:lang w:val="uk-UA"/>
        </w:rPr>
        <w:t>езидента України від 07.02.2008р. №</w:t>
      </w:r>
      <w:r w:rsidR="00B1488F" w:rsidRPr="000630E6">
        <w:rPr>
          <w:color w:val="000000" w:themeColor="text1"/>
          <w:sz w:val="28"/>
          <w:szCs w:val="28"/>
          <w:lang w:val="uk-UA"/>
        </w:rPr>
        <w:t>109/20</w:t>
      </w:r>
      <w:r w:rsidR="00B1488F">
        <w:rPr>
          <w:color w:val="000000" w:themeColor="text1"/>
          <w:sz w:val="28"/>
          <w:szCs w:val="28"/>
          <w:lang w:val="uk-UA"/>
        </w:rPr>
        <w:t>0</w:t>
      </w:r>
      <w:r w:rsidR="00B1488F"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B1488F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B1488F">
        <w:rPr>
          <w:color w:val="000000" w:themeColor="text1"/>
          <w:sz w:val="28"/>
          <w:szCs w:val="28"/>
          <w:lang w:val="uk-UA"/>
        </w:rPr>
        <w:t>підпунктом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1</w:t>
      </w:r>
      <w:r w:rsidR="00B1488F">
        <w:rPr>
          <w:color w:val="000000" w:themeColor="text1"/>
          <w:sz w:val="28"/>
          <w:szCs w:val="28"/>
          <w:lang w:val="uk-UA"/>
        </w:rPr>
        <w:t xml:space="preserve"> пункту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B1488F">
        <w:rPr>
          <w:color w:val="000000" w:themeColor="text1"/>
          <w:sz w:val="28"/>
          <w:szCs w:val="28"/>
          <w:lang w:val="uk-UA"/>
        </w:rPr>
        <w:t>«</w:t>
      </w:r>
      <w:r w:rsidR="00B1488F" w:rsidRPr="000630E6">
        <w:rPr>
          <w:color w:val="000000" w:themeColor="text1"/>
          <w:sz w:val="28"/>
          <w:szCs w:val="28"/>
          <w:lang w:val="uk-UA"/>
        </w:rPr>
        <w:t>б</w:t>
      </w:r>
      <w:r w:rsidR="00B1488F">
        <w:rPr>
          <w:color w:val="000000" w:themeColor="text1"/>
          <w:sz w:val="28"/>
          <w:szCs w:val="28"/>
          <w:lang w:val="uk-UA"/>
        </w:rPr>
        <w:t>»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 </w:t>
      </w:r>
      <w:r w:rsidR="00B1488F">
        <w:rPr>
          <w:color w:val="000000" w:themeColor="text1"/>
          <w:sz w:val="28"/>
          <w:szCs w:val="28"/>
          <w:lang w:val="uk-UA"/>
        </w:rPr>
        <w:t xml:space="preserve">частини 1 </w:t>
      </w:r>
      <w:r w:rsidR="00B1488F" w:rsidRPr="000630E6">
        <w:rPr>
          <w:color w:val="000000" w:themeColor="text1"/>
          <w:sz w:val="28"/>
          <w:szCs w:val="28"/>
          <w:lang w:val="uk-UA"/>
        </w:rPr>
        <w:t>статті 38 Закону України «Про місцеве самоврядування в Україні»,</w:t>
      </w:r>
      <w:r w:rsidR="00B1488F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>виконавчий комітет</w:t>
      </w:r>
      <w:r w:rsidR="00316E14">
        <w:rPr>
          <w:color w:val="000000" w:themeColor="text1"/>
          <w:sz w:val="28"/>
          <w:szCs w:val="28"/>
          <w:lang w:val="uk-UA"/>
        </w:rPr>
        <w:t xml:space="preserve"> </w:t>
      </w:r>
      <w:r w:rsidR="000312D5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lang w:val="uk-UA"/>
        </w:rPr>
        <w:t>селищної ради</w:t>
      </w:r>
    </w:p>
    <w:p w:rsidR="00B1488F" w:rsidRDefault="00B1488F" w:rsidP="00B1488F">
      <w:pPr>
        <w:jc w:val="center"/>
        <w:rPr>
          <w:color w:val="000000" w:themeColor="text1"/>
          <w:sz w:val="28"/>
          <w:szCs w:val="28"/>
          <w:lang w:val="uk-UA"/>
        </w:rPr>
      </w:pPr>
    </w:p>
    <w:p w:rsidR="00B1488F" w:rsidRPr="00316E14" w:rsidRDefault="00B1488F" w:rsidP="00B1488F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316E14">
        <w:rPr>
          <w:b/>
          <w:color w:val="000000" w:themeColor="text1"/>
          <w:sz w:val="28"/>
          <w:szCs w:val="28"/>
          <w:lang w:val="uk-UA"/>
        </w:rPr>
        <w:t>В И Р І Ш И В:</w:t>
      </w:r>
    </w:p>
    <w:p w:rsidR="00B1488F" w:rsidRPr="000630E6" w:rsidRDefault="00B1488F" w:rsidP="00B1488F">
      <w:pPr>
        <w:rPr>
          <w:color w:val="000000" w:themeColor="text1"/>
          <w:sz w:val="28"/>
          <w:szCs w:val="28"/>
          <w:lang w:val="uk-UA"/>
        </w:rPr>
      </w:pPr>
    </w:p>
    <w:p w:rsidR="00B1488F" w:rsidRDefault="00051AA5" w:rsidP="00051AA5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Інформацію начальника відділу загальної та о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Мар’яна Микитина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5D3F25" w:rsidRPr="000630E6">
        <w:rPr>
          <w:color w:val="000000" w:themeColor="text1"/>
          <w:sz w:val="28"/>
          <w:szCs w:val="28"/>
          <w:lang w:val="uk-UA"/>
        </w:rPr>
        <w:t>«</w:t>
      </w:r>
      <w:r w:rsidR="005D3F25"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</w:t>
      </w:r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>Вигодс</w:t>
      </w:r>
      <w:r w:rsidR="00F216BA">
        <w:rPr>
          <w:color w:val="000000" w:themeColor="text1"/>
          <w:sz w:val="28"/>
          <w:szCs w:val="28"/>
          <w:shd w:val="clear" w:color="auto" w:fill="FFFFFF"/>
          <w:lang w:val="uk-UA"/>
        </w:rPr>
        <w:t>ької</w:t>
      </w:r>
      <w:proofErr w:type="spellEnd"/>
      <w:r w:rsidR="00F216BA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 за 9 місяців </w:t>
      </w:r>
      <w:r w:rsidR="005D3F25">
        <w:rPr>
          <w:color w:val="000000" w:themeColor="text1"/>
          <w:sz w:val="28"/>
          <w:szCs w:val="28"/>
          <w:shd w:val="clear" w:color="auto" w:fill="FFFFFF"/>
          <w:lang w:val="uk-UA"/>
        </w:rPr>
        <w:t>2022 року</w:t>
      </w:r>
      <w:r w:rsidR="005D3F25">
        <w:rPr>
          <w:color w:val="000000" w:themeColor="text1"/>
          <w:sz w:val="28"/>
          <w:szCs w:val="28"/>
          <w:lang w:val="uk-UA"/>
        </w:rPr>
        <w:t>»,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051AA5" w:rsidRPr="000630E6" w:rsidRDefault="00051AA5" w:rsidP="00051AA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B1488F" w:rsidRPr="000630E6" w:rsidRDefault="00051AA5" w:rsidP="00051AA5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Інспектору відділу загальної та о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Марії Лаврів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: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1) 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посилити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   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керівництво</w:t>
      </w:r>
      <w:proofErr w:type="spellEnd"/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факти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несвоєчасного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відповідей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</w:t>
      </w:r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дальними</w:t>
      </w:r>
      <w:proofErr w:type="spellEnd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виконавцями</w:t>
      </w:r>
      <w:proofErr w:type="spellEnd"/>
      <w:r w:rsidR="005D3F2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прояви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формального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підходу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B1488F" w:rsidRPr="000630E6" w:rsidRDefault="005D3F25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надавати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роботу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підрозділах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3)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постійний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моніторинг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B1488F" w:rsidRDefault="00051AA5" w:rsidP="00051AA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3.</w:t>
      </w:r>
      <w:proofErr w:type="spellStart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особам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розглядати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неможливості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повідомляти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зміни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зверненні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051AA5" w:rsidRPr="000630E6" w:rsidRDefault="00051AA5" w:rsidP="00051AA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</w:p>
    <w:p w:rsidR="00B1488F" w:rsidRPr="000630E6" w:rsidRDefault="00051AA5" w:rsidP="00051AA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4.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підрозділів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ради:</w:t>
      </w:r>
    </w:p>
    <w:p w:rsidR="00B1488F" w:rsidRPr="000630E6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  регулярно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узагальнювати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За результатами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домагатися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усунення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причин,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породжують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обґрунтовані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B1488F" w:rsidRDefault="00B1488F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дієвого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об’єктивним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кваліфікованим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наданням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051AA5" w:rsidRPr="000630E6" w:rsidRDefault="00051AA5" w:rsidP="004547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  <w:lang w:eastAsia="uk-UA"/>
        </w:rPr>
      </w:pPr>
    </w:p>
    <w:p w:rsidR="00B1488F" w:rsidRDefault="00051AA5" w:rsidP="00051AA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5.</w:t>
      </w:r>
      <w:r w:rsidR="00B1488F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Координацію роботи щодо виконання даного рішення покласти на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r w:rsidR="00B1488F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відділ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="00B1488F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r w:rsidR="00B1488F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організаційної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="00B1488F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</w:t>
      </w:r>
      <w:r w:rsidR="005D3F25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арату </w:t>
      </w:r>
      <w:proofErr w:type="spellStart"/>
      <w:r w:rsidR="005D3F25"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</w:t>
      </w:r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ї</w:t>
      </w:r>
      <w:proofErr w:type="spellEnd"/>
      <w:r w:rsidRPr="00051AA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Мар'яна Микитина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051AA5" w:rsidRPr="000630E6" w:rsidRDefault="00051AA5" w:rsidP="00051AA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</w:p>
    <w:p w:rsidR="00B1488F" w:rsidRPr="000630E6" w:rsidRDefault="00051AA5" w:rsidP="00051AA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6.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Контроль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="00B1488F" w:rsidRPr="000630E6">
        <w:rPr>
          <w:color w:val="000000" w:themeColor="text1"/>
          <w:sz w:val="28"/>
          <w:szCs w:val="28"/>
        </w:rPr>
        <w:t>(</w:t>
      </w:r>
      <w:proofErr w:type="spellStart"/>
      <w:r w:rsidR="00B1488F" w:rsidRPr="000630E6">
        <w:rPr>
          <w:color w:val="000000" w:themeColor="text1"/>
          <w:sz w:val="28"/>
          <w:szCs w:val="28"/>
        </w:rPr>
        <w:t>секретар</w:t>
      </w:r>
      <w:proofErr w:type="spellEnd"/>
      <w:r w:rsidR="00B1488F">
        <w:rPr>
          <w:color w:val="000000" w:themeColor="text1"/>
          <w:sz w:val="28"/>
          <w:szCs w:val="28"/>
          <w:lang w:val="uk-UA"/>
        </w:rPr>
        <w:t>я</w:t>
      </w:r>
      <w:r w:rsidR="00B1488F" w:rsidRPr="000630E6">
        <w:rPr>
          <w:color w:val="000000" w:themeColor="text1"/>
          <w:sz w:val="28"/>
          <w:szCs w:val="28"/>
        </w:rPr>
        <w:t>)</w:t>
      </w:r>
      <w:r w:rsidR="00B1488F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="00B1488F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</w:t>
      </w:r>
      <w:proofErr w:type="spellStart"/>
      <w:r w:rsidR="00316E1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</w:t>
      </w:r>
      <w:proofErr w:type="spellEnd"/>
      <w:r w:rsidR="00316E1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6E304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ертепну</w:t>
      </w:r>
      <w:proofErr w:type="spellEnd"/>
      <w:r w:rsidR="00B1488F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B1488F" w:rsidRDefault="00B1488F" w:rsidP="00B1488F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DB49A7" w:rsidRDefault="00DB49A7" w:rsidP="00B1488F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</w:p>
    <w:p w:rsidR="00B1488F" w:rsidRPr="001F3B97" w:rsidRDefault="00B1488F" w:rsidP="00B1488F">
      <w:pPr>
        <w:rPr>
          <w:sz w:val="28"/>
          <w:szCs w:val="28"/>
          <w:lang w:val="uk-UA"/>
        </w:rPr>
      </w:pPr>
      <w:r w:rsidRPr="001F3B97">
        <w:rPr>
          <w:sz w:val="28"/>
          <w:szCs w:val="28"/>
          <w:lang w:val="uk-UA"/>
        </w:rPr>
        <w:t xml:space="preserve">Селищний  голова                                                   </w:t>
      </w:r>
      <w:r>
        <w:rPr>
          <w:sz w:val="28"/>
          <w:szCs w:val="28"/>
          <w:lang w:val="uk-UA"/>
        </w:rPr>
        <w:t xml:space="preserve">     </w:t>
      </w:r>
      <w:r w:rsidRPr="001F3B97">
        <w:rPr>
          <w:sz w:val="28"/>
          <w:szCs w:val="28"/>
          <w:lang w:val="uk-UA"/>
        </w:rPr>
        <w:t xml:space="preserve"> Микола МАЦАЛАК</w:t>
      </w:r>
    </w:p>
    <w:p w:rsidR="00B1488F" w:rsidRPr="00743336" w:rsidRDefault="00B1488F" w:rsidP="00B1488F">
      <w:pPr>
        <w:rPr>
          <w:sz w:val="28"/>
          <w:szCs w:val="28"/>
          <w:lang w:val="uk-UA"/>
        </w:rPr>
      </w:pPr>
      <w:r w:rsidRPr="00455855">
        <w:rPr>
          <w:sz w:val="28"/>
          <w:szCs w:val="28"/>
          <w:lang w:val="uk-UA"/>
        </w:rPr>
        <w:t xml:space="preserve">    </w:t>
      </w: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rPr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C3CAE" w:rsidRDefault="00DC3CAE" w:rsidP="00B1488F">
      <w:pPr>
        <w:jc w:val="right"/>
        <w:rPr>
          <w:b/>
          <w:i/>
          <w:sz w:val="28"/>
          <w:szCs w:val="28"/>
          <w:lang w:val="uk-UA"/>
        </w:rPr>
      </w:pPr>
    </w:p>
    <w:p w:rsidR="00DB49A7" w:rsidRDefault="00DB49A7" w:rsidP="00B1488F">
      <w:pPr>
        <w:jc w:val="right"/>
        <w:rPr>
          <w:b/>
          <w:i/>
          <w:sz w:val="28"/>
          <w:szCs w:val="28"/>
          <w:lang w:val="uk-UA"/>
        </w:rPr>
      </w:pPr>
    </w:p>
    <w:p w:rsidR="00DB49A7" w:rsidRDefault="00DB49A7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Default="00B1488F" w:rsidP="00B1488F">
      <w:pPr>
        <w:jc w:val="right"/>
        <w:rPr>
          <w:b/>
          <w:i/>
          <w:sz w:val="28"/>
          <w:szCs w:val="28"/>
          <w:lang w:val="uk-UA"/>
        </w:rPr>
      </w:pPr>
    </w:p>
    <w:p w:rsidR="00051AA5" w:rsidRDefault="00051AA5" w:rsidP="00B1488F">
      <w:pPr>
        <w:jc w:val="right"/>
        <w:rPr>
          <w:b/>
          <w:i/>
          <w:sz w:val="28"/>
          <w:szCs w:val="28"/>
          <w:lang w:val="uk-UA"/>
        </w:rPr>
      </w:pPr>
    </w:p>
    <w:p w:rsidR="00B1488F" w:rsidRPr="00341D4E" w:rsidRDefault="00B1488F" w:rsidP="00324E19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      </w:t>
      </w:r>
      <w:r w:rsidR="00051AA5">
        <w:rPr>
          <w:b/>
          <w:i/>
          <w:lang w:val="uk-UA"/>
        </w:rPr>
        <w:t xml:space="preserve">                      </w:t>
      </w:r>
      <w:r w:rsidR="00324E19">
        <w:rPr>
          <w:b/>
          <w:i/>
          <w:lang w:val="uk-UA"/>
        </w:rPr>
        <w:t>Д</w:t>
      </w:r>
      <w:r w:rsidRPr="00341D4E">
        <w:rPr>
          <w:b/>
          <w:i/>
          <w:lang w:val="uk-UA"/>
        </w:rPr>
        <w:t xml:space="preserve">одаток </w:t>
      </w:r>
    </w:p>
    <w:p w:rsidR="00B1488F" w:rsidRPr="00341D4E" w:rsidRDefault="00B1488F" w:rsidP="00324E19">
      <w:pPr>
        <w:jc w:val="right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</w:t>
      </w:r>
      <w:r>
        <w:rPr>
          <w:b/>
          <w:i/>
          <w:lang w:val="uk-UA"/>
        </w:rPr>
        <w:t xml:space="preserve">                             </w:t>
      </w:r>
      <w:r w:rsidRPr="00341D4E">
        <w:rPr>
          <w:b/>
          <w:i/>
          <w:lang w:val="uk-UA"/>
        </w:rPr>
        <w:t xml:space="preserve">до рішення виконавчого комітету </w:t>
      </w:r>
    </w:p>
    <w:p w:rsidR="00B1488F" w:rsidRPr="00341D4E" w:rsidRDefault="00B1488F" w:rsidP="00324E19">
      <w:pPr>
        <w:jc w:val="right"/>
        <w:rPr>
          <w:b/>
          <w:i/>
          <w:lang w:val="uk-UA"/>
        </w:rPr>
      </w:pPr>
      <w:proofErr w:type="spellStart"/>
      <w:r w:rsidRPr="00341D4E">
        <w:rPr>
          <w:b/>
          <w:i/>
          <w:lang w:val="uk-UA"/>
        </w:rPr>
        <w:t>Вигодської</w:t>
      </w:r>
      <w:proofErr w:type="spellEnd"/>
      <w:r w:rsidRPr="00341D4E">
        <w:rPr>
          <w:b/>
          <w:i/>
          <w:lang w:val="uk-UA"/>
        </w:rPr>
        <w:t xml:space="preserve"> селищної ради </w:t>
      </w:r>
    </w:p>
    <w:p w:rsidR="00B1488F" w:rsidRPr="00341D4E" w:rsidRDefault="00F216BA" w:rsidP="00324E19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</w:t>
      </w:r>
      <w:r w:rsidR="00B1488F">
        <w:rPr>
          <w:b/>
          <w:i/>
          <w:lang w:val="uk-UA"/>
        </w:rPr>
        <w:t xml:space="preserve"> </w:t>
      </w:r>
      <w:r w:rsidR="00DC3CAE">
        <w:rPr>
          <w:b/>
          <w:i/>
          <w:lang w:val="uk-UA"/>
        </w:rPr>
        <w:t xml:space="preserve">від </w:t>
      </w:r>
      <w:r w:rsidR="00324E19">
        <w:rPr>
          <w:b/>
          <w:i/>
          <w:lang w:val="uk-UA"/>
        </w:rPr>
        <w:t xml:space="preserve"> </w:t>
      </w:r>
      <w:r w:rsidR="00095A49">
        <w:rPr>
          <w:b/>
          <w:i/>
          <w:lang w:val="uk-UA"/>
        </w:rPr>
        <w:t>27.10.</w:t>
      </w:r>
      <w:r w:rsidR="00D07CDD">
        <w:rPr>
          <w:b/>
          <w:i/>
          <w:lang w:val="uk-UA"/>
        </w:rPr>
        <w:t>2022</w:t>
      </w:r>
      <w:r w:rsidR="00B1488F" w:rsidRPr="00341D4E">
        <w:rPr>
          <w:b/>
          <w:i/>
          <w:lang w:val="uk-UA"/>
        </w:rPr>
        <w:t xml:space="preserve">  №</w:t>
      </w:r>
      <w:r w:rsidR="00095A49">
        <w:rPr>
          <w:b/>
          <w:i/>
          <w:lang w:val="uk-UA"/>
        </w:rPr>
        <w:t>274</w:t>
      </w:r>
      <w:bookmarkStart w:id="0" w:name="_GoBack"/>
      <w:bookmarkEnd w:id="0"/>
      <w:r w:rsidR="00B1488F" w:rsidRPr="00341D4E">
        <w:rPr>
          <w:b/>
          <w:i/>
          <w:lang w:val="uk-UA"/>
        </w:rPr>
        <w:t xml:space="preserve"> </w:t>
      </w:r>
    </w:p>
    <w:p w:rsidR="00B1488F" w:rsidRPr="00341D4E" w:rsidRDefault="00B1488F" w:rsidP="00B1488F">
      <w:pPr>
        <w:rPr>
          <w:b/>
          <w:i/>
          <w:lang w:val="uk-UA"/>
        </w:rPr>
      </w:pPr>
    </w:p>
    <w:p w:rsidR="00B1488F" w:rsidRPr="007945E7" w:rsidRDefault="00B1488F" w:rsidP="00B1488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051AA5" w:rsidRPr="00806861" w:rsidRDefault="00B1488F" w:rsidP="00B1488F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ро 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підсумки роботи із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 громадян, які надійшли до </w:t>
      </w:r>
      <w:proofErr w:type="spellStart"/>
      <w:r w:rsidR="00EB380A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 w:rsidR="00EB380A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  за 9 місяців </w:t>
      </w:r>
      <w:r w:rsidR="00DC3CAE">
        <w:rPr>
          <w:b/>
          <w:i/>
          <w:sz w:val="28"/>
          <w:szCs w:val="28"/>
          <w:lang w:val="uk-UA"/>
        </w:rPr>
        <w:t>2022</w:t>
      </w:r>
      <w:r>
        <w:rPr>
          <w:b/>
          <w:i/>
          <w:sz w:val="28"/>
          <w:szCs w:val="28"/>
          <w:lang w:val="uk-UA"/>
        </w:rPr>
        <w:t xml:space="preserve"> року</w:t>
      </w:r>
    </w:p>
    <w:p w:rsidR="00B1488F" w:rsidRPr="006B4FC5" w:rsidRDefault="00B1488F" w:rsidP="00B148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Вигодська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B1488F" w:rsidRPr="00595EA4" w:rsidRDefault="00B1488F" w:rsidP="00B148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color w:val="000000" w:themeColor="text1"/>
          <w:sz w:val="28"/>
          <w:szCs w:val="28"/>
          <w:lang w:val="uk-UA"/>
        </w:rPr>
        <w:t xml:space="preserve">Аналізуючи стан </w:t>
      </w:r>
      <w:r w:rsidR="00324E19">
        <w:rPr>
          <w:color w:val="000000" w:themeColor="text1"/>
          <w:sz w:val="28"/>
          <w:szCs w:val="28"/>
          <w:lang w:val="uk-UA"/>
        </w:rPr>
        <w:t xml:space="preserve">роботи із зверненнями громадян, </w:t>
      </w:r>
      <w:r w:rsidRPr="00595EA4">
        <w:rPr>
          <w:color w:val="000000" w:themeColor="text1"/>
          <w:sz w:val="28"/>
          <w:szCs w:val="28"/>
          <w:lang w:val="uk-UA"/>
        </w:rPr>
        <w:t>відповідно до вимог Закону України «Про звернення громадян», Указу Президента України від 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</w:t>
      </w:r>
      <w:r>
        <w:rPr>
          <w:color w:val="000000" w:themeColor="text1"/>
          <w:sz w:val="28"/>
          <w:szCs w:val="28"/>
          <w:lang w:val="uk-UA"/>
        </w:rPr>
        <w:t>рядування»</w:t>
      </w:r>
      <w:r w:rsidR="006E3044">
        <w:rPr>
          <w:color w:val="000000" w:themeColor="text1"/>
          <w:sz w:val="28"/>
          <w:szCs w:val="28"/>
          <w:lang w:val="uk-UA"/>
        </w:rPr>
        <w:t>,</w:t>
      </w:r>
      <w:r>
        <w:rPr>
          <w:color w:val="000000" w:themeColor="text1"/>
          <w:sz w:val="28"/>
          <w:szCs w:val="28"/>
          <w:lang w:val="uk-UA"/>
        </w:rPr>
        <w:t xml:space="preserve"> виконавчими органами</w:t>
      </w:r>
      <w:r w:rsidRPr="00595EA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селищної </w:t>
      </w:r>
      <w:r w:rsidRPr="006B4FC5">
        <w:rPr>
          <w:color w:val="000000" w:themeColor="text1"/>
          <w:sz w:val="28"/>
          <w:szCs w:val="28"/>
          <w:lang w:val="uk-UA"/>
        </w:rPr>
        <w:t xml:space="preserve">ради за </w:t>
      </w:r>
      <w:r w:rsidR="006E7399" w:rsidRPr="006E7399">
        <w:rPr>
          <w:color w:val="000000"/>
          <w:sz w:val="28"/>
          <w:szCs w:val="28"/>
          <w:bdr w:val="none" w:sz="0" w:space="0" w:color="auto" w:frame="1"/>
        </w:rPr>
        <w:t xml:space="preserve"> 9 місяців </w:t>
      </w:r>
      <w:r w:rsidRPr="006B4F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="00DC3CAE">
        <w:rPr>
          <w:color w:val="000000" w:themeColor="text1"/>
          <w:sz w:val="28"/>
          <w:szCs w:val="28"/>
          <w:lang w:val="uk-UA"/>
        </w:rPr>
        <w:t>2022</w:t>
      </w:r>
      <w:r>
        <w:rPr>
          <w:color w:val="000000" w:themeColor="text1"/>
          <w:sz w:val="28"/>
          <w:szCs w:val="28"/>
          <w:lang w:val="uk-UA"/>
        </w:rPr>
        <w:t xml:space="preserve"> року було забезпечено  заходи та створено</w:t>
      </w:r>
      <w:r w:rsidRPr="00595EA4">
        <w:rPr>
          <w:color w:val="000000" w:themeColor="text1"/>
          <w:sz w:val="28"/>
          <w:szCs w:val="28"/>
          <w:lang w:val="uk-UA"/>
        </w:rPr>
        <w:t xml:space="preserve">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B1488F" w:rsidRPr="00595EA4" w:rsidRDefault="00B1488F" w:rsidP="00B1488F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Проаналізувавши стан розгляду звернень громадян, що надійшли до </w:t>
      </w:r>
      <w:proofErr w:type="spellStart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протягом звітного періоду, можна зробити наступні узагальнення.</w:t>
      </w:r>
    </w:p>
    <w:p w:rsidR="00B1488F" w:rsidRPr="00324E19" w:rsidRDefault="00B1488F" w:rsidP="00324E19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 w:rsidR="00EB380A" w:rsidRPr="00EB380A">
        <w:rPr>
          <w:color w:val="000000" w:themeColor="text1"/>
          <w:sz w:val="28"/>
          <w:szCs w:val="28"/>
          <w:bdr w:val="none" w:sz="0" w:space="0" w:color="auto" w:frame="1"/>
        </w:rPr>
        <w:t xml:space="preserve"> 9 </w:t>
      </w:r>
      <w:proofErr w:type="spellStart"/>
      <w:r w:rsidR="00EB380A" w:rsidRPr="00EB380A">
        <w:rPr>
          <w:color w:val="000000" w:themeColor="text1"/>
          <w:sz w:val="28"/>
          <w:szCs w:val="28"/>
          <w:bdr w:val="none" w:sz="0" w:space="0" w:color="auto" w:frame="1"/>
        </w:rPr>
        <w:t>місяців</w:t>
      </w:r>
      <w:proofErr w:type="spellEnd"/>
      <w:r w:rsidR="00DC3CAE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2022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року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="00EB380A">
        <w:rPr>
          <w:sz w:val="28"/>
          <w:szCs w:val="28"/>
          <w:bdr w:val="none" w:sz="0" w:space="0" w:color="auto" w:frame="1"/>
          <w:lang w:val="uk-UA" w:eastAsia="uk-UA"/>
        </w:rPr>
        <w:t xml:space="preserve"> 300 </w:t>
      </w:r>
      <w:r w:rsidR="00EB380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звернень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, із них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="00EB380A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277 – письмових, 23</w:t>
      </w:r>
      <w:r w:rsidR="00324E19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- електронних, в розрізі до статистичних напрямків</w:t>
      </w:r>
      <w:r w:rsidRPr="00595EA4">
        <w:rPr>
          <w:iCs/>
          <w:color w:val="000000" w:themeColor="text1"/>
          <w:sz w:val="28"/>
          <w:szCs w:val="28"/>
          <w:lang w:val="uk-UA"/>
        </w:rPr>
        <w:t>:</w:t>
      </w:r>
    </w:p>
    <w:p w:rsidR="00F76508" w:rsidRPr="00324E19" w:rsidRDefault="00B1488F" w:rsidP="00324E19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індивідуальних звернень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 –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EB380A">
        <w:rPr>
          <w:iCs/>
          <w:sz w:val="28"/>
          <w:szCs w:val="28"/>
          <w:lang w:val="uk-UA"/>
        </w:rPr>
        <w:t>27</w:t>
      </w:r>
      <w:r w:rsidR="0070010E">
        <w:rPr>
          <w:iCs/>
          <w:sz w:val="28"/>
          <w:szCs w:val="28"/>
          <w:lang w:val="uk-UA"/>
        </w:rPr>
        <w:t>7</w:t>
      </w:r>
      <w:r w:rsidR="00324E19">
        <w:rPr>
          <w:iCs/>
          <w:sz w:val="28"/>
          <w:szCs w:val="28"/>
          <w:lang w:val="uk-UA"/>
        </w:rPr>
        <w:t xml:space="preserve">, 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в тому 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>ч</w:t>
      </w:r>
      <w:r w:rsidR="00324E19">
        <w:rPr>
          <w:iCs/>
          <w:color w:val="000000" w:themeColor="text1"/>
          <w:sz w:val="28"/>
          <w:szCs w:val="28"/>
          <w:lang w:val="uk-UA"/>
        </w:rPr>
        <w:t>ислі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 xml:space="preserve">: колективних 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- </w:t>
      </w:r>
      <w:r w:rsidR="00EB380A">
        <w:rPr>
          <w:iCs/>
          <w:color w:val="000000" w:themeColor="text1"/>
          <w:sz w:val="28"/>
          <w:szCs w:val="28"/>
          <w:lang w:val="uk-UA"/>
        </w:rPr>
        <w:t>9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 xml:space="preserve"> звернення, які мали </w:t>
      </w:r>
      <w:r w:rsidR="00324E19">
        <w:rPr>
          <w:iCs/>
          <w:color w:val="000000" w:themeColor="text1"/>
          <w:sz w:val="28"/>
          <w:szCs w:val="28"/>
          <w:lang w:val="uk-UA"/>
        </w:rPr>
        <w:t xml:space="preserve">сумарну кількість підписів - </w:t>
      </w:r>
      <w:r w:rsidR="00EB380A">
        <w:rPr>
          <w:iCs/>
          <w:color w:val="000000" w:themeColor="text1"/>
          <w:sz w:val="28"/>
          <w:szCs w:val="28"/>
          <w:lang w:val="uk-UA"/>
        </w:rPr>
        <w:t>242</w:t>
      </w:r>
      <w:r w:rsidR="00F76508" w:rsidRPr="00324E19">
        <w:rPr>
          <w:iCs/>
          <w:color w:val="000000" w:themeColor="text1"/>
          <w:sz w:val="28"/>
          <w:szCs w:val="28"/>
          <w:lang w:val="uk-UA"/>
        </w:rPr>
        <w:t>;</w:t>
      </w:r>
    </w:p>
    <w:p w:rsidR="00B1488F" w:rsidRPr="00F76508" w:rsidRDefault="00B1488F" w:rsidP="00F76508">
      <w:pPr>
        <w:pStyle w:val="a3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F76508"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</w:t>
      </w:r>
      <w:r w:rsidR="006E7399">
        <w:rPr>
          <w:iCs/>
          <w:color w:val="000000" w:themeColor="text1"/>
          <w:sz w:val="28"/>
          <w:szCs w:val="28"/>
          <w:lang w:val="uk-UA"/>
        </w:rPr>
        <w:t xml:space="preserve"> контактний центр» – 23</w:t>
      </w:r>
      <w:r w:rsidRPr="00F76508">
        <w:rPr>
          <w:iCs/>
          <w:color w:val="000000" w:themeColor="text1"/>
          <w:sz w:val="28"/>
          <w:szCs w:val="28"/>
          <w:lang w:val="uk-UA"/>
        </w:rPr>
        <w:t xml:space="preserve"> електронних звернень.</w:t>
      </w:r>
    </w:p>
    <w:p w:rsidR="00B1488F" w:rsidRPr="00595EA4" w:rsidRDefault="00B1488F" w:rsidP="00B1488F">
      <w:pPr>
        <w:pStyle w:val="a3"/>
        <w:ind w:left="0" w:firstLine="709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E7399">
        <w:rPr>
          <w:iCs/>
          <w:color w:val="000000" w:themeColor="text1"/>
          <w:sz w:val="28"/>
          <w:szCs w:val="28"/>
          <w:lang w:val="uk-UA"/>
        </w:rPr>
        <w:t>питань соціального захисту – 100</w:t>
      </w:r>
      <w:r w:rsidRPr="00595EA4">
        <w:rPr>
          <w:iCs/>
          <w:color w:val="000000" w:themeColor="text1"/>
          <w:sz w:val="28"/>
          <w:szCs w:val="28"/>
          <w:lang w:val="uk-UA"/>
        </w:rPr>
        <w:t>, друге місце за актуальністю посіли питання аграрної пол</w:t>
      </w:r>
      <w:r w:rsidR="006E7399">
        <w:rPr>
          <w:iCs/>
          <w:color w:val="000000" w:themeColor="text1"/>
          <w:sz w:val="28"/>
          <w:szCs w:val="28"/>
          <w:lang w:val="uk-UA"/>
        </w:rPr>
        <w:t>ітики та земельних відносин – 57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6E7399">
        <w:rPr>
          <w:iCs/>
          <w:color w:val="000000" w:themeColor="text1"/>
          <w:sz w:val="28"/>
          <w:szCs w:val="28"/>
          <w:lang w:val="uk-UA"/>
        </w:rPr>
        <w:t>звернень, житлової політики – 42, комунального господарства – 32</w:t>
      </w:r>
      <w:r w:rsidRPr="00595EA4">
        <w:rPr>
          <w:iCs/>
          <w:color w:val="000000" w:themeColor="text1"/>
          <w:sz w:val="28"/>
          <w:szCs w:val="28"/>
          <w:lang w:val="uk-UA"/>
        </w:rPr>
        <w:t>, еко</w:t>
      </w:r>
      <w:r w:rsidR="0070010E">
        <w:rPr>
          <w:iCs/>
          <w:color w:val="000000" w:themeColor="text1"/>
          <w:sz w:val="28"/>
          <w:szCs w:val="28"/>
          <w:lang w:val="uk-UA"/>
        </w:rPr>
        <w:t>логії та</w:t>
      </w:r>
      <w:r w:rsidR="006E7399">
        <w:rPr>
          <w:iCs/>
          <w:color w:val="000000" w:themeColor="text1"/>
          <w:sz w:val="28"/>
          <w:szCs w:val="28"/>
          <w:lang w:val="uk-UA"/>
        </w:rPr>
        <w:t xml:space="preserve"> природних ресурсів – 11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транспорту та зв’язку – </w:t>
      </w:r>
      <w:r w:rsidR="0070010E">
        <w:rPr>
          <w:iCs/>
          <w:color w:val="000000" w:themeColor="text1"/>
          <w:sz w:val="28"/>
          <w:szCs w:val="28"/>
          <w:lang w:val="uk-UA"/>
        </w:rPr>
        <w:t>2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праці, заробітної </w:t>
      </w:r>
      <w:r w:rsidR="006E7399">
        <w:rPr>
          <w:iCs/>
          <w:color w:val="000000" w:themeColor="text1"/>
          <w:sz w:val="28"/>
          <w:szCs w:val="28"/>
          <w:lang w:val="uk-UA"/>
        </w:rPr>
        <w:t>плати – 6,  інші – 50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звернень;</w:t>
      </w:r>
    </w:p>
    <w:p w:rsidR="00B1488F" w:rsidRPr="00595EA4" w:rsidRDefault="00B1488F" w:rsidP="00B1488F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</w:t>
      </w:r>
      <w:r w:rsidR="0070010E">
        <w:rPr>
          <w:iCs/>
          <w:color w:val="000000" w:themeColor="text1"/>
          <w:sz w:val="28"/>
          <w:szCs w:val="28"/>
          <w:lang w:val="uk-UA"/>
        </w:rPr>
        <w:t>з</w:t>
      </w:r>
      <w:r w:rsidR="00F216BA">
        <w:rPr>
          <w:iCs/>
          <w:color w:val="000000" w:themeColor="text1"/>
          <w:sz w:val="28"/>
          <w:szCs w:val="28"/>
          <w:lang w:val="uk-UA"/>
        </w:rPr>
        <w:t>вернень вирішено позитивно – 297,  не вирішено – 3</w:t>
      </w:r>
      <w:r w:rsidR="0070010E">
        <w:rPr>
          <w:iCs/>
          <w:color w:val="000000" w:themeColor="text1"/>
          <w:sz w:val="28"/>
          <w:szCs w:val="28"/>
          <w:lang w:val="uk-UA"/>
        </w:rPr>
        <w:t xml:space="preserve"> звернення .</w:t>
      </w:r>
    </w:p>
    <w:p w:rsidR="00B1488F" w:rsidRPr="00595EA4" w:rsidRDefault="00B1488F" w:rsidP="00B1488F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Одним із пріорите</w:t>
      </w:r>
      <w:r>
        <w:rPr>
          <w:iCs/>
          <w:color w:val="000000" w:themeColor="text1"/>
          <w:sz w:val="28"/>
          <w:szCs w:val="28"/>
          <w:lang w:val="uk-UA"/>
        </w:rPr>
        <w:t>тних завдань працівників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iCs/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iCs/>
          <w:color w:val="000000" w:themeColor="text1"/>
          <w:sz w:val="28"/>
          <w:szCs w:val="28"/>
          <w:lang w:val="uk-UA"/>
        </w:rPr>
        <w:t xml:space="preserve">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B1488F" w:rsidRDefault="00B1488F" w:rsidP="00B1488F">
      <w:pPr>
        <w:jc w:val="both"/>
        <w:rPr>
          <w:sz w:val="28"/>
          <w:szCs w:val="28"/>
          <w:lang w:val="uk-UA"/>
        </w:rPr>
      </w:pPr>
    </w:p>
    <w:p w:rsidR="00B1488F" w:rsidRPr="00341D4E" w:rsidRDefault="00B1488F" w:rsidP="00B1488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 xml:space="preserve">Начальник відділу загальної                                              </w:t>
      </w:r>
    </w:p>
    <w:p w:rsidR="00B1488F" w:rsidRPr="00341D4E" w:rsidRDefault="00B1488F" w:rsidP="00B1488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>та організаційної роботи апарату</w:t>
      </w:r>
    </w:p>
    <w:p w:rsidR="00B1488F" w:rsidRPr="00341D4E" w:rsidRDefault="00B1488F" w:rsidP="00B1488F">
      <w:pPr>
        <w:pStyle w:val="a4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41D4E">
        <w:rPr>
          <w:sz w:val="28"/>
          <w:szCs w:val="28"/>
          <w:lang w:val="uk-UA"/>
        </w:rPr>
        <w:t>Вигодської</w:t>
      </w:r>
      <w:proofErr w:type="spellEnd"/>
      <w:r w:rsidRPr="00341D4E">
        <w:rPr>
          <w:sz w:val="28"/>
          <w:szCs w:val="28"/>
          <w:lang w:val="uk-UA"/>
        </w:rPr>
        <w:t xml:space="preserve"> селищної ради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Pr="00341D4E">
        <w:rPr>
          <w:sz w:val="28"/>
          <w:szCs w:val="28"/>
          <w:lang w:val="uk-UA"/>
        </w:rPr>
        <w:t xml:space="preserve">   Мар</w:t>
      </w:r>
      <w:r w:rsidRPr="00341D4E">
        <w:rPr>
          <w:sz w:val="28"/>
          <w:szCs w:val="28"/>
        </w:rPr>
        <w:t>’</w:t>
      </w:r>
      <w:proofErr w:type="spellStart"/>
      <w:r w:rsidR="00F76508">
        <w:rPr>
          <w:sz w:val="28"/>
          <w:szCs w:val="28"/>
          <w:lang w:val="uk-UA"/>
        </w:rPr>
        <w:t>ян</w:t>
      </w:r>
      <w:proofErr w:type="spellEnd"/>
      <w:r w:rsidR="00F76508">
        <w:rPr>
          <w:sz w:val="28"/>
          <w:szCs w:val="28"/>
          <w:lang w:val="uk-UA"/>
        </w:rPr>
        <w:t xml:space="preserve"> МИКИТИН</w:t>
      </w:r>
    </w:p>
    <w:p w:rsidR="00B1488F" w:rsidRDefault="00B1488F" w:rsidP="00B1488F"/>
    <w:p w:rsidR="00B1488F" w:rsidRDefault="00B1488F" w:rsidP="00B1488F"/>
    <w:p w:rsidR="00B1488F" w:rsidRDefault="00B1488F" w:rsidP="00B1488F">
      <w:pPr>
        <w:rPr>
          <w:b/>
          <w:noProof/>
          <w:sz w:val="18"/>
          <w:lang w:val="uk-UA" w:eastAsia="uk-UA"/>
        </w:rPr>
      </w:pPr>
      <w:r>
        <w:rPr>
          <w:b/>
          <w:noProof/>
          <w:sz w:val="18"/>
          <w:lang w:val="uk-UA" w:eastAsia="uk-UA"/>
        </w:rPr>
        <w:lastRenderedPageBreak/>
        <w:t xml:space="preserve">                        </w:t>
      </w: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B1488F">
      <w:pPr>
        <w:rPr>
          <w:b/>
          <w:noProof/>
          <w:sz w:val="18"/>
          <w:lang w:val="uk-UA" w:eastAsia="uk-UA"/>
        </w:rPr>
      </w:pPr>
    </w:p>
    <w:p w:rsidR="00D61B32" w:rsidRDefault="00D61B32" w:rsidP="00D61B32"/>
    <w:p w:rsidR="00D61B32" w:rsidRDefault="00D61B32" w:rsidP="00D61B32"/>
    <w:p w:rsidR="00B1488F" w:rsidRPr="00D61B32" w:rsidRDefault="00B1488F" w:rsidP="00B1488F">
      <w:pPr>
        <w:rPr>
          <w:b/>
          <w:noProof/>
          <w:sz w:val="18"/>
          <w:lang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noProof/>
          <w:sz w:val="18"/>
          <w:lang w:val="uk-UA" w:eastAsia="uk-UA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rPr>
          <w:b/>
          <w:sz w:val="28"/>
          <w:szCs w:val="28"/>
        </w:rPr>
      </w:pPr>
    </w:p>
    <w:p w:rsidR="00B1488F" w:rsidRDefault="00B1488F" w:rsidP="00B1488F">
      <w:pPr>
        <w:pStyle w:val="a4"/>
        <w:spacing w:before="0" w:beforeAutospacing="0" w:after="0" w:afterAutospacing="0"/>
        <w:ind w:left="6804"/>
        <w:jc w:val="center"/>
        <w:rPr>
          <w:rStyle w:val="FontStyle11"/>
          <w:b w:val="0"/>
          <w:bCs w:val="0"/>
          <w:sz w:val="28"/>
          <w:szCs w:val="28"/>
          <w:lang w:val="uk-UA"/>
        </w:rPr>
      </w:pPr>
    </w:p>
    <w:p w:rsidR="00E82D63" w:rsidRPr="00B1488F" w:rsidRDefault="00E82D63">
      <w:pPr>
        <w:rPr>
          <w:lang w:val="uk-UA"/>
        </w:rPr>
      </w:pPr>
    </w:p>
    <w:sectPr w:rsidR="00E82D63" w:rsidRPr="00B148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91"/>
    <w:rsid w:val="000312D5"/>
    <w:rsid w:val="00051AA5"/>
    <w:rsid w:val="00095A49"/>
    <w:rsid w:val="00316E14"/>
    <w:rsid w:val="00324E19"/>
    <w:rsid w:val="003569A3"/>
    <w:rsid w:val="0045474D"/>
    <w:rsid w:val="00474664"/>
    <w:rsid w:val="00495191"/>
    <w:rsid w:val="005D3F25"/>
    <w:rsid w:val="00601FC1"/>
    <w:rsid w:val="006C2C3A"/>
    <w:rsid w:val="006D4F74"/>
    <w:rsid w:val="006E3044"/>
    <w:rsid w:val="006E7399"/>
    <w:rsid w:val="0070010E"/>
    <w:rsid w:val="007317DB"/>
    <w:rsid w:val="00735330"/>
    <w:rsid w:val="00865B68"/>
    <w:rsid w:val="00A91177"/>
    <w:rsid w:val="00B14745"/>
    <w:rsid w:val="00B1488F"/>
    <w:rsid w:val="00D07CDD"/>
    <w:rsid w:val="00D61B32"/>
    <w:rsid w:val="00DB49A7"/>
    <w:rsid w:val="00DC3CAE"/>
    <w:rsid w:val="00DE5148"/>
    <w:rsid w:val="00E82D63"/>
    <w:rsid w:val="00EB380A"/>
    <w:rsid w:val="00F216BA"/>
    <w:rsid w:val="00F76508"/>
    <w:rsid w:val="00F8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00B263-F37D-4E8B-ABA1-02EEE601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88F"/>
    <w:pPr>
      <w:ind w:left="720"/>
      <w:contextualSpacing/>
    </w:pPr>
  </w:style>
  <w:style w:type="paragraph" w:styleId="a4">
    <w:name w:val="Normal (Web)"/>
    <w:basedOn w:val="a"/>
    <w:rsid w:val="00B1488F"/>
    <w:pPr>
      <w:spacing w:before="100" w:beforeAutospacing="1" w:after="100" w:afterAutospacing="1"/>
    </w:pPr>
  </w:style>
  <w:style w:type="paragraph" w:styleId="a5">
    <w:name w:val="Body Text Indent"/>
    <w:basedOn w:val="a"/>
    <w:link w:val="a6"/>
    <w:rsid w:val="00B1488F"/>
    <w:pPr>
      <w:spacing w:after="120"/>
      <w:ind w:left="283"/>
    </w:pPr>
    <w:rPr>
      <w:sz w:val="20"/>
      <w:szCs w:val="20"/>
      <w:lang w:val="uk-UA" w:eastAsia="uk-UA"/>
    </w:rPr>
  </w:style>
  <w:style w:type="character" w:customStyle="1" w:styleId="a6">
    <w:name w:val="Основной текст с отступом Знак"/>
    <w:basedOn w:val="a0"/>
    <w:link w:val="a5"/>
    <w:rsid w:val="00B1488F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FontStyle11">
    <w:name w:val="Font Style11"/>
    <w:rsid w:val="00B1488F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">
    <w:name w:val="Без интервала1"/>
    <w:rsid w:val="00B1488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C3C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C3CAE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A994F-8266-4252-9884-447ED91F2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3859</Words>
  <Characters>2201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Admin</cp:lastModifiedBy>
  <cp:revision>3</cp:revision>
  <cp:lastPrinted>2022-10-27T11:01:00Z</cp:lastPrinted>
  <dcterms:created xsi:type="dcterms:W3CDTF">2022-10-25T07:21:00Z</dcterms:created>
  <dcterms:modified xsi:type="dcterms:W3CDTF">2022-10-27T11:01:00Z</dcterms:modified>
</cp:coreProperties>
</file>