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B0" w:rsidRPr="00E632FD" w:rsidRDefault="003F33B0" w:rsidP="003F33B0">
      <w:pPr>
        <w:jc w:val="center"/>
        <w:rPr>
          <w:b/>
          <w:sz w:val="28"/>
          <w:szCs w:val="28"/>
        </w:rPr>
      </w:pPr>
      <w:r w:rsidRPr="00C26F9E">
        <w:rPr>
          <w:b/>
          <w:noProof/>
          <w:sz w:val="28"/>
          <w:szCs w:val="28"/>
          <w:lang w:val="uk-UA" w:eastAsia="uk-UA"/>
        </w:rPr>
        <w:drawing>
          <wp:inline distT="0" distB="0" distL="0" distR="0">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EA30A7">
      <w:pPr>
        <w:jc w:val="center"/>
        <w:rPr>
          <w:b/>
          <w:sz w:val="28"/>
          <w:szCs w:val="28"/>
          <w:lang w:val="uk-UA"/>
        </w:rPr>
      </w:pPr>
      <w:r w:rsidRPr="003E774A">
        <w:rPr>
          <w:b/>
          <w:sz w:val="28"/>
          <w:szCs w:val="28"/>
          <w:lang w:val="uk-UA"/>
        </w:rPr>
        <w:t>РІШЕННЯ</w:t>
      </w:r>
    </w:p>
    <w:p w:rsidR="00C90E9A" w:rsidRPr="00D62580" w:rsidRDefault="00C90E9A" w:rsidP="00EA30A7">
      <w:pPr>
        <w:jc w:val="center"/>
        <w:rPr>
          <w:lang w:val="uk-UA"/>
        </w:rPr>
      </w:pPr>
    </w:p>
    <w:p w:rsidR="006463D9" w:rsidRPr="00640BD6" w:rsidRDefault="003F33B0" w:rsidP="006463D9">
      <w:pPr>
        <w:rPr>
          <w:b/>
          <w:sz w:val="28"/>
          <w:szCs w:val="20"/>
          <w:lang w:val="uk-UA"/>
        </w:rPr>
      </w:pPr>
      <w:r>
        <w:rPr>
          <w:sz w:val="28"/>
          <w:szCs w:val="20"/>
          <w:lang w:val="uk-UA"/>
        </w:rPr>
        <w:t>від   23.06.</w:t>
      </w:r>
      <w:r w:rsidR="00C65D74">
        <w:rPr>
          <w:sz w:val="28"/>
          <w:szCs w:val="20"/>
          <w:lang w:val="uk-UA"/>
        </w:rPr>
        <w:t>2022</w:t>
      </w:r>
      <w:r w:rsidR="006463D9" w:rsidRPr="00640BD6">
        <w:rPr>
          <w:sz w:val="28"/>
          <w:szCs w:val="20"/>
          <w:lang w:val="uk-UA"/>
        </w:rPr>
        <w:t xml:space="preserve">     </w:t>
      </w:r>
      <w:r w:rsidR="006463D9">
        <w:rPr>
          <w:b/>
          <w:sz w:val="28"/>
          <w:szCs w:val="20"/>
          <w:lang w:val="uk-UA"/>
        </w:rPr>
        <w:t>№</w:t>
      </w:r>
      <w:r>
        <w:rPr>
          <w:b/>
          <w:sz w:val="28"/>
          <w:szCs w:val="20"/>
          <w:lang w:val="uk-UA"/>
        </w:rPr>
        <w:t xml:space="preserve">  210</w:t>
      </w:r>
      <w:r w:rsidR="006463D9">
        <w:rPr>
          <w:b/>
          <w:sz w:val="28"/>
          <w:szCs w:val="20"/>
          <w:lang w:val="uk-UA"/>
        </w:rPr>
        <w:t xml:space="preserve"> </w:t>
      </w:r>
    </w:p>
    <w:p w:rsidR="006463D9" w:rsidRPr="00C65D74" w:rsidRDefault="006463D9" w:rsidP="006463D9">
      <w:pPr>
        <w:rPr>
          <w:sz w:val="28"/>
          <w:szCs w:val="28"/>
          <w:lang w:val="uk-UA"/>
        </w:rPr>
      </w:pPr>
      <w:r w:rsidRPr="00C65D74">
        <w:rPr>
          <w:sz w:val="28"/>
          <w:szCs w:val="28"/>
          <w:lang w:val="uk-UA"/>
        </w:rPr>
        <w:t>смт.Вигода</w:t>
      </w:r>
    </w:p>
    <w:p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rsidR="007E3EBC" w:rsidRPr="007E3EBC" w:rsidRDefault="009928D6" w:rsidP="007B7F66">
      <w:pPr>
        <w:pStyle w:val="a4"/>
        <w:shd w:val="clear" w:color="auto" w:fill="FFFFFF"/>
        <w:spacing w:before="0" w:beforeAutospacing="0" w:after="0" w:afterAutospacing="0"/>
        <w:rPr>
          <w:b/>
          <w:sz w:val="28"/>
          <w:szCs w:val="28"/>
        </w:rPr>
      </w:pPr>
      <w:r>
        <w:rPr>
          <w:b/>
          <w:sz w:val="28"/>
          <w:szCs w:val="28"/>
        </w:rPr>
        <w:t xml:space="preserve">Про роботу </w:t>
      </w:r>
      <w:r w:rsidR="007E3EBC" w:rsidRPr="007E3EBC">
        <w:rPr>
          <w:b/>
          <w:sz w:val="28"/>
          <w:szCs w:val="28"/>
        </w:rPr>
        <w:t xml:space="preserve"> закладів</w:t>
      </w:r>
      <w:r>
        <w:rPr>
          <w:b/>
          <w:sz w:val="28"/>
          <w:szCs w:val="28"/>
        </w:rPr>
        <w:t xml:space="preserve"> дошкільної</w:t>
      </w:r>
      <w:r w:rsidR="007E3EBC" w:rsidRPr="007E3EBC">
        <w:rPr>
          <w:b/>
          <w:sz w:val="28"/>
          <w:szCs w:val="28"/>
        </w:rPr>
        <w:t xml:space="preserve"> освіти</w:t>
      </w:r>
    </w:p>
    <w:p w:rsidR="007B7F66" w:rsidRPr="007E3EBC" w:rsidRDefault="007E3EBC" w:rsidP="007B7F66">
      <w:pPr>
        <w:pStyle w:val="a4"/>
        <w:shd w:val="clear" w:color="auto" w:fill="FFFFFF"/>
        <w:spacing w:before="0" w:beforeAutospacing="0" w:after="0" w:afterAutospacing="0"/>
        <w:rPr>
          <w:b/>
          <w:sz w:val="28"/>
          <w:szCs w:val="28"/>
        </w:rPr>
      </w:pPr>
      <w:r w:rsidRPr="007E3EBC">
        <w:rPr>
          <w:b/>
          <w:sz w:val="28"/>
          <w:szCs w:val="28"/>
        </w:rPr>
        <w:t>на території громади за 2021 рік</w:t>
      </w:r>
    </w:p>
    <w:p w:rsidR="007E3EBC" w:rsidRPr="00CA59A2" w:rsidRDefault="007E3EBC" w:rsidP="007B7F66">
      <w:pPr>
        <w:pStyle w:val="a4"/>
        <w:shd w:val="clear" w:color="auto" w:fill="FFFFFF"/>
        <w:spacing w:before="0" w:beforeAutospacing="0" w:after="0" w:afterAutospacing="0"/>
        <w:rPr>
          <w:color w:val="303135"/>
          <w:sz w:val="28"/>
          <w:szCs w:val="28"/>
        </w:rPr>
      </w:pPr>
    </w:p>
    <w:p w:rsidR="008E4199" w:rsidRDefault="007E3EBC" w:rsidP="00E539EC">
      <w:pPr>
        <w:pStyle w:val="a4"/>
        <w:shd w:val="clear" w:color="auto" w:fill="FFFFFF"/>
        <w:spacing w:before="0" w:beforeAutospacing="0" w:after="360" w:afterAutospacing="0"/>
        <w:ind w:firstLine="708"/>
        <w:jc w:val="both"/>
        <w:rPr>
          <w:bCs/>
          <w:color w:val="000000"/>
          <w:sz w:val="28"/>
          <w:szCs w:val="28"/>
        </w:rPr>
      </w:pPr>
      <w:r w:rsidRPr="007E3EBC">
        <w:rPr>
          <w:color w:val="000000"/>
          <w:sz w:val="28"/>
          <w:szCs w:val="28"/>
        </w:rPr>
        <w:t xml:space="preserve">Заслухавши та обговоривши звіти керівників  </w:t>
      </w:r>
      <w:r>
        <w:rPr>
          <w:bCs/>
          <w:sz w:val="28"/>
          <w:szCs w:val="28"/>
        </w:rPr>
        <w:t xml:space="preserve">про роботу дошкільних закладів </w:t>
      </w:r>
      <w:r w:rsidRPr="007E3EBC">
        <w:rPr>
          <w:bCs/>
          <w:sz w:val="28"/>
          <w:szCs w:val="28"/>
        </w:rPr>
        <w:t>освіти</w:t>
      </w:r>
      <w:r>
        <w:rPr>
          <w:bCs/>
          <w:sz w:val="28"/>
          <w:szCs w:val="28"/>
        </w:rPr>
        <w:t xml:space="preserve"> на території громади за 2021 рік</w:t>
      </w:r>
      <w:r w:rsidR="00CA59A2" w:rsidRPr="007E3EBC">
        <w:rPr>
          <w:color w:val="303135"/>
          <w:sz w:val="28"/>
          <w:szCs w:val="28"/>
        </w:rPr>
        <w:t>,</w:t>
      </w:r>
      <w:r w:rsidR="00CA59A2" w:rsidRPr="00CA59A2">
        <w:rPr>
          <w:color w:val="303135"/>
          <w:sz w:val="28"/>
          <w:szCs w:val="28"/>
        </w:rPr>
        <w:t xml:space="preserve"> керуючись</w:t>
      </w:r>
      <w:r>
        <w:rPr>
          <w:color w:val="303135"/>
          <w:sz w:val="28"/>
          <w:szCs w:val="28"/>
        </w:rPr>
        <w:t xml:space="preserve"> статтею 32 Закону України</w:t>
      </w:r>
      <w:r w:rsidR="00CA59A2" w:rsidRPr="00CA59A2">
        <w:rPr>
          <w:color w:val="303135"/>
          <w:sz w:val="28"/>
          <w:szCs w:val="28"/>
        </w:rPr>
        <w:t xml:space="preserve"> «Про місцеве самоврядування в Украї</w:t>
      </w:r>
      <w:r w:rsidR="00CA59A2">
        <w:rPr>
          <w:color w:val="303135"/>
          <w:sz w:val="28"/>
          <w:szCs w:val="28"/>
        </w:rPr>
        <w:t xml:space="preserve">ні», виконавчий комітет селищної </w:t>
      </w:r>
      <w:r w:rsidR="00CA59A2" w:rsidRPr="00CA59A2">
        <w:rPr>
          <w:color w:val="303135"/>
          <w:sz w:val="28"/>
          <w:szCs w:val="28"/>
        </w:rPr>
        <w:t>ради</w:t>
      </w:r>
      <w:r w:rsidR="008E4199">
        <w:rPr>
          <w:bCs/>
          <w:color w:val="000000"/>
          <w:sz w:val="28"/>
          <w:szCs w:val="28"/>
        </w:rPr>
        <w:t xml:space="preserve">                                               </w:t>
      </w:r>
    </w:p>
    <w:p w:rsidR="008E4199" w:rsidRPr="00C65D74" w:rsidRDefault="008E4199" w:rsidP="008E4199">
      <w:pPr>
        <w:pStyle w:val="a4"/>
        <w:shd w:val="clear" w:color="auto" w:fill="FFFFFF"/>
        <w:spacing w:before="0" w:beforeAutospacing="0" w:after="0" w:afterAutospacing="0" w:line="315" w:lineRule="atLeast"/>
        <w:ind w:firstLine="851"/>
        <w:jc w:val="center"/>
        <w:textAlignment w:val="baseline"/>
        <w:rPr>
          <w:b/>
          <w:sz w:val="28"/>
          <w:szCs w:val="28"/>
        </w:rPr>
      </w:pPr>
      <w:r>
        <w:rPr>
          <w:bCs/>
          <w:color w:val="000000"/>
          <w:sz w:val="28"/>
          <w:szCs w:val="28"/>
        </w:rPr>
        <w:t xml:space="preserve">   </w:t>
      </w:r>
      <w:r w:rsidRPr="00C65D74">
        <w:rPr>
          <w:b/>
          <w:sz w:val="28"/>
          <w:szCs w:val="28"/>
        </w:rPr>
        <w:t>В</w:t>
      </w:r>
      <w:r w:rsidR="009257AD" w:rsidRPr="00C65D74">
        <w:rPr>
          <w:b/>
          <w:sz w:val="28"/>
          <w:szCs w:val="28"/>
        </w:rPr>
        <w:t xml:space="preserve"> </w:t>
      </w:r>
      <w:r w:rsidRPr="00C65D74">
        <w:rPr>
          <w:b/>
          <w:sz w:val="28"/>
          <w:szCs w:val="28"/>
        </w:rPr>
        <w:t>И</w:t>
      </w:r>
      <w:r w:rsidR="009257AD" w:rsidRPr="00C65D74">
        <w:rPr>
          <w:b/>
          <w:sz w:val="28"/>
          <w:szCs w:val="28"/>
        </w:rPr>
        <w:t xml:space="preserve"> </w:t>
      </w:r>
      <w:r w:rsidRPr="00C65D74">
        <w:rPr>
          <w:b/>
          <w:sz w:val="28"/>
          <w:szCs w:val="28"/>
        </w:rPr>
        <w:t>Р</w:t>
      </w:r>
      <w:r w:rsidR="009257AD" w:rsidRPr="00C65D74">
        <w:rPr>
          <w:b/>
          <w:sz w:val="28"/>
          <w:szCs w:val="28"/>
        </w:rPr>
        <w:t xml:space="preserve"> </w:t>
      </w:r>
      <w:r w:rsidRPr="00C65D74">
        <w:rPr>
          <w:b/>
          <w:sz w:val="28"/>
          <w:szCs w:val="28"/>
        </w:rPr>
        <w:t>І</w:t>
      </w:r>
      <w:r w:rsidR="009257AD" w:rsidRPr="00C65D74">
        <w:rPr>
          <w:b/>
          <w:sz w:val="28"/>
          <w:szCs w:val="28"/>
        </w:rPr>
        <w:t xml:space="preserve"> </w:t>
      </w:r>
      <w:r w:rsidRPr="00C65D74">
        <w:rPr>
          <w:b/>
          <w:sz w:val="28"/>
          <w:szCs w:val="28"/>
        </w:rPr>
        <w:t>Ш</w:t>
      </w:r>
      <w:r w:rsidR="009257AD" w:rsidRPr="00C65D74">
        <w:rPr>
          <w:b/>
          <w:sz w:val="28"/>
          <w:szCs w:val="28"/>
        </w:rPr>
        <w:t xml:space="preserve"> </w:t>
      </w:r>
      <w:r w:rsidRPr="00C65D74">
        <w:rPr>
          <w:b/>
          <w:sz w:val="28"/>
          <w:szCs w:val="28"/>
        </w:rPr>
        <w:t>И</w:t>
      </w:r>
      <w:r w:rsidR="009257AD" w:rsidRPr="00C65D74">
        <w:rPr>
          <w:b/>
          <w:sz w:val="28"/>
          <w:szCs w:val="28"/>
        </w:rPr>
        <w:t xml:space="preserve"> </w:t>
      </w:r>
      <w:r w:rsidRPr="00C65D74">
        <w:rPr>
          <w:b/>
          <w:sz w:val="28"/>
          <w:szCs w:val="28"/>
        </w:rPr>
        <w:t>В:</w:t>
      </w:r>
    </w:p>
    <w:p w:rsidR="008E4199" w:rsidRPr="00291B0A" w:rsidRDefault="008E4199" w:rsidP="008E4199">
      <w:pPr>
        <w:keepNext/>
        <w:shd w:val="clear" w:color="auto" w:fill="FFFFFF"/>
        <w:autoSpaceDE w:val="0"/>
        <w:autoSpaceDN w:val="0"/>
        <w:adjustRightInd w:val="0"/>
        <w:outlineLvl w:val="1"/>
        <w:rPr>
          <w:bCs/>
          <w:color w:val="000000"/>
          <w:sz w:val="28"/>
          <w:szCs w:val="28"/>
          <w:lang w:val="uk-UA"/>
        </w:rPr>
      </w:pPr>
    </w:p>
    <w:p w:rsidR="00880D94" w:rsidRDefault="007E3EBC" w:rsidP="007E3EBC">
      <w:pPr>
        <w:pStyle w:val="a4"/>
        <w:shd w:val="clear" w:color="auto" w:fill="FFFFFF"/>
        <w:spacing w:before="0" w:beforeAutospacing="0" w:after="360" w:afterAutospacing="0"/>
        <w:jc w:val="both"/>
        <w:rPr>
          <w:color w:val="303135"/>
          <w:sz w:val="28"/>
          <w:szCs w:val="28"/>
        </w:rPr>
      </w:pPr>
      <w:r>
        <w:rPr>
          <w:color w:val="303135"/>
          <w:sz w:val="28"/>
          <w:szCs w:val="28"/>
        </w:rPr>
        <w:t>1.Інфор</w:t>
      </w:r>
      <w:r w:rsidR="00920380">
        <w:rPr>
          <w:color w:val="303135"/>
          <w:sz w:val="28"/>
          <w:szCs w:val="28"/>
        </w:rPr>
        <w:t>мацію про роботу Вигодського закладу дошкільної освіти (ясла-садок)</w:t>
      </w:r>
      <w:r w:rsidR="00FE57AC">
        <w:rPr>
          <w:color w:val="303135"/>
          <w:sz w:val="28"/>
          <w:szCs w:val="28"/>
        </w:rPr>
        <w:t xml:space="preserve"> «Дзвіночок» взяти до відома (додаток 1</w:t>
      </w:r>
      <w:r w:rsidR="00C57405">
        <w:rPr>
          <w:color w:val="303135"/>
          <w:sz w:val="28"/>
          <w:szCs w:val="28"/>
        </w:rPr>
        <w:t>).</w:t>
      </w:r>
    </w:p>
    <w:p w:rsidR="00FE57AC" w:rsidRDefault="00FE57AC" w:rsidP="00FE57AC">
      <w:pPr>
        <w:pStyle w:val="a4"/>
        <w:shd w:val="clear" w:color="auto" w:fill="FFFFFF"/>
        <w:spacing w:before="0" w:beforeAutospacing="0" w:after="360" w:afterAutospacing="0"/>
        <w:jc w:val="both"/>
        <w:rPr>
          <w:color w:val="303135"/>
          <w:sz w:val="28"/>
          <w:szCs w:val="28"/>
        </w:rPr>
      </w:pPr>
      <w:r>
        <w:rPr>
          <w:color w:val="303135"/>
          <w:sz w:val="28"/>
          <w:szCs w:val="28"/>
        </w:rPr>
        <w:t>2.Інформацію про роботу Старомізунського закладу дошкільної освіти (ясла-садок) «Журавлик» взяти до відома (додаток 2).</w:t>
      </w:r>
    </w:p>
    <w:p w:rsidR="00FE57AC" w:rsidRDefault="00FE57AC" w:rsidP="007E3EBC">
      <w:pPr>
        <w:pStyle w:val="a4"/>
        <w:shd w:val="clear" w:color="auto" w:fill="FFFFFF"/>
        <w:spacing w:before="0" w:beforeAutospacing="0" w:after="360" w:afterAutospacing="0"/>
        <w:jc w:val="both"/>
        <w:rPr>
          <w:color w:val="303135"/>
          <w:sz w:val="28"/>
          <w:szCs w:val="28"/>
        </w:rPr>
      </w:pPr>
      <w:r>
        <w:rPr>
          <w:color w:val="303135"/>
          <w:sz w:val="28"/>
          <w:szCs w:val="28"/>
        </w:rPr>
        <w:t xml:space="preserve">3.Інформацію про роботу Ілемнянського закладу </w:t>
      </w:r>
      <w:r w:rsidR="009928D6">
        <w:rPr>
          <w:color w:val="303135"/>
          <w:sz w:val="28"/>
          <w:szCs w:val="28"/>
        </w:rPr>
        <w:t xml:space="preserve">дошкільної освіти (дитячий </w:t>
      </w:r>
      <w:r>
        <w:rPr>
          <w:color w:val="303135"/>
          <w:sz w:val="28"/>
          <w:szCs w:val="28"/>
        </w:rPr>
        <w:t>садок) «Перлина Карпат» взяти до відома (додаток 3).</w:t>
      </w:r>
    </w:p>
    <w:p w:rsidR="00C57405" w:rsidRPr="00C57405" w:rsidRDefault="00FE57AC" w:rsidP="00C57405">
      <w:pPr>
        <w:jc w:val="both"/>
        <w:rPr>
          <w:sz w:val="28"/>
          <w:szCs w:val="28"/>
        </w:rPr>
      </w:pPr>
      <w:r>
        <w:rPr>
          <w:color w:val="303135"/>
          <w:sz w:val="28"/>
          <w:szCs w:val="28"/>
          <w:lang w:val="uk-UA"/>
        </w:rPr>
        <w:t>4</w:t>
      </w:r>
      <w:r w:rsidR="00C57405" w:rsidRPr="009928D6">
        <w:rPr>
          <w:color w:val="303135"/>
          <w:sz w:val="28"/>
          <w:szCs w:val="28"/>
          <w:lang w:val="uk-UA"/>
        </w:rPr>
        <w:t>.</w:t>
      </w:r>
      <w:r w:rsidR="00C57405" w:rsidRPr="009928D6">
        <w:rPr>
          <w:sz w:val="28"/>
          <w:szCs w:val="28"/>
          <w:lang w:val="uk-UA"/>
        </w:rPr>
        <w:t xml:space="preserve">3обов'язати директорів </w:t>
      </w:r>
      <w:r w:rsidR="009928D6">
        <w:rPr>
          <w:sz w:val="28"/>
          <w:szCs w:val="28"/>
          <w:lang w:val="uk-UA"/>
        </w:rPr>
        <w:t xml:space="preserve">закладів дошкільної освіти </w:t>
      </w:r>
      <w:r w:rsidR="00C57405" w:rsidRPr="009928D6">
        <w:rPr>
          <w:sz w:val="28"/>
          <w:szCs w:val="28"/>
          <w:lang w:val="uk-UA"/>
        </w:rPr>
        <w:t>Вигодського</w:t>
      </w:r>
      <w:r w:rsidR="009928D6">
        <w:rPr>
          <w:sz w:val="28"/>
          <w:szCs w:val="28"/>
          <w:lang w:val="uk-UA"/>
        </w:rPr>
        <w:t xml:space="preserve"> </w:t>
      </w:r>
      <w:r w:rsidR="00C57405">
        <w:rPr>
          <w:sz w:val="28"/>
          <w:szCs w:val="28"/>
          <w:lang w:val="uk-UA"/>
        </w:rPr>
        <w:t>Галину Луцьку, Старомізунського Оксану Микитин, Ілемнянського Наталію Пазяк</w:t>
      </w:r>
      <w:r w:rsidR="00C57405" w:rsidRPr="00C57405">
        <w:rPr>
          <w:sz w:val="28"/>
          <w:szCs w:val="28"/>
        </w:rPr>
        <w:t xml:space="preserve">: </w:t>
      </w:r>
    </w:p>
    <w:p w:rsidR="00C57405" w:rsidRPr="00C57405" w:rsidRDefault="00FE57AC" w:rsidP="00C57405">
      <w:pPr>
        <w:ind w:firstLine="708"/>
        <w:jc w:val="both"/>
        <w:rPr>
          <w:sz w:val="28"/>
          <w:szCs w:val="28"/>
        </w:rPr>
      </w:pPr>
      <w:r>
        <w:rPr>
          <w:sz w:val="28"/>
          <w:szCs w:val="28"/>
          <w:lang w:val="uk-UA"/>
        </w:rPr>
        <w:t>4</w:t>
      </w:r>
      <w:r w:rsidR="00C57405" w:rsidRPr="00C57405">
        <w:rPr>
          <w:sz w:val="28"/>
          <w:szCs w:val="28"/>
        </w:rPr>
        <w:t xml:space="preserve">.1. Забезпечити </w:t>
      </w:r>
      <w:r w:rsidR="009928D6">
        <w:rPr>
          <w:sz w:val="28"/>
          <w:szCs w:val="28"/>
        </w:rPr>
        <w:t>організацію освітнього</w:t>
      </w:r>
      <w:r w:rsidR="00C57405" w:rsidRPr="00C57405">
        <w:rPr>
          <w:sz w:val="28"/>
          <w:szCs w:val="28"/>
        </w:rPr>
        <w:t xml:space="preserve"> процесу в закладах дошкільної освіти    відповідно до санітарних норм та правил</w:t>
      </w:r>
      <w:r w:rsidR="00C57405">
        <w:rPr>
          <w:sz w:val="28"/>
          <w:szCs w:val="28"/>
        </w:rPr>
        <w:t>.</w:t>
      </w:r>
    </w:p>
    <w:p w:rsidR="00C57405" w:rsidRPr="00C57405" w:rsidRDefault="00FE57AC" w:rsidP="00C57405">
      <w:pPr>
        <w:ind w:firstLine="708"/>
        <w:jc w:val="both"/>
        <w:rPr>
          <w:color w:val="FF0000"/>
          <w:sz w:val="28"/>
          <w:szCs w:val="28"/>
        </w:rPr>
      </w:pPr>
      <w:r>
        <w:rPr>
          <w:sz w:val="28"/>
          <w:szCs w:val="28"/>
          <w:lang w:val="uk-UA"/>
        </w:rPr>
        <w:t>4</w:t>
      </w:r>
      <w:r w:rsidR="00C57405" w:rsidRPr="00C57405">
        <w:rPr>
          <w:sz w:val="28"/>
          <w:szCs w:val="28"/>
        </w:rPr>
        <w:t xml:space="preserve">.2. Неухильно дотримуватися термінів проведення профілактичних медичних оглядів дітей </w:t>
      </w:r>
      <w:r w:rsidR="009928D6">
        <w:rPr>
          <w:sz w:val="28"/>
          <w:szCs w:val="28"/>
        </w:rPr>
        <w:t>та працівників закладів дошкільної освіти</w:t>
      </w:r>
      <w:r w:rsidR="00C57405">
        <w:rPr>
          <w:sz w:val="28"/>
          <w:szCs w:val="28"/>
        </w:rPr>
        <w:t>.</w:t>
      </w:r>
    </w:p>
    <w:p w:rsidR="00C57405" w:rsidRPr="00C57405" w:rsidRDefault="00C57405" w:rsidP="00C57405">
      <w:pPr>
        <w:jc w:val="both"/>
        <w:rPr>
          <w:sz w:val="28"/>
          <w:szCs w:val="28"/>
        </w:rPr>
      </w:pPr>
      <w:r w:rsidRPr="00C57405">
        <w:rPr>
          <w:sz w:val="28"/>
          <w:szCs w:val="28"/>
        </w:rPr>
        <w:t xml:space="preserve"> </w:t>
      </w:r>
      <w:r w:rsidRPr="00C57405">
        <w:rPr>
          <w:sz w:val="28"/>
          <w:szCs w:val="28"/>
        </w:rPr>
        <w:tab/>
      </w:r>
      <w:r w:rsidR="00FE57AC">
        <w:rPr>
          <w:sz w:val="28"/>
          <w:szCs w:val="28"/>
          <w:lang w:val="uk-UA"/>
        </w:rPr>
        <w:t>4</w:t>
      </w:r>
      <w:r w:rsidRPr="00C57405">
        <w:rPr>
          <w:sz w:val="28"/>
          <w:szCs w:val="28"/>
        </w:rPr>
        <w:t>.3. Здійснювати заходи щодо покращення матеріально-технічної бази закладів дошкільної освіти</w:t>
      </w:r>
      <w:r>
        <w:rPr>
          <w:sz w:val="28"/>
          <w:szCs w:val="28"/>
        </w:rPr>
        <w:t>.</w:t>
      </w:r>
    </w:p>
    <w:p w:rsidR="00C57405" w:rsidRPr="00C57405" w:rsidRDefault="00FE57AC" w:rsidP="00C57405">
      <w:pPr>
        <w:ind w:firstLine="708"/>
        <w:jc w:val="both"/>
        <w:rPr>
          <w:sz w:val="28"/>
          <w:szCs w:val="28"/>
        </w:rPr>
      </w:pPr>
      <w:r>
        <w:rPr>
          <w:sz w:val="28"/>
          <w:szCs w:val="28"/>
          <w:lang w:val="uk-UA"/>
        </w:rPr>
        <w:t>4</w:t>
      </w:r>
      <w:r w:rsidR="00C57405" w:rsidRPr="00C57405">
        <w:rPr>
          <w:sz w:val="28"/>
          <w:szCs w:val="28"/>
        </w:rPr>
        <w:t>.4. Провести обстеження технічного стану будівель, споруд, інженерних комунікацій та забезпечити їх підготовку до роботи в осінньо-зимовий період та опалювальний сезон</w:t>
      </w:r>
      <w:r w:rsidR="00C57405">
        <w:rPr>
          <w:sz w:val="28"/>
          <w:szCs w:val="28"/>
        </w:rPr>
        <w:t>.</w:t>
      </w:r>
    </w:p>
    <w:p w:rsidR="00D513D9" w:rsidRDefault="00D513D9" w:rsidP="00F53CFE">
      <w:pPr>
        <w:keepNext/>
        <w:shd w:val="clear" w:color="auto" w:fill="FFFFFF"/>
        <w:autoSpaceDE w:val="0"/>
        <w:autoSpaceDN w:val="0"/>
        <w:adjustRightInd w:val="0"/>
        <w:outlineLvl w:val="1"/>
        <w:rPr>
          <w:sz w:val="28"/>
          <w:szCs w:val="28"/>
          <w:lang w:val="uk-UA"/>
        </w:rPr>
      </w:pPr>
    </w:p>
    <w:p w:rsidR="00D513D9" w:rsidRDefault="00D513D9" w:rsidP="00F53CFE">
      <w:pPr>
        <w:keepNext/>
        <w:shd w:val="clear" w:color="auto" w:fill="FFFFFF"/>
        <w:autoSpaceDE w:val="0"/>
        <w:autoSpaceDN w:val="0"/>
        <w:adjustRightInd w:val="0"/>
        <w:outlineLvl w:val="1"/>
        <w:rPr>
          <w:sz w:val="28"/>
          <w:szCs w:val="28"/>
          <w:lang w:val="uk-UA"/>
        </w:rPr>
      </w:pPr>
    </w:p>
    <w:p w:rsidR="003F33B0" w:rsidRDefault="003F33B0" w:rsidP="00D513D9">
      <w:pPr>
        <w:jc w:val="both"/>
        <w:rPr>
          <w:sz w:val="28"/>
          <w:szCs w:val="28"/>
          <w:lang w:val="uk-UA"/>
        </w:rPr>
      </w:pPr>
      <w:bookmarkStart w:id="0" w:name="_GoBack"/>
      <w:bookmarkEnd w:id="0"/>
      <w:r>
        <w:rPr>
          <w:sz w:val="28"/>
          <w:szCs w:val="28"/>
          <w:lang w:val="uk-UA"/>
        </w:rPr>
        <w:t xml:space="preserve">Заступник селищного голови </w:t>
      </w:r>
    </w:p>
    <w:p w:rsidR="00D513D9" w:rsidRPr="00D513D9" w:rsidRDefault="003F33B0" w:rsidP="00D513D9">
      <w:pPr>
        <w:jc w:val="both"/>
        <w:rPr>
          <w:sz w:val="28"/>
          <w:szCs w:val="28"/>
          <w:lang w:val="uk-UA"/>
        </w:rPr>
      </w:pPr>
      <w:r>
        <w:rPr>
          <w:sz w:val="28"/>
          <w:szCs w:val="28"/>
          <w:lang w:val="uk-UA"/>
        </w:rPr>
        <w:t>з питань діяльності виконавчих органів</w:t>
      </w:r>
      <w:r w:rsidR="00D513D9">
        <w:rPr>
          <w:sz w:val="28"/>
          <w:szCs w:val="28"/>
          <w:lang w:val="uk-UA"/>
        </w:rPr>
        <w:tab/>
      </w:r>
      <w:r w:rsidR="00D513D9">
        <w:rPr>
          <w:sz w:val="28"/>
          <w:szCs w:val="28"/>
          <w:lang w:val="uk-UA"/>
        </w:rPr>
        <w:tab/>
      </w:r>
      <w:r w:rsidR="00D513D9">
        <w:rPr>
          <w:sz w:val="28"/>
          <w:szCs w:val="28"/>
          <w:lang w:val="uk-UA"/>
        </w:rPr>
        <w:tab/>
      </w:r>
      <w:r>
        <w:rPr>
          <w:sz w:val="28"/>
          <w:szCs w:val="28"/>
          <w:lang w:val="uk-UA"/>
        </w:rPr>
        <w:t xml:space="preserve">        Василь ФЕДІРКІВ</w:t>
      </w:r>
    </w:p>
    <w:p w:rsidR="009928D6" w:rsidRDefault="009928D6" w:rsidP="00F53CFE">
      <w:pPr>
        <w:keepNext/>
        <w:shd w:val="clear" w:color="auto" w:fill="FFFFFF"/>
        <w:autoSpaceDE w:val="0"/>
        <w:autoSpaceDN w:val="0"/>
        <w:adjustRightInd w:val="0"/>
        <w:outlineLvl w:val="1"/>
        <w:rPr>
          <w:color w:val="000000"/>
          <w:sz w:val="28"/>
          <w:szCs w:val="28"/>
        </w:rPr>
      </w:pPr>
    </w:p>
    <w:p w:rsidR="009928D6" w:rsidRDefault="009928D6" w:rsidP="00F53CFE">
      <w:pPr>
        <w:keepNext/>
        <w:shd w:val="clear" w:color="auto" w:fill="FFFFFF"/>
        <w:autoSpaceDE w:val="0"/>
        <w:autoSpaceDN w:val="0"/>
        <w:adjustRightInd w:val="0"/>
        <w:outlineLvl w:val="1"/>
        <w:rPr>
          <w:color w:val="000000"/>
          <w:sz w:val="28"/>
          <w:szCs w:val="28"/>
        </w:rPr>
      </w:pPr>
    </w:p>
    <w:p w:rsidR="009928D6" w:rsidRDefault="009928D6" w:rsidP="00F53CFE">
      <w:pPr>
        <w:keepNext/>
        <w:shd w:val="clear" w:color="auto" w:fill="FFFFFF"/>
        <w:autoSpaceDE w:val="0"/>
        <w:autoSpaceDN w:val="0"/>
        <w:adjustRightInd w:val="0"/>
        <w:outlineLvl w:val="1"/>
        <w:rPr>
          <w:color w:val="000000"/>
          <w:sz w:val="28"/>
          <w:szCs w:val="28"/>
        </w:rPr>
      </w:pPr>
    </w:p>
    <w:p w:rsidR="009928D6" w:rsidRDefault="009928D6" w:rsidP="00F53CFE">
      <w:pPr>
        <w:keepNext/>
        <w:shd w:val="clear" w:color="auto" w:fill="FFFFFF"/>
        <w:autoSpaceDE w:val="0"/>
        <w:autoSpaceDN w:val="0"/>
        <w:adjustRightInd w:val="0"/>
        <w:outlineLvl w:val="1"/>
        <w:rPr>
          <w:color w:val="000000"/>
          <w:sz w:val="28"/>
          <w:szCs w:val="28"/>
        </w:rPr>
      </w:pPr>
    </w:p>
    <w:p w:rsidR="009928D6" w:rsidRPr="00D513D9" w:rsidRDefault="009928D6" w:rsidP="00F53CFE">
      <w:pPr>
        <w:keepNext/>
        <w:shd w:val="clear" w:color="auto" w:fill="FFFFFF"/>
        <w:autoSpaceDE w:val="0"/>
        <w:autoSpaceDN w:val="0"/>
        <w:adjustRightInd w:val="0"/>
        <w:outlineLvl w:val="1"/>
        <w:rPr>
          <w:color w:val="000000"/>
          <w:sz w:val="28"/>
          <w:szCs w:val="28"/>
        </w:rPr>
      </w:pPr>
    </w:p>
    <w:p w:rsidR="00FE57AC" w:rsidRPr="00E40779" w:rsidRDefault="00FE57AC" w:rsidP="00FE57AC">
      <w:pPr>
        <w:rPr>
          <w:b/>
          <w:i/>
          <w:lang w:val="uk-UA"/>
        </w:rPr>
      </w:pPr>
      <w:r>
        <w:rPr>
          <w:b/>
          <w:i/>
          <w:lang w:val="uk-UA"/>
        </w:rPr>
        <w:t xml:space="preserve">                                                                                                                           </w:t>
      </w:r>
      <w:r w:rsidRPr="00E40779">
        <w:rPr>
          <w:b/>
          <w:i/>
          <w:lang w:val="uk-UA"/>
        </w:rPr>
        <w:t>Додаток</w:t>
      </w:r>
      <w:r w:rsidR="00064D71">
        <w:rPr>
          <w:b/>
          <w:i/>
          <w:lang w:val="uk-UA"/>
        </w:rPr>
        <w:t xml:space="preserve"> 1</w:t>
      </w:r>
    </w:p>
    <w:p w:rsidR="00FE57AC" w:rsidRDefault="00FE57AC" w:rsidP="00FE57AC">
      <w:pPr>
        <w:jc w:val="right"/>
        <w:rPr>
          <w:b/>
          <w:i/>
          <w:lang w:val="uk-UA"/>
        </w:rPr>
      </w:pPr>
      <w:r w:rsidRPr="00E40779">
        <w:rPr>
          <w:b/>
          <w:i/>
          <w:lang w:val="uk-UA"/>
        </w:rPr>
        <w:t>до рішення виконавчого комітету</w:t>
      </w:r>
    </w:p>
    <w:p w:rsidR="00FE57AC" w:rsidRDefault="00FE57AC" w:rsidP="00FE57AC">
      <w:pPr>
        <w:jc w:val="center"/>
        <w:rPr>
          <w:b/>
          <w:i/>
          <w:lang w:val="uk-UA"/>
        </w:rPr>
      </w:pPr>
      <w:r>
        <w:rPr>
          <w:b/>
          <w:i/>
          <w:lang w:val="uk-UA"/>
        </w:rPr>
        <w:t xml:space="preserve">                                                                                                    Вигодської селищної ради          </w:t>
      </w:r>
    </w:p>
    <w:p w:rsidR="00FE57AC" w:rsidRDefault="00FE57AC" w:rsidP="00FE57AC">
      <w:pPr>
        <w:jc w:val="right"/>
        <w:rPr>
          <w:b/>
          <w:i/>
          <w:lang w:val="uk-UA"/>
        </w:rPr>
      </w:pPr>
      <w:r>
        <w:rPr>
          <w:b/>
          <w:i/>
          <w:lang w:val="uk-UA"/>
        </w:rPr>
        <w:t xml:space="preserve">                                                            </w:t>
      </w:r>
      <w:r w:rsidR="003F33B0">
        <w:rPr>
          <w:b/>
          <w:i/>
          <w:lang w:val="uk-UA"/>
        </w:rPr>
        <w:t xml:space="preserve">                  від  23.06.</w:t>
      </w:r>
      <w:r>
        <w:rPr>
          <w:b/>
          <w:i/>
          <w:lang w:val="uk-UA"/>
        </w:rPr>
        <w:t>2022</w:t>
      </w:r>
      <w:r w:rsidRPr="00E40779">
        <w:rPr>
          <w:b/>
          <w:i/>
          <w:lang w:val="uk-UA"/>
        </w:rPr>
        <w:t xml:space="preserve"> </w:t>
      </w:r>
      <w:r>
        <w:rPr>
          <w:b/>
          <w:i/>
          <w:lang w:val="uk-UA"/>
        </w:rPr>
        <w:t xml:space="preserve">  </w:t>
      </w:r>
      <w:r w:rsidRPr="00E40779">
        <w:rPr>
          <w:b/>
          <w:i/>
          <w:lang w:val="uk-UA"/>
        </w:rPr>
        <w:t>№</w:t>
      </w:r>
      <w:r w:rsidR="003F33B0">
        <w:rPr>
          <w:b/>
          <w:i/>
          <w:lang w:val="uk-UA"/>
        </w:rPr>
        <w:t xml:space="preserve"> 210</w:t>
      </w:r>
    </w:p>
    <w:p w:rsidR="00FE57AC" w:rsidRDefault="00FE57AC" w:rsidP="00FE57AC">
      <w:pPr>
        <w:jc w:val="right"/>
        <w:rPr>
          <w:b/>
          <w:i/>
          <w:lang w:val="uk-UA"/>
        </w:rPr>
      </w:pPr>
    </w:p>
    <w:p w:rsidR="00FE57AC" w:rsidRDefault="00FE57AC" w:rsidP="00FE57AC">
      <w:pPr>
        <w:jc w:val="right"/>
        <w:rPr>
          <w:b/>
          <w:i/>
          <w:lang w:val="uk-UA"/>
        </w:rPr>
      </w:pPr>
    </w:p>
    <w:p w:rsidR="00FE57AC" w:rsidRDefault="00FE57AC" w:rsidP="00FE57AC">
      <w:pPr>
        <w:jc w:val="right"/>
        <w:rPr>
          <w:b/>
          <w:i/>
          <w:lang w:val="uk-UA"/>
        </w:rPr>
      </w:pPr>
    </w:p>
    <w:p w:rsidR="00FE57AC" w:rsidRPr="00FE57AC" w:rsidRDefault="00FE57AC" w:rsidP="00FE57AC">
      <w:pPr>
        <w:jc w:val="center"/>
        <w:rPr>
          <w:b/>
          <w:bCs/>
          <w:i/>
          <w:sz w:val="32"/>
          <w:szCs w:val="32"/>
          <w:lang w:val="uk-UA"/>
        </w:rPr>
      </w:pPr>
      <w:r w:rsidRPr="00FE57AC">
        <w:rPr>
          <w:b/>
          <w:bCs/>
          <w:i/>
          <w:sz w:val="32"/>
          <w:szCs w:val="32"/>
          <w:lang w:val="uk-UA"/>
        </w:rPr>
        <w:t>Інформація</w:t>
      </w:r>
    </w:p>
    <w:p w:rsidR="00FE57AC" w:rsidRPr="00FE57AC" w:rsidRDefault="00FE57AC" w:rsidP="00FE57AC">
      <w:pPr>
        <w:jc w:val="center"/>
        <w:rPr>
          <w:b/>
          <w:bCs/>
          <w:i/>
          <w:sz w:val="32"/>
          <w:szCs w:val="32"/>
          <w:lang w:val="uk-UA"/>
        </w:rPr>
      </w:pPr>
      <w:r w:rsidRPr="00FE57AC">
        <w:rPr>
          <w:b/>
          <w:bCs/>
          <w:i/>
          <w:sz w:val="32"/>
          <w:szCs w:val="32"/>
          <w:lang w:val="uk-UA"/>
        </w:rPr>
        <w:t>про роботу Вигодського закладу дошкільної освіти (ясел – садка) «Дзвіночок» Вигодської селищної ради</w:t>
      </w:r>
    </w:p>
    <w:p w:rsidR="00FE57AC" w:rsidRPr="00FE57AC" w:rsidRDefault="00FE57AC" w:rsidP="00FE57AC">
      <w:pPr>
        <w:jc w:val="center"/>
        <w:rPr>
          <w:b/>
          <w:bCs/>
          <w:i/>
          <w:sz w:val="32"/>
          <w:szCs w:val="32"/>
          <w:lang w:val="uk-UA"/>
        </w:rPr>
      </w:pPr>
      <w:r w:rsidRPr="00FE57AC">
        <w:rPr>
          <w:b/>
          <w:bCs/>
          <w:i/>
          <w:sz w:val="32"/>
          <w:szCs w:val="32"/>
          <w:lang w:val="uk-UA"/>
        </w:rPr>
        <w:t>за 2021 рік</w:t>
      </w:r>
    </w:p>
    <w:p w:rsidR="00FE57AC" w:rsidRPr="000E12BF" w:rsidRDefault="00FE57AC" w:rsidP="00FE57AC">
      <w:pPr>
        <w:jc w:val="center"/>
        <w:rPr>
          <w:b/>
          <w:bCs/>
          <w:sz w:val="32"/>
          <w:szCs w:val="32"/>
          <w:lang w:val="uk-UA"/>
        </w:rPr>
      </w:pPr>
    </w:p>
    <w:p w:rsidR="00064D71" w:rsidRPr="00EA6749" w:rsidRDefault="00064D71" w:rsidP="00064D71">
      <w:pPr>
        <w:jc w:val="both"/>
        <w:rPr>
          <w:sz w:val="28"/>
          <w:szCs w:val="28"/>
          <w:lang w:val="uk-UA"/>
        </w:rPr>
      </w:pPr>
      <w:r w:rsidRPr="00EA6749">
        <w:rPr>
          <w:b/>
          <w:bCs/>
          <w:sz w:val="28"/>
          <w:szCs w:val="28"/>
          <w:lang w:val="uk-UA"/>
        </w:rPr>
        <w:t>Мета звітування:</w:t>
      </w:r>
      <w:r w:rsidRPr="00EA6749">
        <w:rPr>
          <w:sz w:val="28"/>
          <w:szCs w:val="28"/>
          <w:lang w:val="uk-UA"/>
        </w:rPr>
        <w:t xml:space="preserve"> </w:t>
      </w:r>
      <w:r>
        <w:rPr>
          <w:sz w:val="28"/>
          <w:szCs w:val="28"/>
          <w:lang w:val="uk-UA"/>
        </w:rPr>
        <w:t>п</w:t>
      </w:r>
      <w:r w:rsidRPr="00EA6749">
        <w:rPr>
          <w:sz w:val="28"/>
          <w:szCs w:val="28"/>
          <w:lang w:val="uk-UA"/>
        </w:rPr>
        <w:t xml:space="preserve">одальше утвердження відкритої та прозорої демократичної державно – громадської системи управління </w:t>
      </w:r>
      <w:r>
        <w:rPr>
          <w:sz w:val="28"/>
          <w:szCs w:val="28"/>
          <w:lang w:val="uk-UA"/>
        </w:rPr>
        <w:t>ЗДО</w:t>
      </w:r>
      <w:r w:rsidRPr="00EA6749">
        <w:rPr>
          <w:sz w:val="28"/>
          <w:szCs w:val="28"/>
          <w:lang w:val="uk-UA"/>
        </w:rPr>
        <w:t xml:space="preserve">,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 </w:t>
      </w:r>
      <w:r>
        <w:rPr>
          <w:sz w:val="28"/>
          <w:szCs w:val="28"/>
          <w:lang w:val="uk-UA"/>
        </w:rPr>
        <w:t xml:space="preserve">ЗДО (ясла – садок) «Дзвіночок» </w:t>
      </w:r>
      <w:r w:rsidRPr="00EA6749">
        <w:rPr>
          <w:sz w:val="28"/>
          <w:szCs w:val="28"/>
          <w:lang w:val="uk-UA"/>
        </w:rPr>
        <w:t xml:space="preserve">є закладом загального розвитку, в якому забезпечується фізичний, розумовий і психологічний розвиток дітей, оздоровлення дітей віком від двох до шести (7) років. </w:t>
      </w:r>
    </w:p>
    <w:p w:rsidR="00064D71" w:rsidRPr="00EA6749" w:rsidRDefault="00064D71" w:rsidP="00064D71">
      <w:pPr>
        <w:jc w:val="both"/>
        <w:rPr>
          <w:lang w:val="uk-UA"/>
        </w:rPr>
      </w:pPr>
      <w:r w:rsidRPr="00EA6749">
        <w:rPr>
          <w:sz w:val="28"/>
          <w:szCs w:val="28"/>
          <w:lang w:val="uk-UA"/>
        </w:rPr>
        <w:t>Освітній процес в 2020 - 2021 навчальному році здійсню</w:t>
      </w:r>
      <w:r>
        <w:rPr>
          <w:sz w:val="28"/>
          <w:szCs w:val="28"/>
          <w:lang w:val="uk-UA"/>
        </w:rPr>
        <w:t>вався</w:t>
      </w:r>
      <w:r w:rsidRPr="00EA6749">
        <w:rPr>
          <w:sz w:val="28"/>
          <w:szCs w:val="28"/>
          <w:lang w:val="uk-UA"/>
        </w:rPr>
        <w:t xml:space="preserve"> відповідно до законів України «Про освіту», «Про дошкільну  освіту», Концепції Нової української школи, Базового компонента дошкільної освіти (нова редакція), Статут</w:t>
      </w:r>
      <w:r>
        <w:rPr>
          <w:sz w:val="28"/>
          <w:szCs w:val="28"/>
          <w:lang w:val="uk-UA"/>
        </w:rPr>
        <w:t>у</w:t>
      </w:r>
      <w:r w:rsidRPr="00EA6749">
        <w:rPr>
          <w:sz w:val="28"/>
          <w:szCs w:val="28"/>
          <w:lang w:val="uk-UA"/>
        </w:rPr>
        <w:t xml:space="preserve"> та інших чинних нормативно-правових документів про дошкільну освіту</w:t>
      </w:r>
    </w:p>
    <w:p w:rsidR="00064D71" w:rsidRPr="00E45C5E" w:rsidRDefault="00064D71" w:rsidP="00064D71">
      <w:pPr>
        <w:jc w:val="center"/>
        <w:rPr>
          <w:b/>
          <w:bCs/>
          <w:color w:val="000000"/>
          <w:spacing w:val="-10"/>
          <w:sz w:val="28"/>
          <w:szCs w:val="28"/>
          <w:u w:val="single"/>
          <w:lang w:val="uk-UA"/>
        </w:rPr>
      </w:pPr>
      <w:r w:rsidRPr="00E45C5E">
        <w:rPr>
          <w:b/>
          <w:bCs/>
          <w:color w:val="000000"/>
          <w:spacing w:val="-10"/>
          <w:sz w:val="28"/>
          <w:szCs w:val="28"/>
          <w:u w:val="single"/>
          <w:lang w:val="uk-UA"/>
        </w:rPr>
        <w:t>Аналіз роботи Вигодського закладу дошкільної освіти</w:t>
      </w:r>
    </w:p>
    <w:p w:rsidR="00064D71" w:rsidRPr="00E45C5E" w:rsidRDefault="00064D71" w:rsidP="00064D71">
      <w:pPr>
        <w:jc w:val="center"/>
        <w:rPr>
          <w:b/>
          <w:sz w:val="28"/>
          <w:szCs w:val="28"/>
          <w:u w:val="single"/>
          <w:lang w:val="uk-UA"/>
        </w:rPr>
      </w:pPr>
      <w:r w:rsidRPr="00E45C5E">
        <w:rPr>
          <w:b/>
          <w:bCs/>
          <w:color w:val="000000"/>
          <w:spacing w:val="-10"/>
          <w:sz w:val="28"/>
          <w:szCs w:val="28"/>
          <w:u w:val="single"/>
          <w:lang w:val="uk-UA"/>
        </w:rPr>
        <w:t>(ясел – садка)  «Дзвіночок» за 2020-2021н. р.</w:t>
      </w:r>
    </w:p>
    <w:p w:rsidR="00064D71" w:rsidRPr="00E45C5E" w:rsidRDefault="00064D71" w:rsidP="00064D71">
      <w:pPr>
        <w:ind w:firstLine="567"/>
        <w:jc w:val="both"/>
        <w:rPr>
          <w:b/>
          <w:sz w:val="28"/>
          <w:szCs w:val="28"/>
          <w:lang w:val="uk-UA"/>
        </w:rPr>
      </w:pPr>
      <w:r w:rsidRPr="00E45C5E">
        <w:rPr>
          <w:sz w:val="28"/>
          <w:szCs w:val="28"/>
          <w:lang w:val="uk-UA"/>
        </w:rPr>
        <w:t xml:space="preserve">Заклад дошкільної освіти (ясла – садок) «Дзвіночок» в 2020-2021 навчальному році здійснював освітню діяльність відповідно до вимог таких нормативних документів та законодавчих актів, як Конституція України, Декларація прав дитини, Конвенція ООН «Про права дитини», Законів України «Про освіту», «Про дошкільну освіту», «Про охорону дитинства», «Охорона здоров’я дітей», «Про мови», «Про захист дитинства», державних програм «Освіта» (Україна XXI століття), «Діти України» та ін. </w:t>
      </w:r>
    </w:p>
    <w:p w:rsidR="00064D71" w:rsidRPr="00E45C5E" w:rsidRDefault="00064D71" w:rsidP="00064D71">
      <w:pPr>
        <w:ind w:firstLine="567"/>
        <w:jc w:val="both"/>
        <w:rPr>
          <w:sz w:val="28"/>
          <w:szCs w:val="28"/>
          <w:lang w:val="uk-UA"/>
        </w:rPr>
      </w:pPr>
      <w:r w:rsidRPr="00E45C5E">
        <w:rPr>
          <w:sz w:val="28"/>
          <w:szCs w:val="28"/>
          <w:lang w:val="uk-UA"/>
        </w:rPr>
        <w:t>У закладі протягом 2020-2021 навчального року функціонувало 10 груп.  Наповнюваність груп та режим перебування дітей залишилися сталими.</w:t>
      </w:r>
    </w:p>
    <w:p w:rsidR="00064D71" w:rsidRPr="00E45C5E" w:rsidRDefault="00064D71" w:rsidP="00064D71">
      <w:pPr>
        <w:ind w:firstLine="567"/>
        <w:jc w:val="both"/>
        <w:rPr>
          <w:b/>
          <w:sz w:val="28"/>
          <w:szCs w:val="28"/>
          <w:lang w:val="uk-UA"/>
        </w:rPr>
      </w:pPr>
    </w:p>
    <w:tbl>
      <w:tblPr>
        <w:tblW w:w="899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1108"/>
        <w:gridCol w:w="4194"/>
        <w:gridCol w:w="3691"/>
      </w:tblGrid>
      <w:tr w:rsidR="00064D71" w:rsidRPr="00E45C5E" w:rsidTr="00F474A9">
        <w:trPr>
          <w:trHeight w:val="246"/>
        </w:trPr>
        <w:tc>
          <w:tcPr>
            <w:tcW w:w="1108" w:type="dxa"/>
            <w:shd w:val="clear" w:color="auto" w:fill="D3DFEE"/>
          </w:tcPr>
          <w:p w:rsidR="00064D71" w:rsidRPr="00E45C5E" w:rsidRDefault="00064D71" w:rsidP="00F474A9">
            <w:pPr>
              <w:jc w:val="both"/>
              <w:outlineLvl w:val="0"/>
              <w:rPr>
                <w:b/>
                <w:bCs/>
                <w:color w:val="000000"/>
                <w:sz w:val="28"/>
                <w:szCs w:val="28"/>
                <w:lang w:val="uk-UA"/>
              </w:rPr>
            </w:pPr>
            <w:r w:rsidRPr="00E45C5E">
              <w:rPr>
                <w:b/>
                <w:bCs/>
                <w:color w:val="000000"/>
                <w:sz w:val="28"/>
                <w:szCs w:val="28"/>
                <w:lang w:val="uk-UA"/>
              </w:rPr>
              <w:t xml:space="preserve">№ </w:t>
            </w:r>
          </w:p>
        </w:tc>
        <w:tc>
          <w:tcPr>
            <w:tcW w:w="4194" w:type="dxa"/>
            <w:shd w:val="clear" w:color="auto" w:fill="A7BFDE"/>
          </w:tcPr>
          <w:p w:rsidR="00064D71" w:rsidRPr="00E45C5E" w:rsidRDefault="00064D71" w:rsidP="00F474A9">
            <w:pPr>
              <w:jc w:val="both"/>
              <w:outlineLvl w:val="0"/>
              <w:rPr>
                <w:b/>
                <w:bCs/>
                <w:color w:val="000000"/>
                <w:sz w:val="28"/>
                <w:szCs w:val="28"/>
                <w:lang w:val="uk-UA"/>
              </w:rPr>
            </w:pPr>
            <w:r w:rsidRPr="00E45C5E">
              <w:rPr>
                <w:b/>
                <w:bCs/>
                <w:color w:val="000000"/>
                <w:sz w:val="28"/>
                <w:szCs w:val="28"/>
                <w:lang w:val="uk-UA"/>
              </w:rPr>
              <w:t>Відомості</w:t>
            </w:r>
          </w:p>
        </w:tc>
        <w:tc>
          <w:tcPr>
            <w:tcW w:w="3691" w:type="dxa"/>
            <w:shd w:val="clear" w:color="auto" w:fill="D3DFEE"/>
          </w:tcPr>
          <w:p w:rsidR="00064D71" w:rsidRPr="00E45C5E" w:rsidRDefault="00064D71" w:rsidP="00F474A9">
            <w:pPr>
              <w:jc w:val="both"/>
              <w:outlineLvl w:val="0"/>
              <w:rPr>
                <w:b/>
                <w:bCs/>
                <w:color w:val="000000"/>
                <w:sz w:val="28"/>
                <w:szCs w:val="28"/>
                <w:lang w:val="uk-UA"/>
              </w:rPr>
            </w:pPr>
            <w:r w:rsidRPr="00E45C5E">
              <w:rPr>
                <w:b/>
                <w:bCs/>
                <w:color w:val="000000"/>
                <w:sz w:val="28"/>
                <w:szCs w:val="28"/>
                <w:lang w:val="uk-UA"/>
              </w:rPr>
              <w:t>Показники</w:t>
            </w:r>
          </w:p>
        </w:tc>
      </w:tr>
      <w:tr w:rsidR="00064D71" w:rsidRPr="00E45C5E" w:rsidTr="00F474A9">
        <w:trPr>
          <w:trHeight w:val="260"/>
        </w:trPr>
        <w:tc>
          <w:tcPr>
            <w:tcW w:w="1108" w:type="dxa"/>
            <w:shd w:val="clear" w:color="auto" w:fill="A7BFD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1.</w:t>
            </w: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Мова навчання</w:t>
            </w:r>
          </w:p>
        </w:tc>
        <w:tc>
          <w:tcPr>
            <w:tcW w:w="3691" w:type="dxa"/>
            <w:shd w:val="clear" w:color="auto" w:fill="A7BFDE"/>
          </w:tcPr>
          <w:p w:rsidR="00064D71" w:rsidRPr="00E45C5E" w:rsidRDefault="00064D71" w:rsidP="00F474A9">
            <w:pPr>
              <w:jc w:val="both"/>
              <w:outlineLvl w:val="0"/>
              <w:rPr>
                <w:b/>
                <w:bCs/>
                <w:color w:val="000000"/>
                <w:sz w:val="28"/>
                <w:szCs w:val="28"/>
                <w:lang w:val="uk-UA"/>
              </w:rPr>
            </w:pPr>
            <w:r w:rsidRPr="00E45C5E">
              <w:rPr>
                <w:bCs/>
                <w:color w:val="000000"/>
                <w:sz w:val="28"/>
                <w:szCs w:val="28"/>
                <w:lang w:val="uk-UA"/>
              </w:rPr>
              <w:t>Українська</w:t>
            </w:r>
          </w:p>
        </w:tc>
      </w:tr>
      <w:tr w:rsidR="00064D71" w:rsidRPr="00E45C5E" w:rsidTr="00F474A9">
        <w:trPr>
          <w:trHeight w:val="260"/>
        </w:trPr>
        <w:tc>
          <w:tcPr>
            <w:tcW w:w="1108" w:type="dxa"/>
            <w:vMerge w:val="restart"/>
            <w:shd w:val="clear" w:color="auto" w:fill="D3DFE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2.</w:t>
            </w: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Кількість груп усього</w:t>
            </w:r>
          </w:p>
        </w:tc>
        <w:tc>
          <w:tcPr>
            <w:tcW w:w="3691" w:type="dxa"/>
            <w:shd w:val="clear" w:color="auto" w:fill="D3DFE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10</w:t>
            </w:r>
          </w:p>
        </w:tc>
      </w:tr>
      <w:tr w:rsidR="00064D71" w:rsidRPr="00E45C5E" w:rsidTr="00F474A9">
        <w:trPr>
          <w:trHeight w:val="105"/>
        </w:trPr>
        <w:tc>
          <w:tcPr>
            <w:tcW w:w="0" w:type="auto"/>
            <w:vMerge/>
            <w:vAlign w:val="center"/>
          </w:tcPr>
          <w:p w:rsidR="00064D71" w:rsidRPr="00E45C5E" w:rsidRDefault="00064D71" w:rsidP="00F474A9">
            <w:pPr>
              <w:jc w:val="both"/>
              <w:rPr>
                <w:bCs/>
                <w:color w:val="000000"/>
                <w:sz w:val="28"/>
                <w:szCs w:val="28"/>
                <w:lang w:val="uk-UA"/>
              </w:rPr>
            </w:pP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ранній вік</w:t>
            </w:r>
          </w:p>
        </w:tc>
        <w:tc>
          <w:tcPr>
            <w:tcW w:w="3691" w:type="dxa"/>
            <w:shd w:val="clear" w:color="auto" w:fill="A7BFD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1</w:t>
            </w:r>
          </w:p>
        </w:tc>
      </w:tr>
      <w:tr w:rsidR="00064D71" w:rsidRPr="00E45C5E" w:rsidTr="00F474A9">
        <w:trPr>
          <w:trHeight w:val="188"/>
        </w:trPr>
        <w:tc>
          <w:tcPr>
            <w:tcW w:w="0" w:type="auto"/>
            <w:vMerge/>
            <w:vAlign w:val="center"/>
          </w:tcPr>
          <w:p w:rsidR="00064D71" w:rsidRPr="00E45C5E" w:rsidRDefault="00064D71" w:rsidP="00F474A9">
            <w:pPr>
              <w:jc w:val="both"/>
              <w:rPr>
                <w:bCs/>
                <w:color w:val="000000"/>
                <w:sz w:val="28"/>
                <w:szCs w:val="28"/>
                <w:lang w:val="uk-UA"/>
              </w:rPr>
            </w:pP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дошкільний вік</w:t>
            </w:r>
          </w:p>
        </w:tc>
        <w:tc>
          <w:tcPr>
            <w:tcW w:w="3691" w:type="dxa"/>
            <w:shd w:val="clear" w:color="auto" w:fill="D3DFE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9</w:t>
            </w:r>
          </w:p>
        </w:tc>
      </w:tr>
      <w:tr w:rsidR="00064D71" w:rsidRPr="00E45C5E" w:rsidTr="00F474A9">
        <w:trPr>
          <w:trHeight w:val="246"/>
        </w:trPr>
        <w:tc>
          <w:tcPr>
            <w:tcW w:w="1108" w:type="dxa"/>
            <w:vMerge w:val="restart"/>
            <w:shd w:val="clear" w:color="auto" w:fill="D3DFE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3.</w:t>
            </w: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Режим роботи груп:</w:t>
            </w:r>
          </w:p>
        </w:tc>
        <w:tc>
          <w:tcPr>
            <w:tcW w:w="3691" w:type="dxa"/>
            <w:shd w:val="clear" w:color="auto" w:fill="D3DFEE"/>
          </w:tcPr>
          <w:p w:rsidR="00064D71" w:rsidRPr="00E45C5E" w:rsidRDefault="00064D71" w:rsidP="00F474A9">
            <w:pPr>
              <w:jc w:val="both"/>
              <w:outlineLvl w:val="0"/>
              <w:rPr>
                <w:bCs/>
                <w:color w:val="000000"/>
                <w:sz w:val="28"/>
                <w:szCs w:val="28"/>
                <w:lang w:val="uk-UA"/>
              </w:rPr>
            </w:pPr>
          </w:p>
        </w:tc>
      </w:tr>
      <w:tr w:rsidR="00064D71" w:rsidRPr="00E45C5E" w:rsidTr="00F474A9">
        <w:trPr>
          <w:trHeight w:val="105"/>
        </w:trPr>
        <w:tc>
          <w:tcPr>
            <w:tcW w:w="0" w:type="auto"/>
            <w:vMerge/>
            <w:vAlign w:val="center"/>
          </w:tcPr>
          <w:p w:rsidR="00064D71" w:rsidRPr="00E45C5E" w:rsidRDefault="00064D71" w:rsidP="00F474A9">
            <w:pPr>
              <w:jc w:val="both"/>
              <w:rPr>
                <w:bCs/>
                <w:color w:val="000000"/>
                <w:sz w:val="28"/>
                <w:szCs w:val="28"/>
                <w:lang w:val="uk-UA"/>
              </w:rPr>
            </w:pP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10,5 годин</w:t>
            </w:r>
          </w:p>
        </w:tc>
        <w:tc>
          <w:tcPr>
            <w:tcW w:w="3691" w:type="dxa"/>
            <w:shd w:val="clear" w:color="auto" w:fill="A7BFDE"/>
          </w:tcPr>
          <w:p w:rsidR="00064D71" w:rsidRPr="00E45C5E" w:rsidRDefault="00064D71" w:rsidP="00F474A9">
            <w:pPr>
              <w:jc w:val="both"/>
              <w:outlineLvl w:val="0"/>
              <w:rPr>
                <w:bCs/>
                <w:color w:val="000000"/>
                <w:sz w:val="28"/>
                <w:szCs w:val="28"/>
                <w:lang w:val="uk-UA"/>
              </w:rPr>
            </w:pPr>
            <w:r>
              <w:rPr>
                <w:bCs/>
                <w:color w:val="000000"/>
                <w:sz w:val="28"/>
                <w:szCs w:val="28"/>
                <w:lang w:val="uk-UA"/>
              </w:rPr>
              <w:t>10</w:t>
            </w:r>
          </w:p>
        </w:tc>
      </w:tr>
      <w:tr w:rsidR="00064D71" w:rsidRPr="00E45C5E" w:rsidTr="00F474A9">
        <w:trPr>
          <w:trHeight w:val="246"/>
        </w:trPr>
        <w:tc>
          <w:tcPr>
            <w:tcW w:w="1108" w:type="dxa"/>
            <w:shd w:val="clear" w:color="auto" w:fill="D3DFE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lastRenderedPageBreak/>
              <w:t>4.</w:t>
            </w: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Кількість вихованців</w:t>
            </w:r>
          </w:p>
        </w:tc>
        <w:tc>
          <w:tcPr>
            <w:tcW w:w="3691" w:type="dxa"/>
            <w:shd w:val="clear" w:color="auto" w:fill="D3DFEE"/>
          </w:tcPr>
          <w:p w:rsidR="00064D71" w:rsidRPr="00E45C5E" w:rsidRDefault="00064D71" w:rsidP="00F474A9">
            <w:pPr>
              <w:jc w:val="both"/>
              <w:outlineLvl w:val="0"/>
              <w:rPr>
                <w:bCs/>
                <w:sz w:val="28"/>
                <w:szCs w:val="28"/>
                <w:lang w:val="uk-UA"/>
              </w:rPr>
            </w:pPr>
            <w:r w:rsidRPr="00E45C5E">
              <w:rPr>
                <w:bCs/>
                <w:sz w:val="28"/>
                <w:szCs w:val="28"/>
                <w:lang w:val="uk-UA"/>
              </w:rPr>
              <w:t>2</w:t>
            </w:r>
            <w:r>
              <w:rPr>
                <w:bCs/>
                <w:sz w:val="28"/>
                <w:szCs w:val="28"/>
                <w:lang w:val="uk-UA"/>
              </w:rPr>
              <w:t>14</w:t>
            </w:r>
          </w:p>
        </w:tc>
      </w:tr>
      <w:tr w:rsidR="00064D71" w:rsidRPr="00E45C5E" w:rsidTr="00F474A9">
        <w:trPr>
          <w:trHeight w:val="246"/>
        </w:trPr>
        <w:tc>
          <w:tcPr>
            <w:tcW w:w="1108" w:type="dxa"/>
            <w:vMerge w:val="restart"/>
            <w:shd w:val="clear" w:color="auto" w:fill="A7BFD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 xml:space="preserve">5. </w:t>
            </w: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Кількість працівників усього</w:t>
            </w:r>
          </w:p>
        </w:tc>
        <w:tc>
          <w:tcPr>
            <w:tcW w:w="3691" w:type="dxa"/>
            <w:shd w:val="clear" w:color="auto" w:fill="A7BFDE"/>
          </w:tcPr>
          <w:p w:rsidR="00064D71" w:rsidRPr="00E45C5E" w:rsidRDefault="00064D71" w:rsidP="00F474A9">
            <w:pPr>
              <w:jc w:val="both"/>
              <w:outlineLvl w:val="0"/>
              <w:rPr>
                <w:bCs/>
                <w:sz w:val="28"/>
                <w:szCs w:val="28"/>
                <w:lang w:val="uk-UA"/>
              </w:rPr>
            </w:pPr>
            <w:r w:rsidRPr="00E45C5E">
              <w:rPr>
                <w:bCs/>
                <w:sz w:val="28"/>
                <w:szCs w:val="28"/>
                <w:lang w:val="uk-UA"/>
              </w:rPr>
              <w:t>5</w:t>
            </w:r>
            <w:r>
              <w:rPr>
                <w:bCs/>
                <w:sz w:val="28"/>
                <w:szCs w:val="28"/>
                <w:lang w:val="uk-UA"/>
              </w:rPr>
              <w:t>7</w:t>
            </w:r>
          </w:p>
        </w:tc>
      </w:tr>
      <w:tr w:rsidR="00064D71" w:rsidRPr="00E45C5E" w:rsidTr="00F474A9">
        <w:trPr>
          <w:trHeight w:val="221"/>
        </w:trPr>
        <w:tc>
          <w:tcPr>
            <w:tcW w:w="0" w:type="auto"/>
            <w:vMerge/>
            <w:vAlign w:val="center"/>
          </w:tcPr>
          <w:p w:rsidR="00064D71" w:rsidRPr="00E45C5E" w:rsidRDefault="00064D71" w:rsidP="00F474A9">
            <w:pPr>
              <w:jc w:val="both"/>
              <w:rPr>
                <w:bCs/>
                <w:color w:val="000000"/>
                <w:sz w:val="28"/>
                <w:szCs w:val="28"/>
                <w:lang w:val="uk-UA"/>
              </w:rPr>
            </w:pPr>
          </w:p>
        </w:tc>
        <w:tc>
          <w:tcPr>
            <w:tcW w:w="4194" w:type="dxa"/>
            <w:shd w:val="clear" w:color="auto" w:fill="A7BFDE"/>
          </w:tcPr>
          <w:p w:rsidR="00064D71" w:rsidRPr="00E45C5E" w:rsidRDefault="00064D71" w:rsidP="00F474A9">
            <w:pPr>
              <w:jc w:val="both"/>
              <w:outlineLvl w:val="0"/>
              <w:rPr>
                <w:color w:val="000000"/>
                <w:sz w:val="28"/>
                <w:szCs w:val="28"/>
                <w:lang w:val="uk-UA"/>
              </w:rPr>
            </w:pPr>
            <w:r w:rsidRPr="00E45C5E">
              <w:rPr>
                <w:color w:val="000000"/>
                <w:sz w:val="28"/>
                <w:szCs w:val="28"/>
                <w:lang w:val="uk-UA"/>
              </w:rPr>
              <w:t>педагогічний персонал</w:t>
            </w:r>
          </w:p>
        </w:tc>
        <w:tc>
          <w:tcPr>
            <w:tcW w:w="3691" w:type="dxa"/>
            <w:shd w:val="clear" w:color="auto" w:fill="D3DFEE"/>
          </w:tcPr>
          <w:p w:rsidR="00064D71" w:rsidRPr="0019647E" w:rsidRDefault="00064D71" w:rsidP="00F474A9">
            <w:pPr>
              <w:jc w:val="both"/>
              <w:outlineLvl w:val="0"/>
              <w:rPr>
                <w:bCs/>
                <w:sz w:val="28"/>
                <w:szCs w:val="28"/>
                <w:lang w:val="uk-UA"/>
              </w:rPr>
            </w:pPr>
            <w:r w:rsidRPr="0019647E">
              <w:rPr>
                <w:bCs/>
                <w:sz w:val="28"/>
                <w:szCs w:val="28"/>
                <w:lang w:val="uk-UA"/>
              </w:rPr>
              <w:t>26</w:t>
            </w:r>
          </w:p>
        </w:tc>
      </w:tr>
      <w:tr w:rsidR="00064D71" w:rsidRPr="00E45C5E" w:rsidTr="00F474A9">
        <w:trPr>
          <w:trHeight w:val="272"/>
        </w:trPr>
        <w:tc>
          <w:tcPr>
            <w:tcW w:w="0" w:type="auto"/>
            <w:vMerge/>
            <w:vAlign w:val="center"/>
          </w:tcPr>
          <w:p w:rsidR="00064D71" w:rsidRPr="00E45C5E" w:rsidRDefault="00064D71" w:rsidP="00F474A9">
            <w:pPr>
              <w:jc w:val="both"/>
              <w:rPr>
                <w:bCs/>
                <w:color w:val="000000"/>
                <w:sz w:val="28"/>
                <w:szCs w:val="28"/>
                <w:lang w:val="uk-UA"/>
              </w:rPr>
            </w:pPr>
          </w:p>
        </w:tc>
        <w:tc>
          <w:tcPr>
            <w:tcW w:w="4194" w:type="dxa"/>
            <w:tcBorders>
              <w:top w:val="single" w:sz="18" w:space="0" w:color="7BA0CD"/>
            </w:tcBorders>
            <w:shd w:val="clear" w:color="auto" w:fill="A7BFDE"/>
          </w:tcPr>
          <w:p w:rsidR="00064D71" w:rsidRPr="00E45C5E" w:rsidRDefault="00064D71" w:rsidP="00F474A9">
            <w:pPr>
              <w:jc w:val="both"/>
              <w:outlineLvl w:val="0"/>
              <w:rPr>
                <w:bCs/>
                <w:color w:val="000000"/>
                <w:sz w:val="28"/>
                <w:szCs w:val="28"/>
                <w:lang w:val="uk-UA"/>
              </w:rPr>
            </w:pPr>
            <w:r w:rsidRPr="00E45C5E">
              <w:rPr>
                <w:bCs/>
                <w:color w:val="000000"/>
                <w:sz w:val="28"/>
                <w:szCs w:val="28"/>
                <w:lang w:val="uk-UA"/>
              </w:rPr>
              <w:t>обслуговуючий персонал</w:t>
            </w:r>
          </w:p>
        </w:tc>
        <w:tc>
          <w:tcPr>
            <w:tcW w:w="3691" w:type="dxa"/>
            <w:tcBorders>
              <w:top w:val="single" w:sz="18" w:space="0" w:color="7BA0CD"/>
            </w:tcBorders>
            <w:shd w:val="clear" w:color="auto" w:fill="D3DFEE"/>
          </w:tcPr>
          <w:p w:rsidR="00064D71" w:rsidRPr="0019647E" w:rsidRDefault="00064D71" w:rsidP="00F474A9">
            <w:pPr>
              <w:jc w:val="both"/>
              <w:outlineLvl w:val="0"/>
              <w:rPr>
                <w:bCs/>
                <w:sz w:val="28"/>
                <w:szCs w:val="28"/>
                <w:lang w:val="uk-UA"/>
              </w:rPr>
            </w:pPr>
            <w:r w:rsidRPr="0019647E">
              <w:rPr>
                <w:bCs/>
                <w:sz w:val="28"/>
                <w:szCs w:val="28"/>
                <w:lang w:val="uk-UA"/>
              </w:rPr>
              <w:t>31</w:t>
            </w:r>
          </w:p>
        </w:tc>
      </w:tr>
    </w:tbl>
    <w:p w:rsidR="00064D71" w:rsidRPr="00E45C5E" w:rsidRDefault="00064D71" w:rsidP="00064D71">
      <w:pPr>
        <w:pStyle w:val="af0"/>
        <w:spacing w:line="276" w:lineRule="auto"/>
        <w:jc w:val="both"/>
        <w:rPr>
          <w:b/>
        </w:rPr>
      </w:pPr>
    </w:p>
    <w:p w:rsidR="00064D71" w:rsidRPr="00E45C5E" w:rsidRDefault="00064D71" w:rsidP="00064D71">
      <w:pPr>
        <w:pStyle w:val="af0"/>
        <w:spacing w:line="276" w:lineRule="auto"/>
        <w:ind w:firstLine="560"/>
        <w:jc w:val="both"/>
        <w:rPr>
          <w:b/>
        </w:rPr>
      </w:pPr>
      <w:r w:rsidRPr="00E45C5E">
        <w:t xml:space="preserve">Організація освітнього процесу в закладі дошкільної освіти здійснювалася відповідно до Закону України «Про дошкільну освіту» та низкою нормативно-правових документів.  </w:t>
      </w:r>
    </w:p>
    <w:p w:rsidR="00064D71" w:rsidRPr="00E45C5E" w:rsidRDefault="00064D71" w:rsidP="00064D71">
      <w:pPr>
        <w:pStyle w:val="11"/>
        <w:spacing w:after="0"/>
        <w:ind w:left="0"/>
        <w:jc w:val="both"/>
        <w:rPr>
          <w:rFonts w:ascii="Times New Roman" w:hAnsi="Times New Roman"/>
          <w:sz w:val="28"/>
          <w:szCs w:val="28"/>
        </w:rPr>
      </w:pPr>
      <w:r w:rsidRPr="00E45C5E">
        <w:rPr>
          <w:rFonts w:ascii="Times New Roman" w:hAnsi="Times New Roman"/>
          <w:sz w:val="28"/>
          <w:szCs w:val="28"/>
        </w:rPr>
        <w:t xml:space="preserve">Забезпеченню цілеспрямованості і послідовності роботи, практичному здійсненню педагогічних заходів допомогло чітке планування та визначення пріоритетних напрямків роботи, а саме: </w:t>
      </w:r>
    </w:p>
    <w:p w:rsidR="00064D71" w:rsidRPr="00E45C5E" w:rsidRDefault="00064D71" w:rsidP="00064D71">
      <w:pPr>
        <w:jc w:val="both"/>
        <w:outlineLvl w:val="0"/>
        <w:rPr>
          <w:sz w:val="28"/>
          <w:szCs w:val="28"/>
          <w:lang w:val="uk-UA"/>
        </w:rPr>
      </w:pPr>
      <w:r w:rsidRPr="00E45C5E">
        <w:rPr>
          <w:sz w:val="28"/>
          <w:szCs w:val="28"/>
          <w:lang w:val="uk-UA"/>
        </w:rPr>
        <w:t>1.</w:t>
      </w:r>
      <w:r w:rsidRPr="00E45C5E">
        <w:rPr>
          <w:color w:val="000000"/>
          <w:sz w:val="28"/>
          <w:szCs w:val="28"/>
          <w:lang w:val="uk-UA"/>
        </w:rPr>
        <w:t xml:space="preserve"> </w:t>
      </w:r>
      <w:r w:rsidRPr="00E45C5E">
        <w:rPr>
          <w:sz w:val="28"/>
          <w:szCs w:val="28"/>
          <w:lang w:val="uk-UA"/>
        </w:rPr>
        <w:t>Продовжувати впроваджувати  сучасні підходи щодо формування основ споживчої культури  дітей  та дорослих.</w:t>
      </w:r>
    </w:p>
    <w:p w:rsidR="00064D71" w:rsidRPr="00E45C5E" w:rsidRDefault="00064D71" w:rsidP="00064D71">
      <w:pPr>
        <w:jc w:val="both"/>
        <w:outlineLvl w:val="0"/>
        <w:rPr>
          <w:sz w:val="28"/>
          <w:szCs w:val="28"/>
          <w:lang w:val="uk-UA"/>
        </w:rPr>
      </w:pPr>
      <w:r w:rsidRPr="00E45C5E">
        <w:rPr>
          <w:sz w:val="28"/>
          <w:szCs w:val="28"/>
          <w:lang w:val="uk-UA"/>
        </w:rPr>
        <w:t xml:space="preserve">2. Удосконалювати роботу щодо  розвитку мовлення дошкільників з допомогою мнемотехніки.  </w:t>
      </w:r>
    </w:p>
    <w:p w:rsidR="00064D71" w:rsidRPr="00E45C5E" w:rsidRDefault="00064D71" w:rsidP="00064D71">
      <w:pPr>
        <w:jc w:val="both"/>
        <w:outlineLvl w:val="0"/>
        <w:rPr>
          <w:sz w:val="28"/>
          <w:szCs w:val="28"/>
          <w:lang w:val="uk-UA"/>
        </w:rPr>
      </w:pPr>
      <w:r w:rsidRPr="00E45C5E">
        <w:rPr>
          <w:sz w:val="28"/>
          <w:szCs w:val="28"/>
          <w:lang w:val="uk-UA"/>
        </w:rPr>
        <w:t>3. Формувати у дошкільників екологічну свідомість в процесі ознайомлення з природними явищами та об</w:t>
      </w:r>
      <w:r w:rsidRPr="00E45C5E">
        <w:rPr>
          <w:sz w:val="28"/>
          <w:szCs w:val="28"/>
        </w:rPr>
        <w:t>’</w:t>
      </w:r>
      <w:r w:rsidRPr="00E45C5E">
        <w:rPr>
          <w:sz w:val="28"/>
          <w:szCs w:val="28"/>
          <w:lang w:val="uk-UA"/>
        </w:rPr>
        <w:t>єктами.</w:t>
      </w:r>
    </w:p>
    <w:p w:rsidR="00064D71" w:rsidRPr="00E45C5E" w:rsidRDefault="00064D71" w:rsidP="00064D71">
      <w:pPr>
        <w:jc w:val="both"/>
        <w:outlineLvl w:val="0"/>
        <w:rPr>
          <w:sz w:val="28"/>
          <w:szCs w:val="28"/>
          <w:lang w:val="uk-UA"/>
        </w:rPr>
      </w:pPr>
      <w:r w:rsidRPr="00E45C5E">
        <w:rPr>
          <w:sz w:val="28"/>
          <w:szCs w:val="28"/>
          <w:lang w:val="uk-UA"/>
        </w:rPr>
        <w:t xml:space="preserve">4. Формувати в дітей свідому звичку дотримуватися правил індивідуальної гігієни, удосконалювати гігієнічні навички в умовах адаптивного карантину. </w:t>
      </w:r>
    </w:p>
    <w:p w:rsidR="00064D71" w:rsidRPr="00E45C5E" w:rsidRDefault="00064D71" w:rsidP="00064D71">
      <w:pPr>
        <w:jc w:val="both"/>
        <w:outlineLvl w:val="0"/>
        <w:rPr>
          <w:sz w:val="28"/>
          <w:szCs w:val="28"/>
          <w:lang w:val="uk-UA"/>
        </w:rPr>
      </w:pPr>
      <w:r w:rsidRPr="00E45C5E">
        <w:rPr>
          <w:sz w:val="28"/>
          <w:szCs w:val="28"/>
          <w:lang w:val="uk-UA"/>
        </w:rPr>
        <w:t xml:space="preserve">5. Урізноманітнювати форми організації освітнього процесу в умовах карантинних обмежень.  </w:t>
      </w:r>
    </w:p>
    <w:p w:rsidR="00064D71" w:rsidRPr="00E45C5E" w:rsidRDefault="00064D71" w:rsidP="00064D71">
      <w:pPr>
        <w:jc w:val="both"/>
        <w:outlineLvl w:val="0"/>
        <w:rPr>
          <w:sz w:val="28"/>
          <w:szCs w:val="28"/>
          <w:lang w:val="uk-UA"/>
        </w:rPr>
      </w:pPr>
      <w:r w:rsidRPr="00E45C5E">
        <w:rPr>
          <w:sz w:val="28"/>
          <w:szCs w:val="28"/>
          <w:lang w:val="uk-UA"/>
        </w:rPr>
        <w:t xml:space="preserve">6. Забезпечувати тісну співпрацю з батьками вихованців, їх інформування щодо особливостей роботи закладу в сучасних карантинних умовах.  </w:t>
      </w:r>
    </w:p>
    <w:p w:rsidR="00064D71" w:rsidRPr="00E45C5E" w:rsidRDefault="00064D71" w:rsidP="00064D71">
      <w:pPr>
        <w:pStyle w:val="af0"/>
        <w:spacing w:line="276" w:lineRule="auto"/>
        <w:ind w:firstLine="560"/>
        <w:jc w:val="both"/>
        <w:rPr>
          <w:b/>
        </w:rPr>
      </w:pPr>
      <w:r w:rsidRPr="00E45C5E">
        <w:t>При визначенні завдань на поточний рік були враховані їх сучасність, актуальність, результати діагностування педагогів, наслідки роботи в минулому навчальному році, реальні можливості колективу.</w:t>
      </w:r>
    </w:p>
    <w:p w:rsidR="00064D71" w:rsidRPr="00E45C5E" w:rsidRDefault="00064D71" w:rsidP="00064D71">
      <w:pPr>
        <w:pStyle w:val="af0"/>
        <w:spacing w:line="276" w:lineRule="auto"/>
        <w:ind w:firstLine="560"/>
        <w:jc w:val="both"/>
        <w:rPr>
          <w:b/>
        </w:rPr>
      </w:pPr>
      <w:r w:rsidRPr="00E45C5E">
        <w:t xml:space="preserve">Зміст освітнього процесу в закладі визначався Базовим компонентом дошкільної освіти (нова редакція), </w:t>
      </w:r>
      <w:r w:rsidRPr="00E45C5E">
        <w:rPr>
          <w:spacing w:val="-17"/>
        </w:rPr>
        <w:t xml:space="preserve"> програмою розвитку дітей дошкільного віку </w:t>
      </w:r>
      <w:r w:rsidRPr="00E45C5E">
        <w:t>«Українське дошкілля», за якою в 2020-2021 н.р. працювали всі вікові групи.</w:t>
      </w:r>
    </w:p>
    <w:p w:rsidR="00064D71" w:rsidRPr="00E45C5E" w:rsidRDefault="00064D71" w:rsidP="00064D71">
      <w:pPr>
        <w:ind w:firstLine="567"/>
        <w:jc w:val="both"/>
        <w:rPr>
          <w:sz w:val="28"/>
          <w:szCs w:val="28"/>
          <w:lang w:val="uk-UA" w:eastAsia="uk-UA"/>
        </w:rPr>
      </w:pPr>
      <w:r w:rsidRPr="00E45C5E">
        <w:rPr>
          <w:sz w:val="28"/>
          <w:szCs w:val="28"/>
          <w:lang w:val="uk-UA"/>
        </w:rPr>
        <w:t xml:space="preserve">Насамперед, варто зазначити, що цьогоріч у нашому закладі освіти  розроблені та впроваджені в роботу такі важливі документи як: Положення про внутрішню систему забезпечення якості освіти ЗДО та Освітня програма закладу. </w:t>
      </w:r>
    </w:p>
    <w:p w:rsidR="00064D71" w:rsidRDefault="00064D71" w:rsidP="00064D71">
      <w:pPr>
        <w:pStyle w:val="af0"/>
        <w:spacing w:line="276" w:lineRule="auto"/>
        <w:ind w:firstLine="560"/>
        <w:jc w:val="both"/>
        <w:rPr>
          <w:b/>
          <w:color w:val="000000"/>
        </w:rPr>
      </w:pPr>
      <w:r w:rsidRPr="00E45C5E">
        <w:t xml:space="preserve"> Педагогічними працівниками, медичним та обслуговуючим персоналом заклад дошкільної освіти забезпечений повністю, про що свідчить аналіз статистичних даних складу педагогічного колективу.</w:t>
      </w:r>
    </w:p>
    <w:p w:rsidR="00064D71" w:rsidRDefault="00064D71" w:rsidP="00064D71">
      <w:pPr>
        <w:jc w:val="center"/>
        <w:rPr>
          <w:b/>
          <w:color w:val="000000"/>
          <w:sz w:val="28"/>
          <w:szCs w:val="28"/>
          <w:lang w:val="uk-UA"/>
        </w:rPr>
      </w:pPr>
    </w:p>
    <w:p w:rsidR="00064D71" w:rsidRPr="00E45C5E" w:rsidRDefault="00064D71" w:rsidP="00064D71">
      <w:pPr>
        <w:jc w:val="center"/>
        <w:rPr>
          <w:b/>
          <w:color w:val="000000"/>
          <w:sz w:val="28"/>
          <w:szCs w:val="28"/>
          <w:lang w:val="en-US"/>
        </w:rPr>
      </w:pPr>
      <w:r w:rsidRPr="00E45C5E">
        <w:rPr>
          <w:b/>
          <w:color w:val="000000"/>
          <w:sz w:val="28"/>
          <w:szCs w:val="28"/>
          <w:lang w:val="uk-UA"/>
        </w:rPr>
        <w:t>ОСВІТНІЙ РІВЕНЬ ПЕДАГОГІВ</w:t>
      </w:r>
    </w:p>
    <w:p w:rsidR="00064D71" w:rsidRPr="00E45C5E" w:rsidRDefault="00064D71" w:rsidP="00064D71">
      <w:pPr>
        <w:jc w:val="center"/>
        <w:rPr>
          <w:b/>
          <w:color w:val="000000"/>
          <w:sz w:val="28"/>
          <w:szCs w:val="28"/>
          <w:lang w:val="uk-UA"/>
        </w:rPr>
      </w:pPr>
    </w:p>
    <w:p w:rsidR="00064D71" w:rsidRPr="00E45C5E" w:rsidRDefault="00064D71" w:rsidP="00064D71">
      <w:pPr>
        <w:jc w:val="both"/>
        <w:rPr>
          <w:sz w:val="28"/>
          <w:szCs w:val="28"/>
          <w:lang w:val="uk-UA"/>
        </w:rPr>
      </w:pPr>
      <w:r w:rsidRPr="00E45C5E">
        <w:rPr>
          <w:noProof/>
          <w:sz w:val="28"/>
          <w:szCs w:val="28"/>
          <w:lang w:val="uk-UA" w:eastAsia="uk-UA"/>
        </w:rPr>
        <w:lastRenderedPageBreak/>
        <w:drawing>
          <wp:inline distT="0" distB="0" distL="0" distR="0" wp14:anchorId="0AC039E5" wp14:editId="0B79C429">
            <wp:extent cx="5234940" cy="3436620"/>
            <wp:effectExtent l="0" t="0" r="0" b="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4D71" w:rsidRPr="00E45C5E" w:rsidRDefault="00064D71" w:rsidP="00064D71">
      <w:pPr>
        <w:jc w:val="both"/>
        <w:rPr>
          <w:b/>
          <w:color w:val="000000"/>
          <w:sz w:val="28"/>
          <w:szCs w:val="28"/>
          <w:lang w:val="uk-UA"/>
        </w:rPr>
      </w:pPr>
    </w:p>
    <w:p w:rsidR="00064D71" w:rsidRPr="00E45C5E" w:rsidRDefault="00064D71" w:rsidP="00064D71">
      <w:pPr>
        <w:jc w:val="both"/>
        <w:rPr>
          <w:b/>
          <w:color w:val="000000"/>
          <w:sz w:val="28"/>
          <w:szCs w:val="28"/>
          <w:lang w:val="uk-UA"/>
        </w:rPr>
      </w:pPr>
    </w:p>
    <w:p w:rsidR="00064D71" w:rsidRDefault="00064D71" w:rsidP="00064D71">
      <w:pPr>
        <w:jc w:val="center"/>
        <w:rPr>
          <w:b/>
          <w:color w:val="000000"/>
          <w:sz w:val="28"/>
          <w:szCs w:val="28"/>
          <w:lang w:val="uk-UA"/>
        </w:rPr>
      </w:pPr>
    </w:p>
    <w:p w:rsidR="00064D71" w:rsidRDefault="00064D71" w:rsidP="00064D71">
      <w:pPr>
        <w:jc w:val="center"/>
        <w:rPr>
          <w:b/>
          <w:color w:val="000000"/>
          <w:sz w:val="28"/>
          <w:szCs w:val="28"/>
          <w:lang w:val="uk-UA"/>
        </w:rPr>
      </w:pPr>
      <w:r w:rsidRPr="00E45C5E">
        <w:rPr>
          <w:b/>
          <w:color w:val="000000"/>
          <w:sz w:val="28"/>
          <w:szCs w:val="28"/>
          <w:lang w:val="uk-UA"/>
        </w:rPr>
        <w:t>ФАХОВИЙ РІВЕНЬ ПЕДАГОГІВ</w:t>
      </w:r>
    </w:p>
    <w:p w:rsidR="00064D71" w:rsidRPr="00E45C5E" w:rsidRDefault="00064D71" w:rsidP="00064D71">
      <w:pPr>
        <w:jc w:val="center"/>
        <w:rPr>
          <w:b/>
          <w:color w:val="000000"/>
          <w:sz w:val="28"/>
          <w:szCs w:val="28"/>
          <w:lang w:val="uk-UA"/>
        </w:rPr>
      </w:pPr>
    </w:p>
    <w:p w:rsidR="00064D71" w:rsidRPr="00E45C5E" w:rsidRDefault="00064D71" w:rsidP="00064D71">
      <w:pPr>
        <w:jc w:val="both"/>
        <w:rPr>
          <w:b/>
          <w:color w:val="000000"/>
          <w:sz w:val="28"/>
          <w:szCs w:val="28"/>
          <w:lang w:val="uk-UA"/>
        </w:rPr>
      </w:pPr>
      <w:r w:rsidRPr="00E45C5E">
        <w:rPr>
          <w:noProof/>
          <w:sz w:val="28"/>
          <w:szCs w:val="28"/>
          <w:lang w:val="uk-UA" w:eastAsia="uk-UA"/>
        </w:rPr>
        <w:drawing>
          <wp:inline distT="0" distB="0" distL="0" distR="0" wp14:anchorId="596714B0" wp14:editId="62917BD4">
            <wp:extent cx="5234940" cy="2484120"/>
            <wp:effectExtent l="0" t="0" r="0" b="0"/>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4D71" w:rsidRPr="00E45C5E" w:rsidRDefault="00064D71" w:rsidP="00064D71">
      <w:pPr>
        <w:jc w:val="both"/>
        <w:rPr>
          <w:b/>
          <w:color w:val="000000"/>
          <w:sz w:val="28"/>
          <w:szCs w:val="28"/>
          <w:lang w:val="uk-UA"/>
        </w:rPr>
      </w:pPr>
    </w:p>
    <w:p w:rsidR="00064D71" w:rsidRDefault="00064D71" w:rsidP="00064D71">
      <w:pPr>
        <w:jc w:val="both"/>
        <w:rPr>
          <w:b/>
          <w:color w:val="000000"/>
          <w:sz w:val="28"/>
          <w:szCs w:val="28"/>
          <w:lang w:val="uk-UA"/>
        </w:rPr>
      </w:pPr>
    </w:p>
    <w:p w:rsidR="00064D71" w:rsidRDefault="00064D71" w:rsidP="00064D71">
      <w:pPr>
        <w:jc w:val="both"/>
        <w:rPr>
          <w:b/>
          <w:color w:val="000000"/>
          <w:sz w:val="28"/>
          <w:szCs w:val="28"/>
          <w:lang w:val="uk-UA"/>
        </w:rPr>
      </w:pPr>
    </w:p>
    <w:p w:rsidR="00064D71" w:rsidRDefault="00064D71" w:rsidP="00064D71">
      <w:pPr>
        <w:jc w:val="center"/>
        <w:rPr>
          <w:b/>
          <w:color w:val="000000"/>
          <w:sz w:val="28"/>
          <w:szCs w:val="28"/>
          <w:lang w:val="uk-UA"/>
        </w:rPr>
      </w:pPr>
      <w:r w:rsidRPr="00E45C5E">
        <w:rPr>
          <w:b/>
          <w:color w:val="000000"/>
          <w:sz w:val="28"/>
          <w:szCs w:val="28"/>
          <w:lang w:val="uk-UA"/>
        </w:rPr>
        <w:t>ВІКОВИЙ СКЛАД ПЕДАГОГІВ</w:t>
      </w:r>
    </w:p>
    <w:p w:rsidR="00064D71" w:rsidRPr="00E45C5E" w:rsidRDefault="00064D71" w:rsidP="00064D71">
      <w:pPr>
        <w:jc w:val="center"/>
        <w:rPr>
          <w:b/>
          <w:color w:val="000000"/>
          <w:sz w:val="28"/>
          <w:szCs w:val="28"/>
          <w:lang w:val="uk-UA"/>
        </w:rPr>
      </w:pPr>
    </w:p>
    <w:p w:rsidR="00064D71" w:rsidRPr="00E45C5E" w:rsidRDefault="00064D71" w:rsidP="00064D71">
      <w:pPr>
        <w:jc w:val="both"/>
        <w:rPr>
          <w:b/>
          <w:color w:val="000000"/>
          <w:sz w:val="28"/>
          <w:szCs w:val="28"/>
          <w:lang w:val="uk-UA"/>
        </w:rPr>
      </w:pPr>
      <w:r w:rsidRPr="00E45C5E">
        <w:rPr>
          <w:noProof/>
          <w:sz w:val="28"/>
          <w:szCs w:val="28"/>
          <w:lang w:val="uk-UA" w:eastAsia="uk-UA"/>
        </w:rPr>
        <w:lastRenderedPageBreak/>
        <w:drawing>
          <wp:inline distT="0" distB="0" distL="0" distR="0" wp14:anchorId="02485055" wp14:editId="2B3E77F7">
            <wp:extent cx="5844540" cy="2674620"/>
            <wp:effectExtent l="0" t="0" r="0" b="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4D71" w:rsidRDefault="00064D71" w:rsidP="00064D71">
      <w:pPr>
        <w:ind w:firstLine="567"/>
        <w:jc w:val="both"/>
        <w:rPr>
          <w:sz w:val="28"/>
          <w:szCs w:val="28"/>
          <w:lang w:val="uk-UA"/>
        </w:rPr>
      </w:pPr>
    </w:p>
    <w:p w:rsidR="00064D71" w:rsidRPr="00E45C5E" w:rsidRDefault="00064D71" w:rsidP="00064D71">
      <w:pPr>
        <w:ind w:firstLine="567"/>
        <w:jc w:val="both"/>
        <w:rPr>
          <w:color w:val="000000"/>
          <w:sz w:val="28"/>
          <w:szCs w:val="28"/>
          <w:lang w:val="uk-UA"/>
        </w:rPr>
      </w:pPr>
      <w:r w:rsidRPr="00E45C5E">
        <w:rPr>
          <w:sz w:val="28"/>
          <w:szCs w:val="28"/>
          <w:lang w:val="uk-UA"/>
        </w:rPr>
        <w:t xml:space="preserve">Адміністрація закладу постійно працює над питаннями фахового зростання працівників, поліпшенням ділової атмосфери та психологічного мікроклімату в колективі. </w:t>
      </w:r>
      <w:r w:rsidRPr="00E45C5E">
        <w:rPr>
          <w:color w:val="000000"/>
          <w:sz w:val="28"/>
          <w:szCs w:val="28"/>
          <w:lang w:val="uk-UA"/>
        </w:rPr>
        <w:t xml:space="preserve">Курси підвищення кваліфікації  педагоги проходять  згідно нової затвердженої КМУ Постанови  «Порядок підвищення кваліфікації педагогічних та науково-педагогічних працівників», яка була прийнята від 21.08.2019р. №800, перспективного плану атестації та тематики курсів Івано-Франківського ОІППО. </w:t>
      </w:r>
    </w:p>
    <w:p w:rsidR="00064D71" w:rsidRPr="00E45C5E" w:rsidRDefault="00064D71" w:rsidP="00064D71">
      <w:pPr>
        <w:ind w:firstLine="567"/>
        <w:jc w:val="both"/>
        <w:rPr>
          <w:color w:val="000000"/>
          <w:sz w:val="28"/>
          <w:szCs w:val="28"/>
          <w:lang w:val="uk-UA"/>
        </w:rPr>
      </w:pPr>
      <w:r w:rsidRPr="00E45C5E">
        <w:rPr>
          <w:color w:val="000000"/>
          <w:sz w:val="28"/>
          <w:szCs w:val="28"/>
          <w:lang w:val="uk-UA"/>
        </w:rPr>
        <w:t>Усі питання, які розв’язував педагогічний колектив закладу дошкільної освіти упродовж 2020-2021 навчального року, обговорювалися на батьківських зборах, педагогічних годинах</w:t>
      </w:r>
      <w:r>
        <w:rPr>
          <w:color w:val="000000"/>
          <w:sz w:val="28"/>
          <w:szCs w:val="28"/>
          <w:lang w:val="uk-UA"/>
        </w:rPr>
        <w:t>, виробничих нарадах.</w:t>
      </w:r>
    </w:p>
    <w:p w:rsidR="00064D71" w:rsidRPr="00E45C5E" w:rsidRDefault="00064D71" w:rsidP="00064D71">
      <w:pPr>
        <w:ind w:firstLine="567"/>
        <w:jc w:val="both"/>
        <w:rPr>
          <w:sz w:val="28"/>
          <w:szCs w:val="28"/>
          <w:lang w:val="uk-UA"/>
        </w:rPr>
      </w:pPr>
      <w:r w:rsidRPr="00E45C5E">
        <w:rPr>
          <w:sz w:val="28"/>
          <w:szCs w:val="28"/>
          <w:lang w:val="uk-UA"/>
        </w:rPr>
        <w:t xml:space="preserve"> Про результативність методичної роботи свідчить проведені різні види анкетування та тестування упродовж  навчального року серед педагогів, що дозволило побачити професійний рівень і педагогічну позицію, зацікавленість і особисте ставлення кожного вихователя і колективу в цілому до проблем та перспективи розвитку ЗДО в інноваційному режимі.</w:t>
      </w:r>
    </w:p>
    <w:p w:rsidR="00064D71" w:rsidRPr="00E45C5E" w:rsidRDefault="00064D71" w:rsidP="00064D71">
      <w:pPr>
        <w:ind w:firstLine="540"/>
        <w:jc w:val="both"/>
        <w:rPr>
          <w:sz w:val="28"/>
          <w:szCs w:val="28"/>
          <w:lang w:val="uk-UA"/>
        </w:rPr>
      </w:pPr>
      <w:r w:rsidRPr="00E45C5E">
        <w:rPr>
          <w:sz w:val="28"/>
          <w:szCs w:val="28"/>
          <w:lang w:val="uk-UA"/>
        </w:rPr>
        <w:t xml:space="preserve">Педагогічний колектив  закладу дошкільної освіти проводить певну роботу з ознайомлення батьків з питань збереження  фізичного, психічного та соціального здоров’я дітей, пропагує здоровий спосіб життя через інформаційні блоки, які готують сестра медична старша </w:t>
      </w:r>
      <w:r>
        <w:rPr>
          <w:sz w:val="28"/>
          <w:szCs w:val="28"/>
          <w:lang w:val="uk-UA"/>
        </w:rPr>
        <w:t xml:space="preserve">, </w:t>
      </w:r>
      <w:r w:rsidRPr="00E45C5E">
        <w:rPr>
          <w:sz w:val="28"/>
          <w:szCs w:val="28"/>
          <w:lang w:val="uk-UA"/>
        </w:rPr>
        <w:t xml:space="preserve">практичний психолог </w:t>
      </w:r>
      <w:r>
        <w:rPr>
          <w:sz w:val="28"/>
          <w:szCs w:val="28"/>
          <w:lang w:val="uk-UA"/>
        </w:rPr>
        <w:t xml:space="preserve">, </w:t>
      </w:r>
      <w:r w:rsidRPr="00E45C5E">
        <w:rPr>
          <w:sz w:val="28"/>
          <w:szCs w:val="28"/>
          <w:lang w:val="uk-UA"/>
        </w:rPr>
        <w:t>соціальний педагог, інструктор з фізкультури</w:t>
      </w:r>
      <w:r>
        <w:rPr>
          <w:sz w:val="28"/>
          <w:szCs w:val="28"/>
          <w:lang w:val="uk-UA"/>
        </w:rPr>
        <w:t xml:space="preserve"> </w:t>
      </w:r>
      <w:r w:rsidRPr="00E45C5E">
        <w:rPr>
          <w:sz w:val="28"/>
          <w:szCs w:val="28"/>
          <w:lang w:val="uk-UA"/>
        </w:rPr>
        <w:t xml:space="preserve">та вихователі всіх груп ЗДО. </w:t>
      </w:r>
    </w:p>
    <w:p w:rsidR="00064D71" w:rsidRPr="00E45C5E" w:rsidRDefault="00064D71" w:rsidP="00064D71">
      <w:pPr>
        <w:ind w:firstLine="567"/>
        <w:jc w:val="both"/>
        <w:rPr>
          <w:rFonts w:eastAsia="Calibri"/>
          <w:color w:val="000000"/>
          <w:sz w:val="28"/>
          <w:szCs w:val="28"/>
          <w:lang w:val="uk-UA"/>
        </w:rPr>
      </w:pPr>
      <w:r w:rsidRPr="00E45C5E">
        <w:rPr>
          <w:rFonts w:eastAsia="Calibri"/>
          <w:sz w:val="28"/>
          <w:szCs w:val="28"/>
          <w:lang w:val="uk-UA"/>
        </w:rPr>
        <w:t>В закладі дошкільної освіти  видано   накази про проведення медико-педагогічного контролю, укладено графік  його проведення на навчальний рік  та розподіл дітей на групи здоров’я. Проведено консультацію зі спеціалістами щодо розподілу обов</w:t>
      </w:r>
      <w:r w:rsidRPr="00E45C5E">
        <w:rPr>
          <w:rFonts w:eastAsia="Calibri"/>
          <w:sz w:val="28"/>
          <w:szCs w:val="28"/>
        </w:rPr>
        <w:t>’</w:t>
      </w:r>
      <w:r w:rsidRPr="00E45C5E">
        <w:rPr>
          <w:rFonts w:eastAsia="Calibri"/>
          <w:sz w:val="28"/>
          <w:szCs w:val="28"/>
          <w:lang w:val="uk-UA"/>
        </w:rPr>
        <w:t xml:space="preserve">язків,  організації та проведення даного виду контролю. В річному плані роботи передбачені форми роботи з даного питання. Протоколи медико-педагогічного контролю за проведенням фізкультурних занять ведуться систематично, розроблено новий варіант карти «Протоколу індивідуальних хронометражних спостережень на занятті з фізкультури». </w:t>
      </w:r>
    </w:p>
    <w:p w:rsidR="00064D71" w:rsidRPr="00FE41CF" w:rsidRDefault="00064D71" w:rsidP="00064D71">
      <w:pPr>
        <w:ind w:firstLine="567"/>
        <w:jc w:val="both"/>
        <w:rPr>
          <w:spacing w:val="-2"/>
          <w:sz w:val="28"/>
          <w:szCs w:val="28"/>
          <w:lang w:val="uk-UA"/>
        </w:rPr>
      </w:pPr>
      <w:r w:rsidRPr="00FE41CF">
        <w:rPr>
          <w:spacing w:val="6"/>
          <w:sz w:val="28"/>
          <w:szCs w:val="28"/>
          <w:lang w:val="uk-UA"/>
        </w:rPr>
        <w:t>Складовою міцного здоров’я дітей є раціональне харчування у дошкільному</w:t>
      </w:r>
      <w:r w:rsidRPr="00FE41CF">
        <w:rPr>
          <w:spacing w:val="1"/>
          <w:sz w:val="28"/>
          <w:szCs w:val="28"/>
          <w:lang w:val="uk-UA"/>
        </w:rPr>
        <w:t xml:space="preserve"> закладі, яке забезпечує необхідною кількістю білків, жирів та вуглеводів для нормального росту і розвитку всіх органів і систем </w:t>
      </w:r>
      <w:r w:rsidRPr="00FE41CF">
        <w:rPr>
          <w:spacing w:val="-2"/>
          <w:sz w:val="28"/>
          <w:szCs w:val="28"/>
          <w:lang w:val="uk-UA"/>
        </w:rPr>
        <w:t xml:space="preserve">дитячого організму. </w:t>
      </w:r>
    </w:p>
    <w:p w:rsidR="00064D71" w:rsidRPr="00FE41CF" w:rsidRDefault="00064D71" w:rsidP="00064D71">
      <w:pPr>
        <w:ind w:firstLine="567"/>
        <w:jc w:val="both"/>
        <w:rPr>
          <w:sz w:val="28"/>
          <w:szCs w:val="28"/>
          <w:lang w:val="uk-UA"/>
        </w:rPr>
      </w:pPr>
      <w:r w:rsidRPr="00FE41CF">
        <w:rPr>
          <w:sz w:val="28"/>
          <w:szCs w:val="28"/>
          <w:lang w:val="uk-UA"/>
        </w:rPr>
        <w:t xml:space="preserve">На належному рівні проводилася робота щодо дотримання вимог Інструкції з харчування дітей в закладах дошкільної освіти. Систематично здійснювався контроль за якістю продуктів та їх кулінарною обробкою. Розроблений план, </w:t>
      </w:r>
      <w:r w:rsidRPr="00FE41CF">
        <w:rPr>
          <w:sz w:val="28"/>
          <w:szCs w:val="28"/>
          <w:lang w:val="uk-UA"/>
        </w:rPr>
        <w:lastRenderedPageBreak/>
        <w:t>циклограми та картки контролю за організацією харчування в ЗДО. Результати контролю відображені в Журналі контролю за харчуванням, в протоколах виробничих нарад. Документація з питань харчування ведеться відповідно до встановлених вимог. Графік видачі готової продукції з харчоблоку дотримується. В ЗДО ведеться планомірна робота щодо формування навичок культури харчування в дошкільників згідно програмових вимог.</w:t>
      </w:r>
    </w:p>
    <w:p w:rsidR="00064D71" w:rsidRPr="00FE41CF" w:rsidRDefault="00064D71" w:rsidP="00064D71">
      <w:pPr>
        <w:jc w:val="both"/>
        <w:rPr>
          <w:color w:val="000000"/>
          <w:sz w:val="28"/>
          <w:szCs w:val="28"/>
          <w:lang w:val="uk-UA"/>
        </w:rPr>
      </w:pPr>
      <w:r w:rsidRPr="00FE41CF">
        <w:rPr>
          <w:color w:val="000000"/>
          <w:sz w:val="28"/>
          <w:szCs w:val="28"/>
          <w:lang w:val="uk-UA"/>
        </w:rPr>
        <w:t xml:space="preserve">         Харчування дітей протягом навчального року відповідало встановленим грошовим нормам. Вартість харчування у межах 30 (ранній вік) та 40 (дошкільний вік) гривень на одну дитину. Харчування дітей пільгового контингенту профінансовано своєчасно за рахунок бюджетних коштів. На основі накопичувальної відомості обліку витрат продуктів на одну дитину у закладі щомісячно проводиться аналіз виконання натуральних норм харчування. </w:t>
      </w:r>
    </w:p>
    <w:p w:rsidR="00064D71" w:rsidRPr="00FE41CF" w:rsidRDefault="00064D71" w:rsidP="00064D71">
      <w:pPr>
        <w:ind w:firstLine="540"/>
        <w:jc w:val="both"/>
        <w:rPr>
          <w:sz w:val="28"/>
          <w:szCs w:val="28"/>
          <w:lang w:val="uk-UA"/>
        </w:rPr>
      </w:pPr>
      <w:r w:rsidRPr="00FE41CF">
        <w:rPr>
          <w:sz w:val="28"/>
          <w:szCs w:val="28"/>
          <w:lang w:val="uk-UA"/>
        </w:rPr>
        <w:t>Медико-профілактична робота здійснюється відповідно до затвердженого плану. В закладі дошкільної освіти виконуються заходи лікувально-профілактичного характеру:  антропометрія, огляд на педикульоз.</w:t>
      </w:r>
    </w:p>
    <w:p w:rsidR="00064D71" w:rsidRPr="00FE41CF" w:rsidRDefault="00064D71" w:rsidP="00064D71">
      <w:pPr>
        <w:jc w:val="both"/>
        <w:outlineLvl w:val="0"/>
        <w:rPr>
          <w:color w:val="000000"/>
          <w:sz w:val="28"/>
          <w:szCs w:val="28"/>
          <w:lang w:val="uk-UA"/>
        </w:rPr>
      </w:pPr>
      <w:r w:rsidRPr="00FE41CF">
        <w:rPr>
          <w:spacing w:val="-4"/>
          <w:sz w:val="28"/>
          <w:szCs w:val="28"/>
          <w:lang w:val="uk-UA"/>
        </w:rPr>
        <w:t xml:space="preserve"> </w:t>
      </w:r>
      <w:r w:rsidRPr="00FE41CF">
        <w:rPr>
          <w:spacing w:val="-4"/>
          <w:sz w:val="28"/>
          <w:szCs w:val="28"/>
          <w:lang w:val="uk-UA"/>
        </w:rPr>
        <w:tab/>
      </w:r>
      <w:r w:rsidRPr="00FE41CF">
        <w:rPr>
          <w:color w:val="000000"/>
          <w:sz w:val="28"/>
          <w:szCs w:val="28"/>
          <w:lang w:val="uk-UA"/>
        </w:rPr>
        <w:t>Дітей оточують кваліфіковані педагоги, практичний психолог, сестри медичні старші;  здійснюється постійний моніторинг стану здоров’я дітей, захворюваності, організації раціонального харчування, контроль за виконанням оздоровчих заходів, підтримується інтерес дитини до власного здоров’я.</w:t>
      </w:r>
    </w:p>
    <w:p w:rsidR="00064D71" w:rsidRPr="00FE41CF" w:rsidRDefault="00064D71" w:rsidP="00064D71">
      <w:pPr>
        <w:pStyle w:val="af2"/>
        <w:spacing w:line="276" w:lineRule="auto"/>
        <w:ind w:firstLine="540"/>
        <w:rPr>
          <w:color w:val="000000"/>
          <w:szCs w:val="28"/>
        </w:rPr>
      </w:pPr>
      <w:r w:rsidRPr="00FE41CF">
        <w:rPr>
          <w:color w:val="000000"/>
          <w:szCs w:val="28"/>
        </w:rPr>
        <w:t xml:space="preserve">У кожній віковій групі, за результатами обстеження  спеціалістами та антропометричними вимірюваннями, наявний  листок здоров’я вихованців, згідно з яким  проводиться маркування меблів, здійснюється індивідуальний підхід під час фізкультурно-оздоровчої роботи. </w:t>
      </w:r>
    </w:p>
    <w:p w:rsidR="00064D71" w:rsidRPr="00FE41CF" w:rsidRDefault="00064D71" w:rsidP="00064D71">
      <w:pPr>
        <w:jc w:val="both"/>
        <w:outlineLvl w:val="0"/>
        <w:rPr>
          <w:color w:val="000000"/>
          <w:sz w:val="28"/>
          <w:szCs w:val="28"/>
          <w:lang w:val="uk-UA"/>
        </w:rPr>
      </w:pPr>
      <w:r w:rsidRPr="00FE41CF">
        <w:rPr>
          <w:color w:val="000000"/>
          <w:sz w:val="28"/>
          <w:szCs w:val="28"/>
          <w:lang w:val="uk-UA"/>
        </w:rPr>
        <w:t xml:space="preserve">         Питання захворюваності, відвідування  дітей систематично розглядалися на виробничих нарадах, педагогічних годинах, нарадах при </w:t>
      </w:r>
      <w:r>
        <w:rPr>
          <w:color w:val="000000"/>
          <w:sz w:val="28"/>
          <w:szCs w:val="28"/>
          <w:lang w:val="uk-UA"/>
        </w:rPr>
        <w:t>директору</w:t>
      </w:r>
      <w:r w:rsidRPr="00FE41CF">
        <w:rPr>
          <w:color w:val="000000"/>
          <w:sz w:val="28"/>
          <w:szCs w:val="28"/>
          <w:lang w:val="uk-UA"/>
        </w:rPr>
        <w:t>, де аналізувалися показники захворювання  та відвідування, розроблялися заходи щодо їх покращення.</w:t>
      </w:r>
    </w:p>
    <w:p w:rsidR="00064D71" w:rsidRPr="00E45C5E" w:rsidRDefault="00064D71" w:rsidP="00064D71">
      <w:pPr>
        <w:ind w:firstLine="540"/>
        <w:jc w:val="both"/>
        <w:rPr>
          <w:sz w:val="28"/>
          <w:szCs w:val="28"/>
          <w:lang w:val="uk-UA"/>
        </w:rPr>
      </w:pPr>
      <w:r w:rsidRPr="00E45C5E">
        <w:rPr>
          <w:sz w:val="28"/>
          <w:szCs w:val="28"/>
          <w:lang w:val="uk-UA"/>
        </w:rPr>
        <w:t>Вже багато років  заклад дошкільної освіти  співпрацює  із Вигодським ліцеєм. Забезпечити цю єдність допомагає план спільної роботи, який дає   змогу упорядкувати і систематизувати діяльність педагогів у вирішенні завдань підготовки до школи. Освітня робота з дітьми 6-го року життя будувалася на основі особистісно орієнтованого підходу до дошкільників, що забезпечило розвиток та саморозвиток дитини з урахуванням її індивідуальних особливостей, здібностей, нахилів, інтересів, ціннісних орієнтирів та суб’єктивного досвіду, можливість реалізувати своє «Я».</w:t>
      </w:r>
    </w:p>
    <w:p w:rsidR="00064D71" w:rsidRPr="00E45C5E" w:rsidRDefault="00064D71" w:rsidP="00064D71">
      <w:pPr>
        <w:ind w:firstLine="540"/>
        <w:jc w:val="both"/>
        <w:rPr>
          <w:sz w:val="28"/>
          <w:szCs w:val="28"/>
          <w:lang w:val="uk-UA"/>
        </w:rPr>
      </w:pPr>
      <w:r w:rsidRPr="00E45C5E">
        <w:rPr>
          <w:sz w:val="28"/>
          <w:szCs w:val="28"/>
          <w:lang w:val="uk-UA"/>
        </w:rPr>
        <w:t xml:space="preserve">Відповідно до Закону України «Про дошкільну освіту», Положення про дошкільний навчальний заклад, змісту Базового компонента дошкільної освіти в Україні, одним з головних завдань, що стоїть перед закладом дошкільної освіти, вважається взаємодія з сім’єю. </w:t>
      </w:r>
    </w:p>
    <w:p w:rsidR="00064D71" w:rsidRPr="00E45C5E" w:rsidRDefault="00064D71" w:rsidP="00064D71">
      <w:pPr>
        <w:ind w:firstLine="540"/>
        <w:jc w:val="both"/>
        <w:rPr>
          <w:sz w:val="28"/>
          <w:szCs w:val="28"/>
          <w:lang w:val="uk-UA"/>
        </w:rPr>
      </w:pPr>
      <w:r w:rsidRPr="00E45C5E">
        <w:rPr>
          <w:sz w:val="28"/>
          <w:szCs w:val="28"/>
          <w:lang w:val="uk-UA"/>
        </w:rPr>
        <w:t xml:space="preserve">Упродовж 2020-2021н.р. педагогами ЗДО систематично проводилися  в режимі онлайн батьківські збори, консультації, надавалися наочно-інформаційні повідомлення на теми, що актуальні для певної вікової групи. </w:t>
      </w:r>
    </w:p>
    <w:p w:rsidR="00064D71" w:rsidRPr="00E45C5E" w:rsidRDefault="00064D71" w:rsidP="00064D71">
      <w:pPr>
        <w:ind w:firstLine="540"/>
        <w:jc w:val="both"/>
        <w:rPr>
          <w:sz w:val="28"/>
          <w:szCs w:val="28"/>
          <w:lang w:val="uk-UA"/>
        </w:rPr>
      </w:pPr>
      <w:r w:rsidRPr="00E45C5E">
        <w:rPr>
          <w:sz w:val="28"/>
          <w:szCs w:val="28"/>
          <w:lang w:val="uk-UA"/>
        </w:rPr>
        <w:t xml:space="preserve">Адміністрація, педагогічний колектив та психологічна служба  приділяли велику увагу формуванню тісного взаємозв’язку  закладу освіти із родиною, вивченню особливостей спілкування у родинах з метою здійснення диференційованого підходу до кожного вихованця. Батьків залучали до участі у виставках творчих робіт, конкурсах, у косметичному ремонті груп, у підготовці </w:t>
      </w:r>
      <w:r w:rsidRPr="00E45C5E">
        <w:rPr>
          <w:sz w:val="28"/>
          <w:szCs w:val="28"/>
          <w:lang w:val="uk-UA"/>
        </w:rPr>
        <w:lastRenderedPageBreak/>
        <w:t xml:space="preserve">костюмів і атрибутів до свят та розваг. Під час дистанційного навчання педагоги та батьки активно спілкувалися онлайн у соцмережі </w:t>
      </w:r>
      <w:r w:rsidRPr="00E45C5E">
        <w:rPr>
          <w:sz w:val="28"/>
          <w:szCs w:val="28"/>
          <w:lang w:val="en-US"/>
        </w:rPr>
        <w:t>Viber</w:t>
      </w:r>
      <w:r w:rsidRPr="00E45C5E">
        <w:rPr>
          <w:sz w:val="28"/>
          <w:szCs w:val="28"/>
          <w:lang w:val="uk-UA"/>
        </w:rPr>
        <w:t>.</w:t>
      </w:r>
    </w:p>
    <w:p w:rsidR="00064D71" w:rsidRPr="00FE41CF" w:rsidRDefault="00064D71" w:rsidP="00064D71">
      <w:pPr>
        <w:shd w:val="clear" w:color="auto" w:fill="FFFFFF"/>
        <w:ind w:right="19" w:firstLine="567"/>
        <w:jc w:val="both"/>
        <w:rPr>
          <w:b/>
          <w:sz w:val="28"/>
          <w:szCs w:val="28"/>
          <w:lang w:val="uk-UA"/>
        </w:rPr>
      </w:pPr>
      <w:r w:rsidRPr="00FE41CF">
        <w:rPr>
          <w:sz w:val="28"/>
          <w:szCs w:val="28"/>
          <w:lang w:val="uk-UA"/>
        </w:rPr>
        <w:t>Територія закладу освіти має естетичний вигляд, достатньо озеленена, повністю огороджена. Ігрові та спортивний майданчик підтримуються у належному безпечному  стані.  На території закладу відокремлено зону з ділянками саду, лісу, овочевих культур, квітниками.</w:t>
      </w:r>
    </w:p>
    <w:p w:rsidR="00064D71" w:rsidRPr="00FE41CF" w:rsidRDefault="00064D71" w:rsidP="00064D71">
      <w:pPr>
        <w:ind w:firstLine="567"/>
        <w:jc w:val="both"/>
        <w:rPr>
          <w:b/>
          <w:sz w:val="28"/>
          <w:szCs w:val="28"/>
          <w:lang w:val="uk-UA"/>
        </w:rPr>
      </w:pPr>
      <w:r w:rsidRPr="00FE41CF">
        <w:rPr>
          <w:sz w:val="28"/>
          <w:szCs w:val="28"/>
          <w:lang w:val="uk-UA"/>
        </w:rPr>
        <w:t xml:space="preserve">Обладнання майданчиків підтримується у належному стані. Прибирання  майданчиків і території закладу здійснюється щоденно. За потребою здійснюється викос трави, обрізання кущів. У теплу пору року за спекотної сухої погоди ділянки та пісочниці поливаються та прибираються, відповідно до санітарних вимог утримання території.     </w:t>
      </w:r>
    </w:p>
    <w:p w:rsidR="00064D71" w:rsidRPr="00FE41CF" w:rsidRDefault="00064D71" w:rsidP="00064D71">
      <w:pPr>
        <w:ind w:firstLine="567"/>
        <w:jc w:val="both"/>
        <w:rPr>
          <w:sz w:val="28"/>
          <w:szCs w:val="28"/>
          <w:lang w:val="uk-UA"/>
        </w:rPr>
      </w:pPr>
      <w:r w:rsidRPr="00FE41CF">
        <w:rPr>
          <w:sz w:val="28"/>
          <w:szCs w:val="28"/>
          <w:lang w:val="uk-UA"/>
        </w:rPr>
        <w:t>Заклад дошкільної освіти є комунальним закладом, тому матеріальне та фінансове забезпечення гарантує державний бюджет. На жаль, основними причинами, що ускладнюють функціонування закладу дошкільної освіти, є економічні чинники. Не розв’язано й досі проблему фінансування ЗДО у повному обсязі, що не дає змоги на належному рівні зміцнити матеріально-технічну базу, удосконалити розвивальне середовище. Проте, завдяки тісній співпраці з вихователями, злагодженій роботі батьківських комітетів, була зміцнена матеріальна база закладу: проведені косметичні ремонти групових кімнат та музичної зали; косметичний ремонт Народознавчої вітальні,  кабінетів практичного психолога, музичних керівників та сестер медичних старших;  встановлена керамічна плитка біля кухонних меблів у групах «Малятко», «Сонечко»; побілено тіньові піднавіси та  пофарбовано ігрове обладнання групових майданчиків; виготовлені дитячі меблі у групі «Метелики», «Вишень</w:t>
      </w:r>
      <w:r>
        <w:rPr>
          <w:sz w:val="28"/>
          <w:szCs w:val="28"/>
          <w:lang w:val="uk-UA"/>
        </w:rPr>
        <w:t>ка»</w:t>
      </w:r>
      <w:r w:rsidRPr="00FE41CF">
        <w:rPr>
          <w:sz w:val="28"/>
          <w:szCs w:val="28"/>
          <w:lang w:val="uk-UA"/>
        </w:rPr>
        <w:t>, оновлений кухонний посуд, твердий та м’який інвентар на групах. Також зроблено ремонт у санвузлі закладу.</w:t>
      </w:r>
    </w:p>
    <w:p w:rsidR="00064D71" w:rsidRPr="00E45C5E" w:rsidRDefault="00064D71" w:rsidP="00064D71">
      <w:pPr>
        <w:ind w:firstLine="540"/>
        <w:jc w:val="both"/>
        <w:rPr>
          <w:sz w:val="28"/>
          <w:szCs w:val="28"/>
          <w:u w:val="single"/>
          <w:lang w:val="uk-UA"/>
        </w:rPr>
      </w:pPr>
      <w:r w:rsidRPr="00FE41CF">
        <w:rPr>
          <w:sz w:val="28"/>
          <w:szCs w:val="28"/>
          <w:lang w:val="uk-UA"/>
        </w:rPr>
        <w:t>На сьогодні в закладі освіти є ще ряд невирішених проблем:  потребує коштів утеплення фасаду, заміна огорожі, ремонт даху</w:t>
      </w:r>
      <w:r w:rsidRPr="00E45C5E">
        <w:rPr>
          <w:sz w:val="28"/>
          <w:szCs w:val="28"/>
          <w:u w:val="single"/>
          <w:lang w:val="uk-UA"/>
        </w:rPr>
        <w:t>.</w:t>
      </w:r>
    </w:p>
    <w:p w:rsidR="00064D71" w:rsidRPr="00E45C5E" w:rsidRDefault="00064D71" w:rsidP="00064D71">
      <w:pPr>
        <w:ind w:firstLine="540"/>
        <w:jc w:val="both"/>
        <w:rPr>
          <w:sz w:val="28"/>
          <w:szCs w:val="28"/>
          <w:lang w:val="uk-UA"/>
        </w:rPr>
      </w:pPr>
      <w:r w:rsidRPr="00E45C5E">
        <w:rPr>
          <w:sz w:val="28"/>
          <w:szCs w:val="28"/>
          <w:lang w:val="uk-UA"/>
        </w:rPr>
        <w:t xml:space="preserve">Відповідно до вимог Закону України «Про охорону праці» адміністрація закладу спільно з профспілковим комітетом працюють над впровадженням державної політики в галузі охорони праці, яка базується на принципі пріоритету життя і здоров’я працівників та дітей відповідно до створення безпечних умов праці, навчання та виховання.        </w:t>
      </w:r>
    </w:p>
    <w:p w:rsidR="00064D71" w:rsidRPr="00E45C5E" w:rsidRDefault="00064D71" w:rsidP="00064D71">
      <w:pPr>
        <w:ind w:firstLine="540"/>
        <w:jc w:val="both"/>
        <w:rPr>
          <w:sz w:val="28"/>
          <w:szCs w:val="28"/>
          <w:lang w:val="uk-UA"/>
        </w:rPr>
      </w:pPr>
      <w:r w:rsidRPr="00E45C5E">
        <w:rPr>
          <w:sz w:val="28"/>
          <w:szCs w:val="28"/>
          <w:lang w:val="uk-UA"/>
        </w:rPr>
        <w:t>Особлива увага упродовж року приділялася питанню охорони праці, попередженню травматизму та запобіганню інфекційним захворюванням, дотримання режиму дня дітей працівниками ЗДО. Заплановані рейди-огляди по групах з метою вивчення стану роботи щодо належної організації життя, здоров’</w:t>
      </w:r>
      <w:r w:rsidRPr="00E45C5E">
        <w:rPr>
          <w:sz w:val="28"/>
          <w:szCs w:val="28"/>
        </w:rPr>
        <w:t>я та виховання дитини в ЗДО</w:t>
      </w:r>
      <w:r w:rsidRPr="00E45C5E">
        <w:rPr>
          <w:sz w:val="28"/>
          <w:szCs w:val="28"/>
          <w:lang w:val="uk-UA"/>
        </w:rPr>
        <w:t xml:space="preserve"> здійснювалися несистематично.  </w:t>
      </w:r>
      <w:r w:rsidRPr="00E45C5E">
        <w:rPr>
          <w:sz w:val="28"/>
          <w:szCs w:val="28"/>
        </w:rPr>
        <w:t xml:space="preserve"> </w:t>
      </w:r>
      <w:r w:rsidRPr="00E45C5E">
        <w:rPr>
          <w:sz w:val="28"/>
          <w:szCs w:val="28"/>
          <w:lang w:val="uk-UA"/>
        </w:rPr>
        <w:t>Метою таких оглядів була допомога  в дотриманні санітарного стану, впорядкування  дидактичних матеріалів та покращення естетичного стану групових приміщень.</w:t>
      </w:r>
    </w:p>
    <w:p w:rsidR="00064D71" w:rsidRPr="00E45C5E" w:rsidRDefault="00064D71" w:rsidP="00064D71">
      <w:pPr>
        <w:ind w:firstLine="708"/>
        <w:jc w:val="both"/>
        <w:rPr>
          <w:sz w:val="28"/>
          <w:szCs w:val="28"/>
          <w:lang w:val="uk-UA"/>
        </w:rPr>
      </w:pPr>
      <w:r w:rsidRPr="00E45C5E">
        <w:rPr>
          <w:sz w:val="28"/>
          <w:szCs w:val="28"/>
          <w:lang w:val="uk-UA"/>
        </w:rPr>
        <w:t>Інші види контролю  використовувалися, як правило, з метою надання вчасної методичної допомоги молодим педагогам та перевірки виконання рекомендацій директора, вихователя-методиста, рішення попередніх педагогічних рад, визначення напрямків подальшої роботи.</w:t>
      </w:r>
    </w:p>
    <w:p w:rsidR="00064D71" w:rsidRPr="00E45C5E" w:rsidRDefault="00064D71" w:rsidP="00064D71">
      <w:pPr>
        <w:ind w:firstLine="540"/>
        <w:jc w:val="both"/>
        <w:rPr>
          <w:sz w:val="28"/>
          <w:szCs w:val="28"/>
          <w:lang w:val="uk-UA"/>
        </w:rPr>
      </w:pPr>
      <w:r w:rsidRPr="00E45C5E">
        <w:rPr>
          <w:sz w:val="28"/>
          <w:szCs w:val="28"/>
          <w:lang w:val="uk-UA"/>
        </w:rPr>
        <w:t xml:space="preserve">Особистісно орієнтоване управління  ЗДО ставить у центр діяльності особистість, систему соціально значущих людських рис, творчий потенціал, персоналізацію внеску кожного у спільну діяльність. Розвиток закладу освіти </w:t>
      </w:r>
      <w:r w:rsidRPr="00E45C5E">
        <w:rPr>
          <w:sz w:val="28"/>
          <w:szCs w:val="28"/>
          <w:lang w:val="uk-UA"/>
        </w:rPr>
        <w:lastRenderedPageBreak/>
        <w:t>можливий тільки за умов засвоєння нововведень та бачення власної перспективи розвитку.</w:t>
      </w:r>
    </w:p>
    <w:p w:rsidR="00064D71" w:rsidRPr="00E45C5E" w:rsidRDefault="00064D71" w:rsidP="00064D71">
      <w:pPr>
        <w:ind w:firstLine="540"/>
        <w:jc w:val="both"/>
        <w:rPr>
          <w:sz w:val="28"/>
          <w:szCs w:val="28"/>
          <w:lang w:val="uk-UA"/>
        </w:rPr>
      </w:pPr>
      <w:r>
        <w:rPr>
          <w:sz w:val="28"/>
          <w:szCs w:val="28"/>
          <w:lang w:val="uk-UA"/>
        </w:rPr>
        <w:t xml:space="preserve">У </w:t>
      </w:r>
      <w:r w:rsidRPr="00E45C5E">
        <w:rPr>
          <w:sz w:val="28"/>
          <w:szCs w:val="28"/>
          <w:lang w:val="uk-UA"/>
        </w:rPr>
        <w:t xml:space="preserve">зв’язку із впровадженням дистанційного навчання під час карантину стан обізнаності та володіння вихователями  ІКТ-технологіями (створення відеозанять, різні види спілкування в соцмережах з дітьми та батьками  тощо) потребує продовження їх  індивідуального навчання з даного питання і в наступному навчальному році. </w:t>
      </w:r>
    </w:p>
    <w:p w:rsidR="00064D71" w:rsidRPr="00E45C5E" w:rsidRDefault="00064D71" w:rsidP="00064D71">
      <w:pPr>
        <w:ind w:firstLine="540"/>
        <w:jc w:val="both"/>
        <w:rPr>
          <w:sz w:val="28"/>
          <w:szCs w:val="28"/>
          <w:lang w:val="uk-UA"/>
        </w:rPr>
      </w:pPr>
      <w:r w:rsidRPr="00E45C5E">
        <w:rPr>
          <w:sz w:val="28"/>
          <w:szCs w:val="28"/>
          <w:lang w:val="uk-UA"/>
        </w:rPr>
        <w:t>Вважаємо за необхідне продовжити розпочату роботу над екологічним вихованням дошкільнят як одним із пріоритетних напрямків діяльності  закладу дошкільної освіти у 2021-2022 н.р., а саме: продовжувати впроваджувати  сучасні підходи щодо формування основ екологічної культури та свідомості у дітей дошкільного віку засобами дидактичної гри, використання екологічної стежини, удосконалювати роботу щодо  розвитку мовлення дошкільників з допомогою мнемотехнік.</w:t>
      </w:r>
    </w:p>
    <w:p w:rsidR="00064D71" w:rsidRDefault="00064D71" w:rsidP="00064D71">
      <w:pPr>
        <w:pStyle w:val="ac"/>
        <w:tabs>
          <w:tab w:val="left" w:pos="993"/>
          <w:tab w:val="left" w:pos="1276"/>
        </w:tabs>
        <w:ind w:left="567" w:right="20"/>
        <w:jc w:val="center"/>
        <w:rPr>
          <w:b/>
          <w:bCs/>
          <w:sz w:val="28"/>
          <w:szCs w:val="28"/>
        </w:rPr>
      </w:pPr>
      <w:r w:rsidRPr="001B72A5">
        <w:rPr>
          <w:b/>
          <w:bCs/>
          <w:sz w:val="28"/>
          <w:szCs w:val="28"/>
        </w:rPr>
        <w:t>Фінансово-господарська діяльність Закладу</w:t>
      </w:r>
    </w:p>
    <w:p w:rsidR="00064D71" w:rsidRPr="001B72A5" w:rsidRDefault="00064D71" w:rsidP="00064D71">
      <w:pPr>
        <w:pStyle w:val="ac"/>
        <w:tabs>
          <w:tab w:val="left" w:pos="993"/>
          <w:tab w:val="left" w:pos="1276"/>
        </w:tabs>
        <w:ind w:left="567" w:right="20"/>
        <w:jc w:val="center"/>
        <w:rPr>
          <w:sz w:val="28"/>
          <w:szCs w:val="28"/>
        </w:rPr>
      </w:pPr>
    </w:p>
    <w:p w:rsidR="00064D71" w:rsidRPr="001B72A5" w:rsidRDefault="00064D71" w:rsidP="00064D71">
      <w:pPr>
        <w:pStyle w:val="af4"/>
        <w:numPr>
          <w:ilvl w:val="1"/>
          <w:numId w:val="31"/>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Фінансування Закладу здійснюється з державного та місцевих бюджетів відповідно до Бюджетного кодексу України.</w:t>
      </w:r>
    </w:p>
    <w:p w:rsidR="00064D71" w:rsidRPr="001B72A5" w:rsidRDefault="00064D71" w:rsidP="00064D71">
      <w:pPr>
        <w:pStyle w:val="af4"/>
        <w:numPr>
          <w:ilvl w:val="1"/>
          <w:numId w:val="31"/>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Іншими джерелами фінансування Закладу можуть бути:</w:t>
      </w:r>
    </w:p>
    <w:p w:rsidR="00064D71" w:rsidRPr="001B72A5" w:rsidRDefault="00064D71" w:rsidP="00064D71">
      <w:pPr>
        <w:pStyle w:val="af4"/>
        <w:numPr>
          <w:ilvl w:val="0"/>
          <w:numId w:val="30"/>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 xml:space="preserve">доходи від надання платних освітніх та інших послуг; </w:t>
      </w:r>
    </w:p>
    <w:p w:rsidR="00064D71" w:rsidRPr="001B72A5" w:rsidRDefault="00064D71" w:rsidP="00064D71">
      <w:pPr>
        <w:pStyle w:val="af4"/>
        <w:numPr>
          <w:ilvl w:val="0"/>
          <w:numId w:val="30"/>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благодійна допомога;</w:t>
      </w:r>
    </w:p>
    <w:p w:rsidR="00064D71" w:rsidRPr="001B72A5" w:rsidRDefault="00064D71" w:rsidP="00064D71">
      <w:pPr>
        <w:pStyle w:val="af4"/>
        <w:numPr>
          <w:ilvl w:val="0"/>
          <w:numId w:val="30"/>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гранти;</w:t>
      </w:r>
    </w:p>
    <w:p w:rsidR="00064D71" w:rsidRPr="001B72A5" w:rsidRDefault="00064D71" w:rsidP="00064D71">
      <w:pPr>
        <w:pStyle w:val="af4"/>
        <w:numPr>
          <w:ilvl w:val="0"/>
          <w:numId w:val="30"/>
        </w:numPr>
        <w:tabs>
          <w:tab w:val="left" w:pos="993"/>
        </w:tabs>
        <w:spacing w:before="0" w:line="276" w:lineRule="auto"/>
        <w:rPr>
          <w:rFonts w:ascii="Times New Roman" w:hAnsi="Times New Roman"/>
          <w:sz w:val="28"/>
          <w:szCs w:val="28"/>
        </w:rPr>
      </w:pPr>
      <w:r w:rsidRPr="001B72A5">
        <w:rPr>
          <w:rFonts w:ascii="Times New Roman" w:hAnsi="Times New Roman"/>
          <w:sz w:val="28"/>
          <w:szCs w:val="28"/>
        </w:rPr>
        <w:t>інші джерела фінансування, що не заборонені законодавством.</w:t>
      </w:r>
    </w:p>
    <w:p w:rsidR="00064D71" w:rsidRPr="001B72A5" w:rsidRDefault="00064D71" w:rsidP="00064D71">
      <w:pPr>
        <w:pStyle w:val="af4"/>
        <w:numPr>
          <w:ilvl w:val="1"/>
          <w:numId w:val="31"/>
        </w:numPr>
        <w:tabs>
          <w:tab w:val="left" w:pos="567"/>
        </w:tabs>
        <w:spacing w:before="0" w:line="276" w:lineRule="auto"/>
        <w:ind w:left="0" w:firstLine="568"/>
        <w:rPr>
          <w:rFonts w:ascii="Times New Roman" w:hAnsi="Times New Roman"/>
          <w:sz w:val="28"/>
          <w:szCs w:val="28"/>
        </w:rPr>
      </w:pPr>
      <w:r w:rsidRPr="001B72A5">
        <w:rPr>
          <w:rFonts w:ascii="Times New Roman" w:hAnsi="Times New Roman"/>
          <w:sz w:val="28"/>
          <w:szCs w:val="28"/>
        </w:rPr>
        <w:t>Отримані із зазначених джерел кошти можуть використовуватися Закладом відповідно до власного кошторису.</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 xml:space="preserve">Одержання Закладом власних надходжень не є підставою для зменшення обсягу його бюджетного фінансування. </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 xml:space="preserve">Отримані Закладом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законом. </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Фінансово-господарська діяльність Закладу здійснюється на основі кошторису, що затверджується відділом освіти, молоді та спорту Вигодської селищної ради з урахуванням пропозицій закладу дошкільної освіти.</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 xml:space="preserve">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 </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Вихованці та їх батьки можуть отримувати в закладі дошкільної освіти платні освітні та інші послуги виключно на добровільних засадах.</w:t>
      </w:r>
    </w:p>
    <w:p w:rsidR="00064D71" w:rsidRPr="001B72A5" w:rsidRDefault="00064D71" w:rsidP="00064D71">
      <w:pPr>
        <w:pStyle w:val="af4"/>
        <w:numPr>
          <w:ilvl w:val="1"/>
          <w:numId w:val="31"/>
        </w:numPr>
        <w:tabs>
          <w:tab w:val="left" w:pos="567"/>
        </w:tabs>
        <w:spacing w:before="0" w:line="276" w:lineRule="auto"/>
        <w:ind w:left="0" w:firstLine="567"/>
        <w:rPr>
          <w:rFonts w:ascii="Times New Roman" w:hAnsi="Times New Roman"/>
          <w:sz w:val="28"/>
          <w:szCs w:val="28"/>
        </w:rPr>
      </w:pPr>
      <w:r w:rsidRPr="001B72A5">
        <w:rPr>
          <w:rFonts w:ascii="Times New Roman" w:hAnsi="Times New Roman"/>
          <w:sz w:val="28"/>
          <w:szCs w:val="28"/>
        </w:rPr>
        <w:t>Заклад зобов’язаний додержуватись фінансової дисципліни, зберігати матеріальну базу.</w:t>
      </w:r>
    </w:p>
    <w:p w:rsidR="00064D71" w:rsidRPr="001B72A5" w:rsidRDefault="00064D71" w:rsidP="00064D71">
      <w:pPr>
        <w:pStyle w:val="af4"/>
        <w:numPr>
          <w:ilvl w:val="1"/>
          <w:numId w:val="31"/>
        </w:numPr>
        <w:tabs>
          <w:tab w:val="left" w:pos="567"/>
        </w:tabs>
        <w:spacing w:before="0" w:line="276" w:lineRule="auto"/>
        <w:ind w:left="0" w:firstLine="567"/>
        <w:rPr>
          <w:rStyle w:val="12"/>
          <w:rFonts w:ascii="Times New Roman" w:hAnsi="Times New Roman"/>
          <w:sz w:val="28"/>
          <w:szCs w:val="28"/>
        </w:rPr>
      </w:pPr>
      <w:r w:rsidRPr="001B72A5">
        <w:rPr>
          <w:rStyle w:val="12"/>
          <w:rFonts w:ascii="Times New Roman" w:hAnsi="Times New Roman"/>
          <w:sz w:val="28"/>
          <w:szCs w:val="28"/>
        </w:rPr>
        <w:lastRenderedPageBreak/>
        <w:t xml:space="preserve">За рішенням директора Закладу </w:t>
      </w:r>
      <w:hyperlink r:id="rId12" w:anchor="w13" w:history="1">
        <w:r w:rsidRPr="001B72A5">
          <w:rPr>
            <w:rStyle w:val="12"/>
            <w:rFonts w:ascii="Times New Roman" w:hAnsi="Times New Roman"/>
            <w:sz w:val="28"/>
            <w:szCs w:val="28"/>
          </w:rPr>
          <w:t>бухгалт</w:t>
        </w:r>
      </w:hyperlink>
      <w:r w:rsidRPr="001B72A5">
        <w:rPr>
          <w:rStyle w:val="12"/>
          <w:rFonts w:ascii="Times New Roman" w:hAnsi="Times New Roman"/>
          <w:sz w:val="28"/>
          <w:szCs w:val="28"/>
        </w:rPr>
        <w:t xml:space="preserve">ерський </w:t>
      </w:r>
      <w:hyperlink r:id="rId13" w:anchor="w27" w:history="1">
        <w:r w:rsidRPr="001B72A5">
          <w:rPr>
            <w:rStyle w:val="12"/>
            <w:rFonts w:ascii="Times New Roman" w:hAnsi="Times New Roman"/>
            <w:sz w:val="28"/>
            <w:szCs w:val="28"/>
          </w:rPr>
          <w:t>облік</w:t>
        </w:r>
      </w:hyperlink>
      <w:r w:rsidRPr="001B72A5">
        <w:rPr>
          <w:rStyle w:val="12"/>
          <w:rFonts w:ascii="Times New Roman" w:hAnsi="Times New Roman"/>
          <w:sz w:val="28"/>
          <w:szCs w:val="28"/>
        </w:rPr>
        <w:t xml:space="preserve"> може здійснюватися самостійно Закладом або через централізовану </w:t>
      </w:r>
      <w:hyperlink r:id="rId14" w:anchor="w14" w:history="1">
        <w:r w:rsidRPr="001B72A5">
          <w:rPr>
            <w:rStyle w:val="12"/>
            <w:rFonts w:ascii="Times New Roman" w:hAnsi="Times New Roman"/>
            <w:sz w:val="28"/>
            <w:szCs w:val="28"/>
          </w:rPr>
          <w:t>бухгалт</w:t>
        </w:r>
      </w:hyperlink>
      <w:r w:rsidRPr="001B72A5">
        <w:rPr>
          <w:rStyle w:val="12"/>
          <w:rFonts w:ascii="Times New Roman" w:hAnsi="Times New Roman"/>
          <w:sz w:val="28"/>
          <w:szCs w:val="28"/>
        </w:rPr>
        <w:t>ерію відділу освіти, молоді та спорту Вигодської селищної ради.</w:t>
      </w:r>
    </w:p>
    <w:p w:rsidR="00064D71" w:rsidRPr="001B72A5" w:rsidRDefault="00064D71" w:rsidP="00064D71">
      <w:pPr>
        <w:pStyle w:val="af4"/>
        <w:numPr>
          <w:ilvl w:val="1"/>
          <w:numId w:val="31"/>
        </w:numPr>
        <w:tabs>
          <w:tab w:val="left" w:pos="567"/>
        </w:tabs>
        <w:spacing w:before="0" w:line="276" w:lineRule="auto"/>
        <w:ind w:left="0" w:firstLine="567"/>
        <w:rPr>
          <w:rStyle w:val="12"/>
          <w:rFonts w:ascii="Times New Roman" w:hAnsi="Times New Roman"/>
          <w:sz w:val="28"/>
          <w:szCs w:val="28"/>
        </w:rPr>
      </w:pPr>
      <w:r w:rsidRPr="001B72A5">
        <w:rPr>
          <w:rStyle w:val="12"/>
          <w:rFonts w:ascii="Times New Roman" w:hAnsi="Times New Roman"/>
          <w:sz w:val="28"/>
          <w:szCs w:val="28"/>
        </w:rPr>
        <w:t>Штатний розпис Закладу затверджуються директором Закладу на підставі</w:t>
      </w:r>
      <w:r w:rsidRPr="001B72A5">
        <w:rPr>
          <w:rFonts w:ascii="Times New Roman" w:hAnsi="Times New Roman"/>
          <w:sz w:val="28"/>
          <w:szCs w:val="28"/>
        </w:rPr>
        <w:t xml:space="preserve"> </w:t>
      </w:r>
      <w:r w:rsidRPr="001B72A5">
        <w:rPr>
          <w:rStyle w:val="12"/>
          <w:rFonts w:ascii="Times New Roman" w:hAnsi="Times New Roman"/>
          <w:sz w:val="28"/>
          <w:szCs w:val="28"/>
        </w:rPr>
        <w:t>Типових штатних нормативів закладів до</w:t>
      </w:r>
      <w:r>
        <w:rPr>
          <w:rStyle w:val="12"/>
          <w:rFonts w:ascii="Times New Roman" w:hAnsi="Times New Roman"/>
          <w:sz w:val="28"/>
          <w:szCs w:val="28"/>
        </w:rPr>
        <w:t>ш</w:t>
      </w:r>
      <w:r w:rsidRPr="001B72A5">
        <w:rPr>
          <w:rStyle w:val="12"/>
          <w:rFonts w:ascii="Times New Roman" w:hAnsi="Times New Roman"/>
          <w:sz w:val="28"/>
          <w:szCs w:val="28"/>
        </w:rPr>
        <w:t>кільної освіти, затверджених центральним</w:t>
      </w:r>
      <w:r w:rsidRPr="001B72A5">
        <w:rPr>
          <w:rFonts w:ascii="Times New Roman" w:hAnsi="Times New Roman"/>
          <w:sz w:val="28"/>
          <w:szCs w:val="28"/>
        </w:rPr>
        <w:t xml:space="preserve"> </w:t>
      </w:r>
      <w:r w:rsidRPr="001B72A5">
        <w:rPr>
          <w:rStyle w:val="12"/>
          <w:rFonts w:ascii="Times New Roman" w:hAnsi="Times New Roman"/>
          <w:sz w:val="28"/>
          <w:szCs w:val="28"/>
        </w:rPr>
        <w:t>органом виконавчої влади, що забезпечує формування та реалізує державну політику у сфері</w:t>
      </w:r>
      <w:r w:rsidRPr="001B72A5">
        <w:rPr>
          <w:rFonts w:ascii="Times New Roman" w:hAnsi="Times New Roman"/>
          <w:sz w:val="28"/>
          <w:szCs w:val="28"/>
        </w:rPr>
        <w:t xml:space="preserve"> </w:t>
      </w:r>
      <w:r w:rsidRPr="001B72A5">
        <w:rPr>
          <w:rStyle w:val="12"/>
          <w:rFonts w:ascii="Times New Roman" w:hAnsi="Times New Roman"/>
          <w:sz w:val="28"/>
          <w:szCs w:val="28"/>
        </w:rPr>
        <w:t>освіти за погодженням із засновником або уповноваженим ним органом.</w:t>
      </w:r>
    </w:p>
    <w:p w:rsidR="00064D71" w:rsidRPr="001B72A5" w:rsidRDefault="00064D71" w:rsidP="00064D71">
      <w:pPr>
        <w:jc w:val="both"/>
        <w:rPr>
          <w:sz w:val="28"/>
          <w:szCs w:val="28"/>
          <w:lang w:val="uk-UA"/>
        </w:rPr>
      </w:pPr>
    </w:p>
    <w:p w:rsidR="00064D71" w:rsidRDefault="00064D71" w:rsidP="00064D71">
      <w:pPr>
        <w:jc w:val="both"/>
        <w:rPr>
          <w:sz w:val="28"/>
          <w:szCs w:val="28"/>
          <w:lang w:val="uk-UA"/>
        </w:rPr>
      </w:pPr>
    </w:p>
    <w:p w:rsidR="00064D71" w:rsidRDefault="00064D71" w:rsidP="00064D71">
      <w:pPr>
        <w:jc w:val="both"/>
        <w:rPr>
          <w:sz w:val="28"/>
          <w:szCs w:val="28"/>
          <w:lang w:val="uk-UA"/>
        </w:rPr>
      </w:pPr>
    </w:p>
    <w:p w:rsidR="00064D71" w:rsidRPr="00AB73B5" w:rsidRDefault="00064D71" w:rsidP="00064D71">
      <w:pPr>
        <w:jc w:val="center"/>
        <w:rPr>
          <w:b/>
          <w:sz w:val="28"/>
          <w:szCs w:val="28"/>
        </w:rPr>
      </w:pPr>
      <w:r w:rsidRPr="00AB73B5">
        <w:rPr>
          <w:b/>
          <w:sz w:val="28"/>
          <w:szCs w:val="28"/>
        </w:rPr>
        <w:t>Аналітична довідка про роботу</w:t>
      </w:r>
    </w:p>
    <w:p w:rsidR="00064D71" w:rsidRPr="00AB73B5" w:rsidRDefault="00064D71" w:rsidP="00064D71">
      <w:pPr>
        <w:jc w:val="center"/>
        <w:rPr>
          <w:sz w:val="28"/>
          <w:szCs w:val="28"/>
        </w:rPr>
      </w:pPr>
      <w:r w:rsidRPr="00AB73B5">
        <w:rPr>
          <w:sz w:val="28"/>
          <w:szCs w:val="28"/>
        </w:rPr>
        <w:t xml:space="preserve"> Вигодського  закладу дошкільної освіти (ясел – садка)  «Дзвіночок» </w:t>
      </w:r>
    </w:p>
    <w:p w:rsidR="00064D71" w:rsidRPr="00AB73B5" w:rsidRDefault="00064D71" w:rsidP="00064D71">
      <w:pPr>
        <w:jc w:val="center"/>
        <w:rPr>
          <w:b/>
          <w:bCs/>
          <w:sz w:val="28"/>
          <w:szCs w:val="28"/>
          <w:u w:val="single"/>
        </w:rPr>
      </w:pPr>
      <w:r w:rsidRPr="00AB73B5">
        <w:rPr>
          <w:b/>
          <w:bCs/>
          <w:sz w:val="28"/>
          <w:szCs w:val="28"/>
          <w:u w:val="single"/>
        </w:rPr>
        <w:t>за період з 01.01.2021 року по 31.12. 2021 року</w:t>
      </w:r>
    </w:p>
    <w:p w:rsidR="00064D71" w:rsidRPr="00AB73B5" w:rsidRDefault="00064D71" w:rsidP="00064D71">
      <w:pPr>
        <w:jc w:val="center"/>
        <w:rPr>
          <w:b/>
          <w:bCs/>
          <w:sz w:val="28"/>
          <w:szCs w:val="28"/>
          <w:u w:val="single"/>
        </w:rPr>
      </w:pPr>
    </w:p>
    <w:p w:rsidR="00064D71" w:rsidRPr="00AB73B5" w:rsidRDefault="00064D71" w:rsidP="00064D71">
      <w:pPr>
        <w:jc w:val="center"/>
        <w:rPr>
          <w:sz w:val="28"/>
          <w:szCs w:val="28"/>
        </w:rPr>
      </w:pPr>
    </w:p>
    <w:tbl>
      <w:tblPr>
        <w:tblStyle w:val="a7"/>
        <w:tblW w:w="10330" w:type="dxa"/>
        <w:tblLook w:val="04A0" w:firstRow="1" w:lastRow="0" w:firstColumn="1" w:lastColumn="0" w:noHBand="0" w:noVBand="1"/>
      </w:tblPr>
      <w:tblGrid>
        <w:gridCol w:w="843"/>
        <w:gridCol w:w="4451"/>
        <w:gridCol w:w="1214"/>
        <w:gridCol w:w="1546"/>
        <w:gridCol w:w="2276"/>
      </w:tblGrid>
      <w:tr w:rsidR="00064D71" w:rsidRPr="00AB73B5" w:rsidTr="00F474A9">
        <w:tc>
          <w:tcPr>
            <w:tcW w:w="843" w:type="dxa"/>
          </w:tcPr>
          <w:p w:rsidR="00064D71" w:rsidRPr="00AB73B5" w:rsidRDefault="00064D71" w:rsidP="00F474A9">
            <w:pPr>
              <w:jc w:val="center"/>
              <w:rPr>
                <w:sz w:val="28"/>
                <w:szCs w:val="28"/>
              </w:rPr>
            </w:pPr>
            <w:r w:rsidRPr="00AB73B5">
              <w:rPr>
                <w:sz w:val="28"/>
                <w:szCs w:val="28"/>
              </w:rPr>
              <w:t>№з/п</w:t>
            </w:r>
          </w:p>
        </w:tc>
        <w:tc>
          <w:tcPr>
            <w:tcW w:w="4451" w:type="dxa"/>
          </w:tcPr>
          <w:p w:rsidR="00064D71" w:rsidRPr="00AB73B5" w:rsidRDefault="00064D71" w:rsidP="00F474A9">
            <w:pPr>
              <w:jc w:val="center"/>
              <w:rPr>
                <w:sz w:val="28"/>
                <w:szCs w:val="28"/>
              </w:rPr>
            </w:pPr>
          </w:p>
        </w:tc>
        <w:tc>
          <w:tcPr>
            <w:tcW w:w="1214" w:type="dxa"/>
          </w:tcPr>
          <w:p w:rsidR="00064D71" w:rsidRPr="00AB73B5" w:rsidRDefault="00064D71" w:rsidP="00F474A9">
            <w:pPr>
              <w:jc w:val="center"/>
              <w:rPr>
                <w:sz w:val="28"/>
                <w:szCs w:val="28"/>
              </w:rPr>
            </w:pPr>
            <w:r w:rsidRPr="00AB73B5">
              <w:rPr>
                <w:sz w:val="28"/>
                <w:szCs w:val="28"/>
              </w:rPr>
              <w:t>Код</w:t>
            </w:r>
          </w:p>
          <w:p w:rsidR="00064D71" w:rsidRPr="00AB73B5" w:rsidRDefault="00064D71" w:rsidP="00F474A9">
            <w:pPr>
              <w:jc w:val="center"/>
              <w:rPr>
                <w:sz w:val="28"/>
                <w:szCs w:val="28"/>
              </w:rPr>
            </w:pPr>
          </w:p>
        </w:tc>
        <w:tc>
          <w:tcPr>
            <w:tcW w:w="1546" w:type="dxa"/>
          </w:tcPr>
          <w:p w:rsidR="00064D71" w:rsidRPr="00AB73B5" w:rsidRDefault="00064D71" w:rsidP="00F474A9">
            <w:pPr>
              <w:jc w:val="center"/>
              <w:rPr>
                <w:sz w:val="28"/>
                <w:szCs w:val="28"/>
              </w:rPr>
            </w:pPr>
            <w:r w:rsidRPr="00AB73B5">
              <w:rPr>
                <w:sz w:val="28"/>
                <w:szCs w:val="28"/>
              </w:rPr>
              <w:t>Бюджетні кошти</w:t>
            </w:r>
          </w:p>
        </w:tc>
        <w:tc>
          <w:tcPr>
            <w:tcW w:w="2276" w:type="dxa"/>
          </w:tcPr>
          <w:p w:rsidR="00064D71" w:rsidRPr="00AB73B5" w:rsidRDefault="00064D71" w:rsidP="00F474A9">
            <w:pPr>
              <w:jc w:val="center"/>
              <w:rPr>
                <w:sz w:val="28"/>
                <w:szCs w:val="28"/>
              </w:rPr>
            </w:pPr>
            <w:r w:rsidRPr="00AB73B5">
              <w:rPr>
                <w:sz w:val="28"/>
                <w:szCs w:val="28"/>
              </w:rPr>
              <w:t>Примітка</w:t>
            </w: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1</w:t>
            </w:r>
          </w:p>
        </w:tc>
        <w:tc>
          <w:tcPr>
            <w:tcW w:w="4451" w:type="dxa"/>
          </w:tcPr>
          <w:p w:rsidR="00064D71" w:rsidRPr="00AB73B5" w:rsidRDefault="00064D71" w:rsidP="00F474A9">
            <w:pPr>
              <w:rPr>
                <w:sz w:val="28"/>
                <w:szCs w:val="28"/>
              </w:rPr>
            </w:pPr>
            <w:r w:rsidRPr="00AB73B5">
              <w:rPr>
                <w:sz w:val="28"/>
                <w:szCs w:val="28"/>
              </w:rPr>
              <w:t>Заробітна плата</w:t>
            </w:r>
          </w:p>
        </w:tc>
        <w:tc>
          <w:tcPr>
            <w:tcW w:w="1214" w:type="dxa"/>
          </w:tcPr>
          <w:p w:rsidR="00064D71" w:rsidRPr="00AB73B5" w:rsidRDefault="00064D71" w:rsidP="00F474A9">
            <w:pPr>
              <w:jc w:val="center"/>
              <w:rPr>
                <w:sz w:val="28"/>
                <w:szCs w:val="28"/>
              </w:rPr>
            </w:pPr>
            <w:r w:rsidRPr="00AB73B5">
              <w:rPr>
                <w:sz w:val="28"/>
                <w:szCs w:val="28"/>
              </w:rPr>
              <w:t>2111</w:t>
            </w:r>
          </w:p>
        </w:tc>
        <w:tc>
          <w:tcPr>
            <w:tcW w:w="1546" w:type="dxa"/>
          </w:tcPr>
          <w:p w:rsidR="00064D71" w:rsidRPr="00AB73B5" w:rsidRDefault="00064D71" w:rsidP="00F474A9">
            <w:pPr>
              <w:jc w:val="center"/>
              <w:rPr>
                <w:sz w:val="28"/>
                <w:szCs w:val="28"/>
              </w:rPr>
            </w:pPr>
            <w:r w:rsidRPr="00AB73B5">
              <w:rPr>
                <w:sz w:val="28"/>
                <w:szCs w:val="28"/>
              </w:rPr>
              <w:t>6323211,31</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p>
        </w:tc>
        <w:tc>
          <w:tcPr>
            <w:tcW w:w="4451" w:type="dxa"/>
          </w:tcPr>
          <w:p w:rsidR="00064D71" w:rsidRPr="00AB73B5" w:rsidRDefault="00064D71" w:rsidP="00F474A9">
            <w:pPr>
              <w:rPr>
                <w:sz w:val="28"/>
                <w:szCs w:val="28"/>
              </w:rPr>
            </w:pPr>
            <w:r w:rsidRPr="00AB73B5">
              <w:rPr>
                <w:sz w:val="28"/>
                <w:szCs w:val="28"/>
              </w:rPr>
              <w:t>Нарахування на оплату праці</w:t>
            </w:r>
          </w:p>
        </w:tc>
        <w:tc>
          <w:tcPr>
            <w:tcW w:w="1214" w:type="dxa"/>
          </w:tcPr>
          <w:p w:rsidR="00064D71" w:rsidRPr="00AB73B5" w:rsidRDefault="00064D71" w:rsidP="00F474A9">
            <w:pPr>
              <w:jc w:val="center"/>
              <w:rPr>
                <w:sz w:val="28"/>
                <w:szCs w:val="28"/>
              </w:rPr>
            </w:pPr>
            <w:r w:rsidRPr="00AB73B5">
              <w:rPr>
                <w:sz w:val="28"/>
                <w:szCs w:val="28"/>
              </w:rPr>
              <w:t>2120</w:t>
            </w:r>
          </w:p>
        </w:tc>
        <w:tc>
          <w:tcPr>
            <w:tcW w:w="1546" w:type="dxa"/>
          </w:tcPr>
          <w:p w:rsidR="00064D71" w:rsidRPr="00AB73B5" w:rsidRDefault="00064D71" w:rsidP="00F474A9">
            <w:pPr>
              <w:jc w:val="center"/>
              <w:rPr>
                <w:sz w:val="28"/>
                <w:szCs w:val="28"/>
              </w:rPr>
            </w:pPr>
            <w:r w:rsidRPr="00AB73B5">
              <w:rPr>
                <w:sz w:val="28"/>
                <w:szCs w:val="28"/>
              </w:rPr>
              <w:t>1461632,18</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2</w:t>
            </w:r>
          </w:p>
        </w:tc>
        <w:tc>
          <w:tcPr>
            <w:tcW w:w="4451" w:type="dxa"/>
          </w:tcPr>
          <w:p w:rsidR="00064D71" w:rsidRPr="00AB73B5" w:rsidRDefault="00064D71" w:rsidP="00F474A9">
            <w:pPr>
              <w:rPr>
                <w:sz w:val="28"/>
                <w:szCs w:val="28"/>
              </w:rPr>
            </w:pPr>
            <w:r w:rsidRPr="00AB73B5">
              <w:rPr>
                <w:sz w:val="28"/>
                <w:szCs w:val="28"/>
              </w:rPr>
              <w:t>Предмети, матеріали, обладнання, інвентар</w:t>
            </w:r>
          </w:p>
        </w:tc>
        <w:tc>
          <w:tcPr>
            <w:tcW w:w="1214" w:type="dxa"/>
          </w:tcPr>
          <w:p w:rsidR="00064D71" w:rsidRPr="00AB73B5" w:rsidRDefault="00064D71" w:rsidP="00F474A9">
            <w:pPr>
              <w:jc w:val="center"/>
              <w:rPr>
                <w:sz w:val="28"/>
                <w:szCs w:val="28"/>
              </w:rPr>
            </w:pPr>
            <w:r w:rsidRPr="00AB73B5">
              <w:rPr>
                <w:sz w:val="28"/>
                <w:szCs w:val="28"/>
              </w:rPr>
              <w:t>2210</w:t>
            </w:r>
          </w:p>
        </w:tc>
        <w:tc>
          <w:tcPr>
            <w:tcW w:w="1546" w:type="dxa"/>
          </w:tcPr>
          <w:p w:rsidR="00064D71" w:rsidRPr="00AB73B5" w:rsidRDefault="00064D71" w:rsidP="00F474A9">
            <w:pPr>
              <w:jc w:val="center"/>
              <w:rPr>
                <w:sz w:val="28"/>
                <w:szCs w:val="28"/>
              </w:rPr>
            </w:pPr>
            <w:r w:rsidRPr="00AB73B5">
              <w:rPr>
                <w:sz w:val="28"/>
                <w:szCs w:val="28"/>
              </w:rPr>
              <w:t>80210,48</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3</w:t>
            </w:r>
          </w:p>
        </w:tc>
        <w:tc>
          <w:tcPr>
            <w:tcW w:w="4451" w:type="dxa"/>
          </w:tcPr>
          <w:p w:rsidR="00064D71" w:rsidRPr="00AB73B5" w:rsidRDefault="00064D71" w:rsidP="00F474A9">
            <w:pPr>
              <w:rPr>
                <w:sz w:val="28"/>
                <w:szCs w:val="28"/>
              </w:rPr>
            </w:pPr>
            <w:r w:rsidRPr="00AB73B5">
              <w:rPr>
                <w:sz w:val="28"/>
                <w:szCs w:val="28"/>
              </w:rPr>
              <w:t>Медикаменти та перев’язувальні матеріали</w:t>
            </w:r>
          </w:p>
        </w:tc>
        <w:tc>
          <w:tcPr>
            <w:tcW w:w="1214" w:type="dxa"/>
          </w:tcPr>
          <w:p w:rsidR="00064D71" w:rsidRPr="00AB73B5" w:rsidRDefault="00064D71" w:rsidP="00F474A9">
            <w:pPr>
              <w:jc w:val="center"/>
              <w:rPr>
                <w:sz w:val="28"/>
                <w:szCs w:val="28"/>
              </w:rPr>
            </w:pPr>
            <w:r w:rsidRPr="00AB73B5">
              <w:rPr>
                <w:sz w:val="28"/>
                <w:szCs w:val="28"/>
              </w:rPr>
              <w:t>2220</w:t>
            </w:r>
          </w:p>
        </w:tc>
        <w:tc>
          <w:tcPr>
            <w:tcW w:w="1546" w:type="dxa"/>
          </w:tcPr>
          <w:p w:rsidR="00064D71" w:rsidRPr="00AB73B5" w:rsidRDefault="00064D71" w:rsidP="00F474A9">
            <w:pPr>
              <w:jc w:val="center"/>
              <w:rPr>
                <w:sz w:val="28"/>
                <w:szCs w:val="28"/>
              </w:rPr>
            </w:pPr>
            <w:r w:rsidRPr="00AB73B5">
              <w:rPr>
                <w:sz w:val="28"/>
                <w:szCs w:val="28"/>
              </w:rPr>
              <w:t>23380,56</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4</w:t>
            </w:r>
          </w:p>
        </w:tc>
        <w:tc>
          <w:tcPr>
            <w:tcW w:w="4451" w:type="dxa"/>
          </w:tcPr>
          <w:p w:rsidR="00064D71" w:rsidRPr="00AB73B5" w:rsidRDefault="00064D71" w:rsidP="00F474A9">
            <w:pPr>
              <w:rPr>
                <w:sz w:val="28"/>
                <w:szCs w:val="28"/>
              </w:rPr>
            </w:pPr>
            <w:r w:rsidRPr="00AB73B5">
              <w:rPr>
                <w:sz w:val="28"/>
                <w:szCs w:val="28"/>
              </w:rPr>
              <w:t>Продукти харчування</w:t>
            </w:r>
          </w:p>
        </w:tc>
        <w:tc>
          <w:tcPr>
            <w:tcW w:w="1214" w:type="dxa"/>
          </w:tcPr>
          <w:p w:rsidR="00064D71" w:rsidRPr="00AB73B5" w:rsidRDefault="00064D71" w:rsidP="00F474A9">
            <w:pPr>
              <w:jc w:val="center"/>
              <w:rPr>
                <w:sz w:val="28"/>
                <w:szCs w:val="28"/>
              </w:rPr>
            </w:pPr>
            <w:r w:rsidRPr="00AB73B5">
              <w:rPr>
                <w:sz w:val="28"/>
                <w:szCs w:val="28"/>
              </w:rPr>
              <w:t>2230</w:t>
            </w:r>
          </w:p>
        </w:tc>
        <w:tc>
          <w:tcPr>
            <w:tcW w:w="1546" w:type="dxa"/>
          </w:tcPr>
          <w:p w:rsidR="00064D71" w:rsidRPr="00AB73B5" w:rsidRDefault="00064D71" w:rsidP="00F474A9">
            <w:pPr>
              <w:jc w:val="center"/>
              <w:rPr>
                <w:sz w:val="28"/>
                <w:szCs w:val="28"/>
              </w:rPr>
            </w:pPr>
            <w:r w:rsidRPr="00AB73B5">
              <w:rPr>
                <w:sz w:val="28"/>
                <w:szCs w:val="28"/>
              </w:rPr>
              <w:t>879623,05</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5</w:t>
            </w:r>
          </w:p>
        </w:tc>
        <w:tc>
          <w:tcPr>
            <w:tcW w:w="4451" w:type="dxa"/>
          </w:tcPr>
          <w:p w:rsidR="00064D71" w:rsidRPr="00AB73B5" w:rsidRDefault="00064D71" w:rsidP="00F474A9">
            <w:pPr>
              <w:rPr>
                <w:sz w:val="28"/>
                <w:szCs w:val="28"/>
              </w:rPr>
            </w:pPr>
            <w:r w:rsidRPr="00AB73B5">
              <w:rPr>
                <w:sz w:val="28"/>
                <w:szCs w:val="28"/>
              </w:rPr>
              <w:t>Оплата послуг, крім комунальних</w:t>
            </w:r>
          </w:p>
        </w:tc>
        <w:tc>
          <w:tcPr>
            <w:tcW w:w="1214" w:type="dxa"/>
          </w:tcPr>
          <w:p w:rsidR="00064D71" w:rsidRPr="00AB73B5" w:rsidRDefault="00064D71" w:rsidP="00F474A9">
            <w:pPr>
              <w:jc w:val="center"/>
              <w:rPr>
                <w:sz w:val="28"/>
                <w:szCs w:val="28"/>
              </w:rPr>
            </w:pPr>
            <w:r w:rsidRPr="00AB73B5">
              <w:rPr>
                <w:sz w:val="28"/>
                <w:szCs w:val="28"/>
              </w:rPr>
              <w:t>2240</w:t>
            </w:r>
          </w:p>
        </w:tc>
        <w:tc>
          <w:tcPr>
            <w:tcW w:w="1546" w:type="dxa"/>
          </w:tcPr>
          <w:p w:rsidR="00064D71" w:rsidRPr="00AB73B5" w:rsidRDefault="00064D71" w:rsidP="00F474A9">
            <w:pPr>
              <w:jc w:val="center"/>
              <w:rPr>
                <w:sz w:val="28"/>
                <w:szCs w:val="28"/>
              </w:rPr>
            </w:pPr>
            <w:r w:rsidRPr="00AB73B5">
              <w:rPr>
                <w:sz w:val="28"/>
                <w:szCs w:val="28"/>
              </w:rPr>
              <w:t>39249,74</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6</w:t>
            </w:r>
          </w:p>
        </w:tc>
        <w:tc>
          <w:tcPr>
            <w:tcW w:w="4451" w:type="dxa"/>
          </w:tcPr>
          <w:p w:rsidR="00064D71" w:rsidRPr="00AB73B5" w:rsidRDefault="00064D71" w:rsidP="00F474A9">
            <w:pPr>
              <w:rPr>
                <w:sz w:val="28"/>
                <w:szCs w:val="28"/>
              </w:rPr>
            </w:pPr>
            <w:r w:rsidRPr="00AB73B5">
              <w:rPr>
                <w:sz w:val="28"/>
                <w:szCs w:val="28"/>
              </w:rPr>
              <w:t>Оплата водопостачання та водовідведення</w:t>
            </w:r>
          </w:p>
        </w:tc>
        <w:tc>
          <w:tcPr>
            <w:tcW w:w="1214" w:type="dxa"/>
          </w:tcPr>
          <w:p w:rsidR="00064D71" w:rsidRPr="00AB73B5" w:rsidRDefault="00064D71" w:rsidP="00F474A9">
            <w:pPr>
              <w:jc w:val="center"/>
              <w:rPr>
                <w:sz w:val="28"/>
                <w:szCs w:val="28"/>
              </w:rPr>
            </w:pPr>
            <w:r w:rsidRPr="00AB73B5">
              <w:rPr>
                <w:sz w:val="28"/>
                <w:szCs w:val="28"/>
              </w:rPr>
              <w:t>2272</w:t>
            </w:r>
          </w:p>
        </w:tc>
        <w:tc>
          <w:tcPr>
            <w:tcW w:w="1546" w:type="dxa"/>
          </w:tcPr>
          <w:p w:rsidR="00064D71" w:rsidRPr="00AB73B5" w:rsidRDefault="00064D71" w:rsidP="00F474A9">
            <w:pPr>
              <w:jc w:val="center"/>
              <w:rPr>
                <w:sz w:val="28"/>
                <w:szCs w:val="28"/>
              </w:rPr>
            </w:pPr>
            <w:r w:rsidRPr="00AB73B5">
              <w:rPr>
                <w:sz w:val="28"/>
                <w:szCs w:val="28"/>
              </w:rPr>
              <w:t>23884,03</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7</w:t>
            </w:r>
          </w:p>
        </w:tc>
        <w:tc>
          <w:tcPr>
            <w:tcW w:w="4451" w:type="dxa"/>
          </w:tcPr>
          <w:p w:rsidR="00064D71" w:rsidRPr="00AB73B5" w:rsidRDefault="00064D71" w:rsidP="00F474A9">
            <w:pPr>
              <w:rPr>
                <w:sz w:val="28"/>
                <w:szCs w:val="28"/>
              </w:rPr>
            </w:pPr>
            <w:r w:rsidRPr="00AB73B5">
              <w:rPr>
                <w:sz w:val="28"/>
                <w:szCs w:val="28"/>
              </w:rPr>
              <w:t>Оплата електроенергії</w:t>
            </w:r>
          </w:p>
        </w:tc>
        <w:tc>
          <w:tcPr>
            <w:tcW w:w="1214" w:type="dxa"/>
          </w:tcPr>
          <w:p w:rsidR="00064D71" w:rsidRPr="00AB73B5" w:rsidRDefault="00064D71" w:rsidP="00F474A9">
            <w:pPr>
              <w:jc w:val="center"/>
              <w:rPr>
                <w:sz w:val="28"/>
                <w:szCs w:val="28"/>
              </w:rPr>
            </w:pPr>
            <w:r w:rsidRPr="00AB73B5">
              <w:rPr>
                <w:sz w:val="28"/>
                <w:szCs w:val="28"/>
              </w:rPr>
              <w:t>2273</w:t>
            </w:r>
          </w:p>
        </w:tc>
        <w:tc>
          <w:tcPr>
            <w:tcW w:w="1546" w:type="dxa"/>
          </w:tcPr>
          <w:p w:rsidR="00064D71" w:rsidRPr="00AB73B5" w:rsidRDefault="00064D71" w:rsidP="00F474A9">
            <w:pPr>
              <w:jc w:val="center"/>
              <w:rPr>
                <w:sz w:val="28"/>
                <w:szCs w:val="28"/>
              </w:rPr>
            </w:pPr>
            <w:r w:rsidRPr="00AB73B5">
              <w:rPr>
                <w:sz w:val="28"/>
                <w:szCs w:val="28"/>
              </w:rPr>
              <w:t>210171,95</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p>
        </w:tc>
        <w:tc>
          <w:tcPr>
            <w:tcW w:w="4451" w:type="dxa"/>
          </w:tcPr>
          <w:p w:rsidR="00064D71" w:rsidRPr="00AB73B5" w:rsidRDefault="00064D71" w:rsidP="00F474A9">
            <w:pPr>
              <w:rPr>
                <w:sz w:val="28"/>
                <w:szCs w:val="28"/>
              </w:rPr>
            </w:pPr>
            <w:r w:rsidRPr="00AB73B5">
              <w:rPr>
                <w:sz w:val="28"/>
                <w:szCs w:val="28"/>
              </w:rPr>
              <w:t>Оплата природного газу</w:t>
            </w:r>
          </w:p>
        </w:tc>
        <w:tc>
          <w:tcPr>
            <w:tcW w:w="1214" w:type="dxa"/>
          </w:tcPr>
          <w:p w:rsidR="00064D71" w:rsidRPr="00AB73B5" w:rsidRDefault="00064D71" w:rsidP="00F474A9">
            <w:pPr>
              <w:jc w:val="center"/>
              <w:rPr>
                <w:sz w:val="28"/>
                <w:szCs w:val="28"/>
              </w:rPr>
            </w:pPr>
            <w:r w:rsidRPr="00AB73B5">
              <w:rPr>
                <w:sz w:val="28"/>
                <w:szCs w:val="28"/>
              </w:rPr>
              <w:t>2274</w:t>
            </w:r>
          </w:p>
        </w:tc>
        <w:tc>
          <w:tcPr>
            <w:tcW w:w="1546" w:type="dxa"/>
          </w:tcPr>
          <w:p w:rsidR="00064D71" w:rsidRPr="00AB73B5" w:rsidRDefault="00064D71" w:rsidP="00F474A9">
            <w:pPr>
              <w:jc w:val="center"/>
              <w:rPr>
                <w:sz w:val="28"/>
                <w:szCs w:val="28"/>
              </w:rPr>
            </w:pPr>
            <w:r w:rsidRPr="00AB73B5">
              <w:rPr>
                <w:sz w:val="28"/>
                <w:szCs w:val="28"/>
              </w:rPr>
              <w:t>484342,97</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sz w:val="28"/>
                <w:szCs w:val="28"/>
              </w:rPr>
            </w:pPr>
            <w:r w:rsidRPr="00AB73B5">
              <w:rPr>
                <w:sz w:val="28"/>
                <w:szCs w:val="28"/>
              </w:rPr>
              <w:t>8</w:t>
            </w:r>
          </w:p>
        </w:tc>
        <w:tc>
          <w:tcPr>
            <w:tcW w:w="4451" w:type="dxa"/>
          </w:tcPr>
          <w:p w:rsidR="00064D71" w:rsidRPr="00AB73B5" w:rsidRDefault="00064D71" w:rsidP="00F474A9">
            <w:pPr>
              <w:rPr>
                <w:sz w:val="28"/>
                <w:szCs w:val="28"/>
              </w:rPr>
            </w:pPr>
            <w:r w:rsidRPr="00AB73B5">
              <w:rPr>
                <w:sz w:val="28"/>
                <w:szCs w:val="28"/>
              </w:rPr>
              <w:t>Видатки на відрядження</w:t>
            </w:r>
          </w:p>
        </w:tc>
        <w:tc>
          <w:tcPr>
            <w:tcW w:w="1214" w:type="dxa"/>
          </w:tcPr>
          <w:p w:rsidR="00064D71" w:rsidRPr="00AB73B5" w:rsidRDefault="00064D71" w:rsidP="00F474A9">
            <w:pPr>
              <w:jc w:val="center"/>
              <w:rPr>
                <w:sz w:val="28"/>
                <w:szCs w:val="28"/>
              </w:rPr>
            </w:pPr>
            <w:r w:rsidRPr="00AB73B5">
              <w:rPr>
                <w:sz w:val="28"/>
                <w:szCs w:val="28"/>
              </w:rPr>
              <w:t>2250</w:t>
            </w:r>
          </w:p>
        </w:tc>
        <w:tc>
          <w:tcPr>
            <w:tcW w:w="1546" w:type="dxa"/>
          </w:tcPr>
          <w:p w:rsidR="00064D71" w:rsidRPr="00AB73B5" w:rsidRDefault="00064D71" w:rsidP="00F474A9">
            <w:pPr>
              <w:jc w:val="center"/>
              <w:rPr>
                <w:sz w:val="28"/>
                <w:szCs w:val="28"/>
              </w:rPr>
            </w:pPr>
            <w:r w:rsidRPr="00AB73B5">
              <w:rPr>
                <w:sz w:val="28"/>
                <w:szCs w:val="28"/>
              </w:rPr>
              <w:t>800</w:t>
            </w:r>
          </w:p>
        </w:tc>
        <w:tc>
          <w:tcPr>
            <w:tcW w:w="2276" w:type="dxa"/>
          </w:tcPr>
          <w:p w:rsidR="00064D71" w:rsidRPr="00AB73B5" w:rsidRDefault="00064D71" w:rsidP="00F474A9">
            <w:pPr>
              <w:jc w:val="center"/>
              <w:rPr>
                <w:sz w:val="28"/>
                <w:szCs w:val="28"/>
              </w:rPr>
            </w:pPr>
          </w:p>
        </w:tc>
      </w:tr>
      <w:tr w:rsidR="00064D71" w:rsidRPr="00AB73B5" w:rsidTr="00F474A9">
        <w:tc>
          <w:tcPr>
            <w:tcW w:w="843" w:type="dxa"/>
          </w:tcPr>
          <w:p w:rsidR="00064D71" w:rsidRPr="00AB73B5" w:rsidRDefault="00064D71" w:rsidP="00F474A9">
            <w:pPr>
              <w:jc w:val="center"/>
              <w:rPr>
                <w:bCs/>
                <w:iCs/>
                <w:sz w:val="28"/>
                <w:szCs w:val="28"/>
              </w:rPr>
            </w:pPr>
            <w:r w:rsidRPr="00AB73B5">
              <w:rPr>
                <w:bCs/>
                <w:iCs/>
                <w:sz w:val="28"/>
                <w:szCs w:val="28"/>
              </w:rPr>
              <w:t>9</w:t>
            </w:r>
          </w:p>
        </w:tc>
        <w:tc>
          <w:tcPr>
            <w:tcW w:w="4451" w:type="dxa"/>
          </w:tcPr>
          <w:p w:rsidR="00064D71" w:rsidRPr="00AB73B5" w:rsidRDefault="00064D71" w:rsidP="00F474A9">
            <w:pPr>
              <w:rPr>
                <w:bCs/>
                <w:iCs/>
                <w:sz w:val="28"/>
                <w:szCs w:val="28"/>
              </w:rPr>
            </w:pPr>
            <w:r w:rsidRPr="00AB73B5">
              <w:rPr>
                <w:bCs/>
                <w:iCs/>
                <w:sz w:val="28"/>
                <w:szCs w:val="28"/>
              </w:rPr>
              <w:t xml:space="preserve">Інші поточні видатки </w:t>
            </w:r>
          </w:p>
        </w:tc>
        <w:tc>
          <w:tcPr>
            <w:tcW w:w="1214" w:type="dxa"/>
          </w:tcPr>
          <w:p w:rsidR="00064D71" w:rsidRPr="00AB73B5" w:rsidRDefault="00064D71" w:rsidP="00F474A9">
            <w:pPr>
              <w:jc w:val="center"/>
              <w:rPr>
                <w:bCs/>
                <w:iCs/>
                <w:sz w:val="28"/>
                <w:szCs w:val="28"/>
              </w:rPr>
            </w:pPr>
            <w:r w:rsidRPr="00AB73B5">
              <w:rPr>
                <w:bCs/>
                <w:iCs/>
                <w:sz w:val="28"/>
                <w:szCs w:val="28"/>
              </w:rPr>
              <w:t>2800</w:t>
            </w:r>
          </w:p>
        </w:tc>
        <w:tc>
          <w:tcPr>
            <w:tcW w:w="1546" w:type="dxa"/>
          </w:tcPr>
          <w:p w:rsidR="00064D71" w:rsidRPr="00AB73B5" w:rsidRDefault="00064D71" w:rsidP="00F474A9">
            <w:pPr>
              <w:jc w:val="center"/>
              <w:rPr>
                <w:bCs/>
                <w:iCs/>
                <w:sz w:val="28"/>
                <w:szCs w:val="28"/>
              </w:rPr>
            </w:pPr>
            <w:r w:rsidRPr="00AB73B5">
              <w:rPr>
                <w:bCs/>
                <w:iCs/>
                <w:sz w:val="28"/>
                <w:szCs w:val="28"/>
              </w:rPr>
              <w:t>91,23</w:t>
            </w:r>
          </w:p>
        </w:tc>
        <w:tc>
          <w:tcPr>
            <w:tcW w:w="2276" w:type="dxa"/>
          </w:tcPr>
          <w:p w:rsidR="00064D71" w:rsidRPr="00AB73B5" w:rsidRDefault="00064D71" w:rsidP="00F474A9">
            <w:pPr>
              <w:jc w:val="center"/>
              <w:rPr>
                <w:bCs/>
                <w:iCs/>
                <w:sz w:val="28"/>
                <w:szCs w:val="28"/>
              </w:rPr>
            </w:pPr>
          </w:p>
        </w:tc>
      </w:tr>
      <w:tr w:rsidR="00064D71" w:rsidRPr="00AB73B5" w:rsidTr="00F474A9">
        <w:tc>
          <w:tcPr>
            <w:tcW w:w="843" w:type="dxa"/>
          </w:tcPr>
          <w:p w:rsidR="00064D71" w:rsidRPr="00AB73B5" w:rsidRDefault="00064D71" w:rsidP="00F474A9">
            <w:pPr>
              <w:jc w:val="center"/>
              <w:rPr>
                <w:b/>
                <w:i/>
                <w:sz w:val="28"/>
                <w:szCs w:val="28"/>
              </w:rPr>
            </w:pPr>
          </w:p>
        </w:tc>
        <w:tc>
          <w:tcPr>
            <w:tcW w:w="4451" w:type="dxa"/>
          </w:tcPr>
          <w:p w:rsidR="00064D71" w:rsidRPr="00AB73B5" w:rsidRDefault="00064D71" w:rsidP="00F474A9">
            <w:pPr>
              <w:rPr>
                <w:b/>
                <w:i/>
                <w:sz w:val="28"/>
                <w:szCs w:val="28"/>
              </w:rPr>
            </w:pPr>
            <w:r w:rsidRPr="00AB73B5">
              <w:rPr>
                <w:b/>
                <w:i/>
                <w:sz w:val="28"/>
                <w:szCs w:val="28"/>
              </w:rPr>
              <w:t>Разом</w:t>
            </w:r>
          </w:p>
        </w:tc>
        <w:tc>
          <w:tcPr>
            <w:tcW w:w="1214" w:type="dxa"/>
          </w:tcPr>
          <w:p w:rsidR="00064D71" w:rsidRPr="00AB73B5" w:rsidRDefault="00064D71" w:rsidP="00F474A9">
            <w:pPr>
              <w:jc w:val="center"/>
              <w:rPr>
                <w:bCs/>
                <w:iCs/>
                <w:sz w:val="28"/>
                <w:szCs w:val="28"/>
              </w:rPr>
            </w:pPr>
          </w:p>
        </w:tc>
        <w:tc>
          <w:tcPr>
            <w:tcW w:w="1546" w:type="dxa"/>
          </w:tcPr>
          <w:p w:rsidR="00064D71" w:rsidRPr="00AB73B5" w:rsidRDefault="00064D71" w:rsidP="00F474A9">
            <w:pPr>
              <w:jc w:val="center"/>
              <w:rPr>
                <w:b/>
                <w:i/>
                <w:sz w:val="28"/>
                <w:szCs w:val="28"/>
              </w:rPr>
            </w:pPr>
            <w:r w:rsidRPr="00AB73B5">
              <w:rPr>
                <w:b/>
                <w:i/>
                <w:sz w:val="28"/>
                <w:szCs w:val="28"/>
              </w:rPr>
              <w:t>9526597,51</w:t>
            </w:r>
          </w:p>
        </w:tc>
        <w:tc>
          <w:tcPr>
            <w:tcW w:w="2276" w:type="dxa"/>
          </w:tcPr>
          <w:p w:rsidR="00064D71" w:rsidRPr="00AB73B5" w:rsidRDefault="00064D71" w:rsidP="00F474A9">
            <w:pPr>
              <w:jc w:val="center"/>
              <w:rPr>
                <w:b/>
                <w:i/>
                <w:sz w:val="28"/>
                <w:szCs w:val="28"/>
              </w:rPr>
            </w:pPr>
          </w:p>
        </w:tc>
      </w:tr>
    </w:tbl>
    <w:p w:rsidR="00064D71" w:rsidRPr="00AB73B5" w:rsidRDefault="00064D71" w:rsidP="00064D71">
      <w:pPr>
        <w:rPr>
          <w:b/>
          <w:i/>
          <w:sz w:val="28"/>
          <w:szCs w:val="28"/>
        </w:rPr>
      </w:pPr>
    </w:p>
    <w:p w:rsidR="00064D71" w:rsidRPr="00AB73B5" w:rsidRDefault="00064D71" w:rsidP="00064D71">
      <w:pPr>
        <w:rPr>
          <w:b/>
          <w:i/>
          <w:sz w:val="28"/>
          <w:szCs w:val="28"/>
        </w:rPr>
      </w:pPr>
    </w:p>
    <w:p w:rsidR="00064D71" w:rsidRPr="00AB73B5" w:rsidRDefault="00064D71" w:rsidP="00064D71">
      <w:pPr>
        <w:jc w:val="both"/>
        <w:rPr>
          <w:b/>
          <w:i/>
          <w:sz w:val="28"/>
          <w:szCs w:val="28"/>
          <w:lang w:val="uk-UA"/>
        </w:rPr>
      </w:pPr>
      <w:r w:rsidRPr="00AB73B5">
        <w:rPr>
          <w:b/>
          <w:i/>
          <w:sz w:val="28"/>
          <w:szCs w:val="28"/>
        </w:rPr>
        <w:t>Батьківська</w:t>
      </w:r>
      <w:r>
        <w:rPr>
          <w:b/>
          <w:i/>
          <w:sz w:val="28"/>
          <w:szCs w:val="28"/>
        </w:rPr>
        <w:t xml:space="preserve"> плата – 328886,</w:t>
      </w:r>
      <w:r w:rsidRPr="00AB73B5">
        <w:rPr>
          <w:b/>
          <w:i/>
          <w:sz w:val="28"/>
          <w:szCs w:val="28"/>
        </w:rPr>
        <w:t xml:space="preserve">70 </w:t>
      </w:r>
      <w:r>
        <w:rPr>
          <w:b/>
          <w:i/>
          <w:sz w:val="28"/>
          <w:szCs w:val="28"/>
          <w:lang w:val="uk-UA"/>
        </w:rPr>
        <w:t>(надходження)</w:t>
      </w:r>
    </w:p>
    <w:p w:rsidR="00064D71" w:rsidRDefault="00064D71" w:rsidP="00064D71">
      <w:pPr>
        <w:jc w:val="both"/>
        <w:rPr>
          <w:b/>
          <w:i/>
          <w:sz w:val="28"/>
          <w:szCs w:val="28"/>
        </w:rPr>
      </w:pPr>
      <w:r>
        <w:rPr>
          <w:b/>
          <w:i/>
          <w:sz w:val="28"/>
          <w:szCs w:val="28"/>
          <w:lang w:val="uk-UA"/>
        </w:rPr>
        <w:t>В</w:t>
      </w:r>
      <w:r w:rsidRPr="00AB73B5">
        <w:rPr>
          <w:b/>
          <w:i/>
          <w:sz w:val="28"/>
          <w:szCs w:val="28"/>
        </w:rPr>
        <w:t>итрати</w:t>
      </w:r>
      <w:r>
        <w:rPr>
          <w:b/>
          <w:i/>
          <w:sz w:val="28"/>
          <w:szCs w:val="28"/>
        </w:rPr>
        <w:t xml:space="preserve"> – 322927,</w:t>
      </w:r>
      <w:r w:rsidRPr="00AB73B5">
        <w:rPr>
          <w:b/>
          <w:i/>
          <w:sz w:val="28"/>
          <w:szCs w:val="28"/>
        </w:rPr>
        <w:t>10</w:t>
      </w:r>
    </w:p>
    <w:p w:rsidR="00064D71" w:rsidRDefault="00064D71" w:rsidP="00064D71">
      <w:pPr>
        <w:jc w:val="both"/>
        <w:rPr>
          <w:b/>
          <w:i/>
          <w:sz w:val="28"/>
          <w:szCs w:val="28"/>
        </w:rPr>
      </w:pPr>
    </w:p>
    <w:p w:rsidR="00064D71" w:rsidRPr="00AB73B5" w:rsidRDefault="00064D71" w:rsidP="00064D71">
      <w:pPr>
        <w:jc w:val="both"/>
        <w:rPr>
          <w:sz w:val="28"/>
          <w:szCs w:val="28"/>
          <w:lang w:val="uk-UA"/>
        </w:rPr>
      </w:pPr>
      <w:r>
        <w:rPr>
          <w:sz w:val="28"/>
          <w:szCs w:val="28"/>
          <w:lang w:val="uk-UA"/>
        </w:rPr>
        <w:t>Директор                                                                             Галина ЛУЦЬКА</w:t>
      </w: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Default="00064D71" w:rsidP="00FE57AC">
      <w:pPr>
        <w:jc w:val="right"/>
        <w:rPr>
          <w:b/>
          <w:i/>
          <w:lang w:val="uk-UA"/>
        </w:rPr>
      </w:pPr>
    </w:p>
    <w:p w:rsidR="00064D71" w:rsidRPr="00E40779" w:rsidRDefault="00064D71" w:rsidP="00064D71">
      <w:pPr>
        <w:rPr>
          <w:b/>
          <w:i/>
          <w:lang w:val="uk-UA"/>
        </w:rPr>
      </w:pPr>
      <w:r>
        <w:rPr>
          <w:b/>
          <w:i/>
          <w:lang w:val="uk-UA"/>
        </w:rPr>
        <w:lastRenderedPageBreak/>
        <w:t xml:space="preserve">                                                                                                                             </w:t>
      </w:r>
      <w:r w:rsidRPr="00E40779">
        <w:rPr>
          <w:b/>
          <w:i/>
          <w:lang w:val="uk-UA"/>
        </w:rPr>
        <w:t>Додаток</w:t>
      </w:r>
      <w:r>
        <w:rPr>
          <w:b/>
          <w:i/>
          <w:lang w:val="uk-UA"/>
        </w:rPr>
        <w:t xml:space="preserve"> 2</w:t>
      </w:r>
    </w:p>
    <w:p w:rsidR="00064D71" w:rsidRDefault="00064D71" w:rsidP="00064D71">
      <w:pPr>
        <w:jc w:val="right"/>
        <w:rPr>
          <w:b/>
          <w:i/>
          <w:lang w:val="uk-UA"/>
        </w:rPr>
      </w:pPr>
      <w:r w:rsidRPr="00E40779">
        <w:rPr>
          <w:b/>
          <w:i/>
          <w:lang w:val="uk-UA"/>
        </w:rPr>
        <w:t>до рішення виконавчого комітету</w:t>
      </w:r>
    </w:p>
    <w:p w:rsidR="00064D71" w:rsidRDefault="00064D71" w:rsidP="00064D71">
      <w:pPr>
        <w:jc w:val="center"/>
        <w:rPr>
          <w:b/>
          <w:i/>
          <w:lang w:val="uk-UA"/>
        </w:rPr>
      </w:pPr>
      <w:r>
        <w:rPr>
          <w:b/>
          <w:i/>
          <w:lang w:val="uk-UA"/>
        </w:rPr>
        <w:t xml:space="preserve">                                                                                                    Вигодської селищної ради          </w:t>
      </w:r>
    </w:p>
    <w:p w:rsidR="00064D71" w:rsidRDefault="00064D71" w:rsidP="00064D71">
      <w:pPr>
        <w:jc w:val="right"/>
        <w:rPr>
          <w:b/>
          <w:i/>
          <w:lang w:val="uk-UA"/>
        </w:rPr>
      </w:pPr>
      <w:r>
        <w:rPr>
          <w:b/>
          <w:i/>
          <w:lang w:val="uk-UA"/>
        </w:rPr>
        <w:t xml:space="preserve">                                                            </w:t>
      </w:r>
      <w:r w:rsidR="003F33B0">
        <w:rPr>
          <w:b/>
          <w:i/>
          <w:lang w:val="uk-UA"/>
        </w:rPr>
        <w:t xml:space="preserve">                  від  23.06.</w:t>
      </w:r>
      <w:r>
        <w:rPr>
          <w:b/>
          <w:i/>
          <w:lang w:val="uk-UA"/>
        </w:rPr>
        <w:t>2022</w:t>
      </w:r>
      <w:r w:rsidRPr="00E40779">
        <w:rPr>
          <w:b/>
          <w:i/>
          <w:lang w:val="uk-UA"/>
        </w:rPr>
        <w:t xml:space="preserve"> </w:t>
      </w:r>
      <w:r>
        <w:rPr>
          <w:b/>
          <w:i/>
          <w:lang w:val="uk-UA"/>
        </w:rPr>
        <w:t xml:space="preserve">  </w:t>
      </w:r>
      <w:r w:rsidRPr="00E40779">
        <w:rPr>
          <w:b/>
          <w:i/>
          <w:lang w:val="uk-UA"/>
        </w:rPr>
        <w:t>№</w:t>
      </w:r>
      <w:r w:rsidR="003F33B0">
        <w:rPr>
          <w:b/>
          <w:i/>
          <w:lang w:val="uk-UA"/>
        </w:rPr>
        <w:t xml:space="preserve"> 210</w:t>
      </w:r>
    </w:p>
    <w:p w:rsidR="00064D71" w:rsidRDefault="00064D71" w:rsidP="00FE57AC">
      <w:pPr>
        <w:jc w:val="right"/>
        <w:rPr>
          <w:b/>
          <w:i/>
          <w:lang w:val="uk-UA"/>
        </w:rPr>
      </w:pPr>
    </w:p>
    <w:p w:rsidR="00064D71" w:rsidRPr="00FE57AC" w:rsidRDefault="00064D71" w:rsidP="00064D71">
      <w:pPr>
        <w:jc w:val="center"/>
        <w:rPr>
          <w:b/>
          <w:bCs/>
          <w:i/>
          <w:sz w:val="32"/>
          <w:szCs w:val="32"/>
          <w:lang w:val="uk-UA"/>
        </w:rPr>
      </w:pPr>
      <w:r w:rsidRPr="00FE57AC">
        <w:rPr>
          <w:b/>
          <w:bCs/>
          <w:i/>
          <w:sz w:val="32"/>
          <w:szCs w:val="32"/>
          <w:lang w:val="uk-UA"/>
        </w:rPr>
        <w:t>Інформація</w:t>
      </w:r>
    </w:p>
    <w:p w:rsidR="00064D71" w:rsidRPr="00FE57AC" w:rsidRDefault="00064D71" w:rsidP="00064D71">
      <w:pPr>
        <w:jc w:val="center"/>
        <w:rPr>
          <w:b/>
          <w:bCs/>
          <w:i/>
          <w:sz w:val="32"/>
          <w:szCs w:val="32"/>
          <w:lang w:val="uk-UA"/>
        </w:rPr>
      </w:pPr>
      <w:r w:rsidRPr="00FE57AC">
        <w:rPr>
          <w:b/>
          <w:bCs/>
          <w:i/>
          <w:sz w:val="32"/>
          <w:szCs w:val="32"/>
          <w:lang w:val="uk-UA"/>
        </w:rPr>
        <w:t xml:space="preserve">про роботу </w:t>
      </w:r>
      <w:r>
        <w:rPr>
          <w:b/>
          <w:bCs/>
          <w:i/>
          <w:sz w:val="32"/>
          <w:szCs w:val="32"/>
          <w:lang w:val="uk-UA"/>
        </w:rPr>
        <w:t>Старомізунського</w:t>
      </w:r>
      <w:r w:rsidRPr="00FE57AC">
        <w:rPr>
          <w:b/>
          <w:bCs/>
          <w:i/>
          <w:sz w:val="32"/>
          <w:szCs w:val="32"/>
          <w:lang w:val="uk-UA"/>
        </w:rPr>
        <w:t xml:space="preserve"> закладу дошкільної </w:t>
      </w:r>
      <w:r>
        <w:rPr>
          <w:b/>
          <w:bCs/>
          <w:i/>
          <w:sz w:val="32"/>
          <w:szCs w:val="32"/>
          <w:lang w:val="uk-UA"/>
        </w:rPr>
        <w:t>освіти (ясел – садка) «Журавлик</w:t>
      </w:r>
      <w:r w:rsidRPr="00FE57AC">
        <w:rPr>
          <w:b/>
          <w:bCs/>
          <w:i/>
          <w:sz w:val="32"/>
          <w:szCs w:val="32"/>
          <w:lang w:val="uk-UA"/>
        </w:rPr>
        <w:t>» Вигодської селищної ради</w:t>
      </w:r>
    </w:p>
    <w:p w:rsidR="00064D71" w:rsidRDefault="00064D71" w:rsidP="00064D71">
      <w:pPr>
        <w:jc w:val="center"/>
        <w:rPr>
          <w:b/>
          <w:bCs/>
          <w:i/>
          <w:sz w:val="32"/>
          <w:szCs w:val="32"/>
          <w:lang w:val="uk-UA"/>
        </w:rPr>
      </w:pPr>
      <w:r w:rsidRPr="00FE57AC">
        <w:rPr>
          <w:b/>
          <w:bCs/>
          <w:i/>
          <w:sz w:val="32"/>
          <w:szCs w:val="32"/>
          <w:lang w:val="uk-UA"/>
        </w:rPr>
        <w:t>за 2021 рік</w:t>
      </w:r>
    </w:p>
    <w:p w:rsidR="00064D71" w:rsidRPr="00C91C79" w:rsidRDefault="00064D71" w:rsidP="00064D71">
      <w:pPr>
        <w:shd w:val="clear" w:color="auto" w:fill="FFFFFF"/>
        <w:spacing w:line="295" w:lineRule="atLeast"/>
        <w:outlineLvl w:val="4"/>
        <w:rPr>
          <w:bCs/>
          <w:sz w:val="28"/>
          <w:szCs w:val="28"/>
        </w:rPr>
      </w:pPr>
      <w:r w:rsidRPr="00C91C79">
        <w:rPr>
          <w:bCs/>
          <w:sz w:val="28"/>
          <w:szCs w:val="28"/>
        </w:rPr>
        <w:t>Фінансово-гос</w:t>
      </w:r>
      <w:r>
        <w:rPr>
          <w:bCs/>
          <w:sz w:val="28"/>
          <w:szCs w:val="28"/>
        </w:rPr>
        <w:t>подарська діяльність закладу дошкільної освіти з</w:t>
      </w:r>
      <w:r w:rsidRPr="00C91C79">
        <w:rPr>
          <w:bCs/>
          <w:sz w:val="28"/>
          <w:szCs w:val="28"/>
        </w:rPr>
        <w:t>дійснюється на основі його кошторису, який формується за рахунок коштів бюджету.</w:t>
      </w:r>
    </w:p>
    <w:p w:rsidR="00064D71" w:rsidRPr="00C91C79" w:rsidRDefault="00064D71" w:rsidP="00064D71">
      <w:pPr>
        <w:pStyle w:val="ac"/>
        <w:ind w:left="0" w:right="-284"/>
        <w:rPr>
          <w:b/>
          <w:sz w:val="28"/>
          <w:szCs w:val="28"/>
        </w:rPr>
      </w:pPr>
    </w:p>
    <w:p w:rsidR="00064D71" w:rsidRDefault="00064D71" w:rsidP="00064D71">
      <w:pPr>
        <w:pStyle w:val="ac"/>
        <w:ind w:left="-1123" w:right="-284"/>
        <w:rPr>
          <w:b/>
          <w:sz w:val="28"/>
          <w:szCs w:val="28"/>
        </w:rPr>
      </w:pPr>
      <w:r w:rsidRPr="004B0512">
        <w:rPr>
          <w:b/>
          <w:sz w:val="28"/>
          <w:szCs w:val="28"/>
        </w:rPr>
        <w:t xml:space="preserve">              </w:t>
      </w:r>
      <w:r>
        <w:rPr>
          <w:b/>
          <w:sz w:val="28"/>
          <w:szCs w:val="28"/>
        </w:rPr>
        <w:t>Загальний фонд</w:t>
      </w:r>
    </w:p>
    <w:tbl>
      <w:tblPr>
        <w:tblStyle w:val="a7"/>
        <w:tblW w:w="9464" w:type="dxa"/>
        <w:tblLook w:val="04A0" w:firstRow="1" w:lastRow="0" w:firstColumn="1" w:lastColumn="0" w:noHBand="0" w:noVBand="1"/>
      </w:tblPr>
      <w:tblGrid>
        <w:gridCol w:w="639"/>
        <w:gridCol w:w="1029"/>
        <w:gridCol w:w="4536"/>
        <w:gridCol w:w="1842"/>
        <w:gridCol w:w="1418"/>
      </w:tblGrid>
      <w:tr w:rsidR="00064D71" w:rsidRPr="0052494E" w:rsidTr="00F474A9">
        <w:trPr>
          <w:trHeight w:val="691"/>
        </w:trPr>
        <w:tc>
          <w:tcPr>
            <w:tcW w:w="639" w:type="dxa"/>
            <w:tcBorders>
              <w:top w:val="single" w:sz="4" w:space="0" w:color="auto"/>
              <w:left w:val="single" w:sz="4" w:space="0" w:color="auto"/>
              <w:bottom w:val="single" w:sz="4" w:space="0" w:color="auto"/>
              <w:right w:val="single" w:sz="4" w:space="0" w:color="auto"/>
            </w:tcBorders>
          </w:tcPr>
          <w:p w:rsidR="00064D71" w:rsidRDefault="00064D71" w:rsidP="00F474A9">
            <w:pPr>
              <w:ind w:right="-284"/>
              <w:rPr>
                <w:b/>
                <w:i/>
              </w:rPr>
            </w:pPr>
            <w:r>
              <w:rPr>
                <w:b/>
                <w:i/>
              </w:rPr>
              <w:t>№</w:t>
            </w:r>
          </w:p>
          <w:p w:rsidR="00064D71" w:rsidRPr="0052494E" w:rsidRDefault="00064D71" w:rsidP="00F474A9">
            <w:pPr>
              <w:ind w:right="-284"/>
              <w:rPr>
                <w:b/>
                <w:i/>
              </w:rPr>
            </w:pPr>
            <w:r>
              <w:rPr>
                <w:b/>
                <w:i/>
              </w:rPr>
              <w:t>з/п</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b/>
                <w:i/>
              </w:rPr>
            </w:pPr>
            <w:r w:rsidRPr="0052494E">
              <w:rPr>
                <w:b/>
                <w:i/>
              </w:rPr>
              <w:t>КЕКВ</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b/>
                <w:i/>
              </w:rPr>
            </w:pPr>
            <w:r w:rsidRPr="0052494E">
              <w:rPr>
                <w:b/>
                <w:i/>
              </w:rPr>
              <w:t>Найменування</w:t>
            </w:r>
          </w:p>
        </w:tc>
        <w:tc>
          <w:tcPr>
            <w:tcW w:w="1842"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b/>
                <w:i/>
              </w:rPr>
            </w:pPr>
            <w:r>
              <w:rPr>
                <w:b/>
                <w:i/>
              </w:rPr>
              <w:t>Сума, грн.</w:t>
            </w:r>
          </w:p>
        </w:tc>
        <w:tc>
          <w:tcPr>
            <w:tcW w:w="1418"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rPr>
                <w:b/>
                <w:i/>
              </w:rPr>
            </w:pPr>
            <w:r>
              <w:rPr>
                <w:b/>
                <w:i/>
              </w:rPr>
              <w:t>Примітка</w:t>
            </w: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1.</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2111</w:t>
            </w:r>
          </w:p>
        </w:tc>
        <w:tc>
          <w:tcPr>
            <w:tcW w:w="4536"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rPr>
                <w:sz w:val="28"/>
                <w:szCs w:val="28"/>
              </w:rPr>
            </w:pPr>
            <w:r w:rsidRPr="0052494E">
              <w:rPr>
                <w:sz w:val="28"/>
                <w:szCs w:val="28"/>
              </w:rPr>
              <w:t>Заробітна плата</w:t>
            </w:r>
          </w:p>
        </w:tc>
        <w:tc>
          <w:tcPr>
            <w:tcW w:w="1842"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sz w:val="28"/>
                <w:szCs w:val="28"/>
              </w:rPr>
            </w:pPr>
            <w:r w:rsidRPr="0052494E">
              <w:rPr>
                <w:sz w:val="28"/>
                <w:szCs w:val="28"/>
              </w:rPr>
              <w:t>858 416,70</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2.</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2120</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Нарахування на оплату праці</w:t>
            </w:r>
          </w:p>
        </w:tc>
        <w:tc>
          <w:tcPr>
            <w:tcW w:w="1842"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r w:rsidRPr="0052494E">
              <w:rPr>
                <w:sz w:val="28"/>
                <w:szCs w:val="28"/>
              </w:rPr>
              <w:t>198</w:t>
            </w:r>
            <w:r>
              <w:rPr>
                <w:sz w:val="28"/>
                <w:szCs w:val="28"/>
              </w:rPr>
              <w:t xml:space="preserve"> </w:t>
            </w:r>
            <w:r w:rsidRPr="0052494E">
              <w:rPr>
                <w:sz w:val="28"/>
                <w:szCs w:val="28"/>
              </w:rPr>
              <w:t>425,99</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Default="00064D71" w:rsidP="00F474A9">
            <w:pPr>
              <w:ind w:right="-284"/>
              <w:rPr>
                <w:sz w:val="28"/>
                <w:szCs w:val="28"/>
              </w:rPr>
            </w:pPr>
            <w:r>
              <w:rPr>
                <w:sz w:val="28"/>
                <w:szCs w:val="28"/>
              </w:rPr>
              <w:t>3.</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2230</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Продукти х</w:t>
            </w:r>
            <w:r w:rsidRPr="0052494E">
              <w:rPr>
                <w:sz w:val="28"/>
                <w:szCs w:val="28"/>
              </w:rPr>
              <w:t>арчування</w:t>
            </w:r>
          </w:p>
        </w:tc>
        <w:tc>
          <w:tcPr>
            <w:tcW w:w="1842"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r w:rsidRPr="0052494E">
              <w:rPr>
                <w:sz w:val="28"/>
                <w:szCs w:val="28"/>
              </w:rPr>
              <w:t>259 089,89</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4.</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2210</w:t>
            </w:r>
          </w:p>
        </w:tc>
        <w:tc>
          <w:tcPr>
            <w:tcW w:w="4536"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rPr>
                <w:sz w:val="28"/>
                <w:szCs w:val="28"/>
              </w:rPr>
            </w:pPr>
            <w:r w:rsidRPr="0052494E">
              <w:rPr>
                <w:sz w:val="28"/>
                <w:szCs w:val="28"/>
              </w:rPr>
              <w:t>Предмети, матеріали, обладнання та інвентар</w:t>
            </w:r>
          </w:p>
        </w:tc>
        <w:tc>
          <w:tcPr>
            <w:tcW w:w="1842"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sz w:val="28"/>
                <w:szCs w:val="28"/>
              </w:rPr>
            </w:pPr>
            <w:r w:rsidRPr="0052494E">
              <w:rPr>
                <w:sz w:val="28"/>
                <w:szCs w:val="28"/>
              </w:rPr>
              <w:t>22</w:t>
            </w:r>
            <w:r>
              <w:rPr>
                <w:sz w:val="28"/>
                <w:szCs w:val="28"/>
              </w:rPr>
              <w:t xml:space="preserve"> </w:t>
            </w:r>
            <w:r w:rsidRPr="0052494E">
              <w:rPr>
                <w:sz w:val="28"/>
                <w:szCs w:val="28"/>
              </w:rPr>
              <w:t>212,14</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5.</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2220</w:t>
            </w:r>
          </w:p>
        </w:tc>
        <w:tc>
          <w:tcPr>
            <w:tcW w:w="4536"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rPr>
                <w:sz w:val="28"/>
                <w:szCs w:val="28"/>
              </w:rPr>
            </w:pPr>
            <w:r w:rsidRPr="0052494E">
              <w:rPr>
                <w:sz w:val="28"/>
                <w:szCs w:val="28"/>
              </w:rPr>
              <w:t>Медикаменти</w:t>
            </w:r>
          </w:p>
        </w:tc>
        <w:tc>
          <w:tcPr>
            <w:tcW w:w="1842"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sz w:val="28"/>
                <w:szCs w:val="28"/>
              </w:rPr>
            </w:pPr>
            <w:r w:rsidRPr="0052494E">
              <w:rPr>
                <w:sz w:val="28"/>
                <w:szCs w:val="28"/>
              </w:rPr>
              <w:t>5 000,00</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6.</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2240</w:t>
            </w:r>
          </w:p>
        </w:tc>
        <w:tc>
          <w:tcPr>
            <w:tcW w:w="4536"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rPr>
                <w:sz w:val="28"/>
                <w:szCs w:val="28"/>
              </w:rPr>
            </w:pPr>
            <w:r w:rsidRPr="0052494E">
              <w:rPr>
                <w:sz w:val="28"/>
                <w:szCs w:val="28"/>
              </w:rPr>
              <w:t>Інші послуги</w:t>
            </w:r>
          </w:p>
        </w:tc>
        <w:tc>
          <w:tcPr>
            <w:tcW w:w="1842"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sz w:val="28"/>
                <w:szCs w:val="28"/>
              </w:rPr>
            </w:pPr>
            <w:r w:rsidRPr="0052494E">
              <w:rPr>
                <w:sz w:val="28"/>
                <w:szCs w:val="28"/>
              </w:rPr>
              <w:t>19 061,05</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p>
        </w:tc>
      </w:tr>
      <w:tr w:rsidR="00064D71" w:rsidRPr="0052494E" w:rsidTr="00F474A9">
        <w:trPr>
          <w:trHeight w:val="353"/>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7.</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p>
          <w:p w:rsidR="00064D71" w:rsidRPr="0052494E" w:rsidRDefault="00064D71" w:rsidP="00F474A9">
            <w:pPr>
              <w:ind w:right="-284"/>
              <w:rPr>
                <w:sz w:val="28"/>
                <w:szCs w:val="28"/>
              </w:rPr>
            </w:pPr>
            <w:r w:rsidRPr="0052494E">
              <w:rPr>
                <w:sz w:val="28"/>
                <w:szCs w:val="28"/>
              </w:rPr>
              <w:t>2273</w:t>
            </w:r>
          </w:p>
          <w:p w:rsidR="00064D71" w:rsidRPr="0052494E" w:rsidRDefault="00064D71" w:rsidP="00F474A9">
            <w:pPr>
              <w:ind w:right="-284"/>
              <w:rPr>
                <w:sz w:val="28"/>
                <w:szCs w:val="28"/>
              </w:rPr>
            </w:pPr>
            <w:r w:rsidRPr="0052494E">
              <w:rPr>
                <w:sz w:val="28"/>
                <w:szCs w:val="28"/>
              </w:rPr>
              <w:t>2274</w:t>
            </w:r>
          </w:p>
          <w:p w:rsidR="00064D71" w:rsidRPr="0052494E" w:rsidRDefault="00064D71" w:rsidP="00F474A9">
            <w:pPr>
              <w:ind w:right="-284"/>
              <w:rPr>
                <w:sz w:val="28"/>
                <w:szCs w:val="28"/>
              </w:rPr>
            </w:pPr>
            <w:r w:rsidRPr="0052494E">
              <w:rPr>
                <w:sz w:val="28"/>
                <w:szCs w:val="28"/>
              </w:rPr>
              <w:t>2275</w:t>
            </w:r>
          </w:p>
        </w:tc>
        <w:tc>
          <w:tcPr>
            <w:tcW w:w="4536" w:type="dxa"/>
            <w:tcBorders>
              <w:top w:val="single" w:sz="4" w:space="0" w:color="auto"/>
              <w:left w:val="single" w:sz="4" w:space="0" w:color="auto"/>
              <w:bottom w:val="single" w:sz="4" w:space="0" w:color="auto"/>
              <w:right w:val="single" w:sz="4" w:space="0" w:color="auto"/>
            </w:tcBorders>
          </w:tcPr>
          <w:p w:rsidR="00064D71" w:rsidRDefault="00064D71" w:rsidP="00F474A9">
            <w:pPr>
              <w:ind w:right="-284"/>
              <w:rPr>
                <w:sz w:val="28"/>
                <w:szCs w:val="28"/>
              </w:rPr>
            </w:pPr>
            <w:r w:rsidRPr="0052494E">
              <w:rPr>
                <w:sz w:val="28"/>
                <w:szCs w:val="28"/>
              </w:rPr>
              <w:t xml:space="preserve">Комунальні послуги                   </w:t>
            </w:r>
          </w:p>
          <w:p w:rsidR="00064D71" w:rsidRPr="0052494E" w:rsidRDefault="00064D71" w:rsidP="00F474A9">
            <w:pPr>
              <w:ind w:right="-284"/>
              <w:rPr>
                <w:sz w:val="28"/>
                <w:szCs w:val="28"/>
              </w:rPr>
            </w:pPr>
            <w:r w:rsidRPr="0052494E">
              <w:rPr>
                <w:sz w:val="28"/>
                <w:szCs w:val="28"/>
              </w:rPr>
              <w:t>світло</w:t>
            </w:r>
          </w:p>
          <w:p w:rsidR="00064D71" w:rsidRPr="0052494E" w:rsidRDefault="00064D71" w:rsidP="00F474A9">
            <w:pPr>
              <w:ind w:right="-284"/>
              <w:rPr>
                <w:sz w:val="28"/>
                <w:szCs w:val="28"/>
              </w:rPr>
            </w:pPr>
            <w:r w:rsidRPr="0052494E">
              <w:rPr>
                <w:sz w:val="28"/>
                <w:szCs w:val="28"/>
              </w:rPr>
              <w:t>газ</w:t>
            </w:r>
          </w:p>
          <w:p w:rsidR="00064D71" w:rsidRPr="0052494E" w:rsidRDefault="00064D71" w:rsidP="00F474A9">
            <w:pPr>
              <w:ind w:right="-284"/>
              <w:rPr>
                <w:sz w:val="28"/>
                <w:szCs w:val="28"/>
              </w:rPr>
            </w:pPr>
            <w:r w:rsidRPr="0052494E">
              <w:rPr>
                <w:sz w:val="28"/>
                <w:szCs w:val="28"/>
              </w:rPr>
              <w:t>дрова</w:t>
            </w:r>
          </w:p>
        </w:tc>
        <w:tc>
          <w:tcPr>
            <w:tcW w:w="1842"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p w:rsidR="00064D71" w:rsidRPr="0052494E" w:rsidRDefault="00064D71" w:rsidP="00F474A9">
            <w:pPr>
              <w:ind w:right="-284"/>
              <w:jc w:val="center"/>
              <w:rPr>
                <w:sz w:val="28"/>
                <w:szCs w:val="28"/>
              </w:rPr>
            </w:pPr>
            <w:r w:rsidRPr="0052494E">
              <w:rPr>
                <w:sz w:val="28"/>
                <w:szCs w:val="28"/>
              </w:rPr>
              <w:t>39</w:t>
            </w:r>
            <w:r>
              <w:rPr>
                <w:sz w:val="28"/>
                <w:szCs w:val="28"/>
              </w:rPr>
              <w:t xml:space="preserve"> </w:t>
            </w:r>
            <w:r w:rsidRPr="0052494E">
              <w:rPr>
                <w:sz w:val="28"/>
                <w:szCs w:val="28"/>
              </w:rPr>
              <w:t>835,13</w:t>
            </w:r>
          </w:p>
          <w:p w:rsidR="00064D71" w:rsidRPr="0052494E" w:rsidRDefault="00064D71" w:rsidP="00F474A9">
            <w:pPr>
              <w:ind w:right="-284"/>
              <w:jc w:val="center"/>
              <w:rPr>
                <w:sz w:val="28"/>
                <w:szCs w:val="28"/>
              </w:rPr>
            </w:pPr>
            <w:r w:rsidRPr="0052494E">
              <w:rPr>
                <w:sz w:val="28"/>
                <w:szCs w:val="28"/>
              </w:rPr>
              <w:t>8 858,32</w:t>
            </w:r>
          </w:p>
          <w:p w:rsidR="00064D71" w:rsidRPr="0052494E" w:rsidRDefault="00064D71" w:rsidP="00F474A9">
            <w:pPr>
              <w:ind w:right="-284"/>
              <w:jc w:val="center"/>
              <w:rPr>
                <w:sz w:val="28"/>
                <w:szCs w:val="28"/>
              </w:rPr>
            </w:pPr>
            <w:r w:rsidRPr="0052494E">
              <w:rPr>
                <w:sz w:val="28"/>
                <w:szCs w:val="28"/>
              </w:rPr>
              <w:t>68 976,00</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38"/>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8.</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2250</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 xml:space="preserve">Видатки на відрядження </w:t>
            </w:r>
          </w:p>
        </w:tc>
        <w:tc>
          <w:tcPr>
            <w:tcW w:w="1842"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r w:rsidRPr="0052494E">
              <w:rPr>
                <w:sz w:val="28"/>
                <w:szCs w:val="28"/>
              </w:rPr>
              <w:t>190</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617"/>
        </w:trPr>
        <w:tc>
          <w:tcPr>
            <w:tcW w:w="63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Pr>
                <w:sz w:val="28"/>
                <w:szCs w:val="28"/>
              </w:rPr>
              <w:t>9.</w:t>
            </w:r>
          </w:p>
        </w:tc>
        <w:tc>
          <w:tcPr>
            <w:tcW w:w="1029"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2800</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sz w:val="28"/>
                <w:szCs w:val="28"/>
              </w:rPr>
            </w:pPr>
            <w:r w:rsidRPr="0052494E">
              <w:rPr>
                <w:sz w:val="28"/>
                <w:szCs w:val="28"/>
              </w:rPr>
              <w:t>Інші видатки</w:t>
            </w:r>
          </w:p>
        </w:tc>
        <w:tc>
          <w:tcPr>
            <w:tcW w:w="1842"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r w:rsidRPr="0052494E">
              <w:rPr>
                <w:sz w:val="28"/>
                <w:szCs w:val="28"/>
              </w:rPr>
              <w:t>91,23</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r w:rsidR="00064D71" w:rsidRPr="0052494E" w:rsidTr="00F474A9">
        <w:trPr>
          <w:trHeight w:val="353"/>
        </w:trPr>
        <w:tc>
          <w:tcPr>
            <w:tcW w:w="6204" w:type="dxa"/>
            <w:gridSpan w:val="3"/>
            <w:tcBorders>
              <w:top w:val="single" w:sz="4" w:space="0" w:color="auto"/>
              <w:left w:val="single" w:sz="4" w:space="0" w:color="auto"/>
              <w:bottom w:val="single" w:sz="4" w:space="0" w:color="auto"/>
              <w:right w:val="single" w:sz="4" w:space="0" w:color="auto"/>
            </w:tcBorders>
          </w:tcPr>
          <w:p w:rsidR="00064D71" w:rsidRPr="00064D71" w:rsidRDefault="00064D71" w:rsidP="00F474A9">
            <w:pPr>
              <w:ind w:right="-284"/>
              <w:jc w:val="center"/>
              <w:rPr>
                <w:b/>
                <w:i/>
                <w:sz w:val="28"/>
                <w:szCs w:val="28"/>
              </w:rPr>
            </w:pPr>
            <w:r w:rsidRPr="00064D71">
              <w:rPr>
                <w:b/>
                <w:i/>
                <w:sz w:val="28"/>
                <w:szCs w:val="28"/>
              </w:rPr>
              <w:t xml:space="preserve">                                                            Всього</w:t>
            </w:r>
          </w:p>
        </w:tc>
        <w:tc>
          <w:tcPr>
            <w:tcW w:w="1842" w:type="dxa"/>
            <w:tcBorders>
              <w:top w:val="single" w:sz="4" w:space="0" w:color="auto"/>
              <w:left w:val="single" w:sz="4" w:space="0" w:color="auto"/>
              <w:bottom w:val="single" w:sz="4" w:space="0" w:color="auto"/>
              <w:right w:val="single" w:sz="4" w:space="0" w:color="auto"/>
            </w:tcBorders>
            <w:hideMark/>
          </w:tcPr>
          <w:p w:rsidR="00064D71" w:rsidRPr="00064D71" w:rsidRDefault="00064D71" w:rsidP="00F474A9">
            <w:pPr>
              <w:ind w:right="-284"/>
              <w:rPr>
                <w:b/>
                <w:i/>
                <w:sz w:val="28"/>
                <w:szCs w:val="28"/>
              </w:rPr>
            </w:pPr>
            <w:r w:rsidRPr="00064D71">
              <w:rPr>
                <w:b/>
                <w:i/>
                <w:sz w:val="28"/>
                <w:szCs w:val="28"/>
              </w:rPr>
              <w:t>1 480 156,45</w:t>
            </w:r>
          </w:p>
        </w:tc>
        <w:tc>
          <w:tcPr>
            <w:tcW w:w="1418"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sz w:val="28"/>
                <w:szCs w:val="28"/>
              </w:rPr>
            </w:pPr>
          </w:p>
        </w:tc>
      </w:tr>
    </w:tbl>
    <w:p w:rsidR="00064D71" w:rsidRDefault="00064D71" w:rsidP="00064D71">
      <w:pPr>
        <w:ind w:left="-1276" w:right="-284" w:hanging="142"/>
        <w:jc w:val="both"/>
        <w:rPr>
          <w:sz w:val="28"/>
          <w:szCs w:val="28"/>
        </w:rPr>
      </w:pPr>
    </w:p>
    <w:p w:rsidR="00064D71" w:rsidRDefault="00064D71" w:rsidP="00064D71">
      <w:pPr>
        <w:ind w:left="-1058" w:right="-284"/>
        <w:rPr>
          <w:b/>
          <w:i/>
          <w:sz w:val="28"/>
          <w:szCs w:val="28"/>
        </w:rPr>
      </w:pPr>
      <w:r>
        <w:rPr>
          <w:b/>
          <w:i/>
          <w:sz w:val="28"/>
          <w:szCs w:val="28"/>
        </w:rPr>
        <w:t xml:space="preserve">   </w:t>
      </w:r>
    </w:p>
    <w:p w:rsidR="00064D71" w:rsidRPr="009808A6" w:rsidRDefault="00064D71" w:rsidP="00064D71">
      <w:pPr>
        <w:ind w:left="-1058" w:right="-284"/>
        <w:rPr>
          <w:b/>
          <w:sz w:val="28"/>
          <w:szCs w:val="28"/>
        </w:rPr>
      </w:pPr>
      <w:r>
        <w:rPr>
          <w:b/>
          <w:i/>
          <w:sz w:val="28"/>
          <w:szCs w:val="28"/>
        </w:rPr>
        <w:t xml:space="preserve">              </w:t>
      </w:r>
      <w:r>
        <w:rPr>
          <w:b/>
          <w:i/>
          <w:sz w:val="28"/>
          <w:szCs w:val="28"/>
          <w:lang w:val="uk-UA"/>
        </w:rPr>
        <w:t>С</w:t>
      </w:r>
      <w:r>
        <w:rPr>
          <w:b/>
          <w:sz w:val="28"/>
          <w:szCs w:val="28"/>
        </w:rPr>
        <w:t>пеціальний фонд</w:t>
      </w:r>
    </w:p>
    <w:tbl>
      <w:tblPr>
        <w:tblStyle w:val="a7"/>
        <w:tblW w:w="9464" w:type="dxa"/>
        <w:tblLook w:val="04A0" w:firstRow="1" w:lastRow="0" w:firstColumn="1" w:lastColumn="0" w:noHBand="0" w:noVBand="1"/>
      </w:tblPr>
      <w:tblGrid>
        <w:gridCol w:w="675"/>
        <w:gridCol w:w="993"/>
        <w:gridCol w:w="4536"/>
        <w:gridCol w:w="3260"/>
      </w:tblGrid>
      <w:tr w:rsidR="00064D71" w:rsidRPr="0052494E" w:rsidTr="00F474A9">
        <w:trPr>
          <w:trHeight w:val="691"/>
        </w:trPr>
        <w:tc>
          <w:tcPr>
            <w:tcW w:w="675" w:type="dxa"/>
            <w:tcBorders>
              <w:top w:val="single" w:sz="4" w:space="0" w:color="auto"/>
              <w:left w:val="single" w:sz="4" w:space="0" w:color="auto"/>
              <w:bottom w:val="single" w:sz="4" w:space="0" w:color="auto"/>
              <w:right w:val="single" w:sz="4" w:space="0" w:color="auto"/>
            </w:tcBorders>
          </w:tcPr>
          <w:p w:rsidR="00064D71" w:rsidRDefault="00064D71" w:rsidP="00F474A9">
            <w:pPr>
              <w:ind w:right="-284"/>
              <w:rPr>
                <w:b/>
                <w:i/>
              </w:rPr>
            </w:pPr>
            <w:r>
              <w:rPr>
                <w:b/>
                <w:i/>
              </w:rPr>
              <w:t>№</w:t>
            </w:r>
          </w:p>
          <w:p w:rsidR="00064D71" w:rsidRPr="0052494E" w:rsidRDefault="00064D71" w:rsidP="00F474A9">
            <w:pPr>
              <w:ind w:right="-284"/>
              <w:rPr>
                <w:b/>
                <w:i/>
              </w:rPr>
            </w:pPr>
            <w:r>
              <w:rPr>
                <w:b/>
                <w:i/>
              </w:rPr>
              <w:t>з/п</w:t>
            </w:r>
          </w:p>
        </w:tc>
        <w:tc>
          <w:tcPr>
            <w:tcW w:w="993"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rPr>
                <w:b/>
                <w:i/>
              </w:rPr>
            </w:pPr>
            <w:r w:rsidRPr="0052494E">
              <w:rPr>
                <w:b/>
                <w:i/>
              </w:rPr>
              <w:t>КЕКВ</w:t>
            </w:r>
          </w:p>
        </w:tc>
        <w:tc>
          <w:tcPr>
            <w:tcW w:w="4536" w:type="dxa"/>
            <w:tcBorders>
              <w:top w:val="single" w:sz="4" w:space="0" w:color="auto"/>
              <w:left w:val="single" w:sz="4" w:space="0" w:color="auto"/>
              <w:bottom w:val="single" w:sz="4" w:space="0" w:color="auto"/>
              <w:right w:val="single" w:sz="4" w:space="0" w:color="auto"/>
            </w:tcBorders>
          </w:tcPr>
          <w:p w:rsidR="00064D71" w:rsidRPr="0052494E" w:rsidRDefault="00064D71" w:rsidP="00F474A9">
            <w:pPr>
              <w:ind w:right="-284"/>
              <w:jc w:val="center"/>
              <w:rPr>
                <w:b/>
                <w:i/>
              </w:rPr>
            </w:pPr>
            <w:r w:rsidRPr="0052494E">
              <w:rPr>
                <w:b/>
                <w:i/>
              </w:rPr>
              <w:t>Найменування</w:t>
            </w:r>
          </w:p>
        </w:tc>
        <w:tc>
          <w:tcPr>
            <w:tcW w:w="3260" w:type="dxa"/>
            <w:tcBorders>
              <w:top w:val="single" w:sz="4" w:space="0" w:color="auto"/>
              <w:left w:val="single" w:sz="4" w:space="0" w:color="auto"/>
              <w:bottom w:val="single" w:sz="4" w:space="0" w:color="auto"/>
              <w:right w:val="single" w:sz="4" w:space="0" w:color="auto"/>
            </w:tcBorders>
            <w:hideMark/>
          </w:tcPr>
          <w:p w:rsidR="00064D71" w:rsidRPr="0052494E" w:rsidRDefault="00064D71" w:rsidP="00F474A9">
            <w:pPr>
              <w:ind w:right="-284"/>
              <w:jc w:val="center"/>
              <w:rPr>
                <w:b/>
                <w:i/>
              </w:rPr>
            </w:pPr>
            <w:r>
              <w:rPr>
                <w:b/>
                <w:i/>
              </w:rPr>
              <w:t>Сума, грн.</w:t>
            </w:r>
          </w:p>
        </w:tc>
      </w:tr>
      <w:tr w:rsidR="00064D71" w:rsidRPr="0052494E" w:rsidTr="00F474A9">
        <w:trPr>
          <w:trHeight w:val="691"/>
        </w:trPr>
        <w:tc>
          <w:tcPr>
            <w:tcW w:w="675" w:type="dxa"/>
            <w:tcBorders>
              <w:top w:val="single" w:sz="4" w:space="0" w:color="auto"/>
              <w:left w:val="single" w:sz="4" w:space="0" w:color="auto"/>
              <w:bottom w:val="single" w:sz="4" w:space="0" w:color="auto"/>
              <w:right w:val="single" w:sz="4" w:space="0" w:color="auto"/>
            </w:tcBorders>
          </w:tcPr>
          <w:p w:rsidR="00064D71" w:rsidRPr="009808A6" w:rsidRDefault="00064D71" w:rsidP="00F474A9">
            <w:pPr>
              <w:ind w:right="-284"/>
              <w:rPr>
                <w:sz w:val="28"/>
                <w:szCs w:val="28"/>
              </w:rPr>
            </w:pPr>
            <w:r w:rsidRPr="009808A6">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064D71" w:rsidRPr="009808A6" w:rsidRDefault="00064D71" w:rsidP="00F474A9">
            <w:pPr>
              <w:ind w:right="-284"/>
              <w:rPr>
                <w:sz w:val="28"/>
                <w:szCs w:val="28"/>
              </w:rPr>
            </w:pPr>
            <w:r w:rsidRPr="009808A6">
              <w:rPr>
                <w:sz w:val="28"/>
                <w:szCs w:val="28"/>
              </w:rPr>
              <w:t>2230</w:t>
            </w:r>
          </w:p>
        </w:tc>
        <w:tc>
          <w:tcPr>
            <w:tcW w:w="4536" w:type="dxa"/>
            <w:tcBorders>
              <w:top w:val="single" w:sz="4" w:space="0" w:color="auto"/>
              <w:left w:val="single" w:sz="4" w:space="0" w:color="auto"/>
              <w:bottom w:val="single" w:sz="4" w:space="0" w:color="auto"/>
              <w:right w:val="single" w:sz="4" w:space="0" w:color="auto"/>
            </w:tcBorders>
          </w:tcPr>
          <w:p w:rsidR="00064D71" w:rsidRPr="009808A6" w:rsidRDefault="00064D71" w:rsidP="00F474A9">
            <w:pPr>
              <w:ind w:right="-284"/>
              <w:rPr>
                <w:sz w:val="28"/>
                <w:szCs w:val="28"/>
              </w:rPr>
            </w:pPr>
            <w:r w:rsidRPr="009808A6">
              <w:rPr>
                <w:sz w:val="28"/>
                <w:szCs w:val="28"/>
              </w:rPr>
              <w:t>Продукти харчування</w:t>
            </w:r>
          </w:p>
        </w:tc>
        <w:tc>
          <w:tcPr>
            <w:tcW w:w="3260" w:type="dxa"/>
            <w:tcBorders>
              <w:top w:val="single" w:sz="4" w:space="0" w:color="auto"/>
              <w:left w:val="single" w:sz="4" w:space="0" w:color="auto"/>
              <w:bottom w:val="single" w:sz="4" w:space="0" w:color="auto"/>
              <w:right w:val="single" w:sz="4" w:space="0" w:color="auto"/>
            </w:tcBorders>
          </w:tcPr>
          <w:p w:rsidR="00064D71" w:rsidRDefault="00064D71" w:rsidP="00F474A9">
            <w:pPr>
              <w:ind w:right="-284"/>
              <w:jc w:val="center"/>
              <w:rPr>
                <w:b/>
                <w:i/>
              </w:rPr>
            </w:pPr>
            <w:r>
              <w:rPr>
                <w:b/>
                <w:i/>
              </w:rPr>
              <w:t>30 941,66</w:t>
            </w:r>
          </w:p>
        </w:tc>
      </w:tr>
    </w:tbl>
    <w:p w:rsidR="00064D71" w:rsidRDefault="00064D71" w:rsidP="00064D71">
      <w:pPr>
        <w:ind w:left="-1058" w:right="-284"/>
        <w:jc w:val="center"/>
        <w:rPr>
          <w:i/>
          <w:sz w:val="28"/>
          <w:szCs w:val="28"/>
        </w:rPr>
      </w:pPr>
    </w:p>
    <w:p w:rsidR="00064D71" w:rsidRDefault="00064D71" w:rsidP="00064D71">
      <w:pPr>
        <w:ind w:left="-1058" w:right="-284"/>
        <w:jc w:val="center"/>
        <w:rPr>
          <w:b/>
          <w:i/>
          <w:sz w:val="28"/>
          <w:szCs w:val="28"/>
        </w:rPr>
      </w:pPr>
      <w:r w:rsidRPr="00641004">
        <w:rPr>
          <w:b/>
          <w:i/>
          <w:sz w:val="28"/>
          <w:szCs w:val="28"/>
        </w:rPr>
        <w:t>Надходження батьківської плати за харчування – 48 042,00  грн.</w:t>
      </w:r>
    </w:p>
    <w:p w:rsidR="00064D71" w:rsidRPr="00641004" w:rsidRDefault="00064D71" w:rsidP="00064D71">
      <w:pPr>
        <w:ind w:left="-1058" w:right="-284"/>
        <w:jc w:val="center"/>
        <w:rPr>
          <w:b/>
          <w:i/>
          <w:sz w:val="28"/>
          <w:szCs w:val="28"/>
        </w:rPr>
      </w:pPr>
    </w:p>
    <w:p w:rsidR="00064D71" w:rsidRDefault="00064D71" w:rsidP="00064D71">
      <w:pPr>
        <w:ind w:right="-284"/>
        <w:jc w:val="both"/>
        <w:rPr>
          <w:sz w:val="28"/>
          <w:szCs w:val="28"/>
        </w:rPr>
      </w:pPr>
      <w:r>
        <w:rPr>
          <w:sz w:val="28"/>
          <w:szCs w:val="28"/>
        </w:rPr>
        <w:t xml:space="preserve">     Будівля закладу прийнята в експлуатацію 60 років</w:t>
      </w:r>
      <w:r w:rsidRPr="00367BF6">
        <w:rPr>
          <w:sz w:val="28"/>
          <w:szCs w:val="28"/>
        </w:rPr>
        <w:t xml:space="preserve"> тому. Але, незважаючи на її</w:t>
      </w:r>
      <w:r>
        <w:rPr>
          <w:sz w:val="28"/>
          <w:szCs w:val="28"/>
        </w:rPr>
        <w:t xml:space="preserve"> вік і зношеність, колектив закладу</w:t>
      </w:r>
      <w:r w:rsidRPr="00367BF6">
        <w:rPr>
          <w:sz w:val="28"/>
          <w:szCs w:val="28"/>
        </w:rPr>
        <w:t xml:space="preserve"> постійно працює над удосконаленням матеріально-технічної бази, підтриманню її в робочому </w:t>
      </w:r>
      <w:r>
        <w:rPr>
          <w:sz w:val="28"/>
          <w:szCs w:val="28"/>
        </w:rPr>
        <w:t xml:space="preserve">стані. </w:t>
      </w:r>
    </w:p>
    <w:p w:rsidR="00064D71" w:rsidRDefault="00064D71" w:rsidP="00064D71">
      <w:pPr>
        <w:ind w:right="-284"/>
        <w:jc w:val="both"/>
        <w:rPr>
          <w:sz w:val="28"/>
          <w:szCs w:val="28"/>
        </w:rPr>
      </w:pPr>
      <w:r>
        <w:rPr>
          <w:sz w:val="28"/>
          <w:szCs w:val="28"/>
        </w:rPr>
        <w:t xml:space="preserve">     Фінансування потреб закладу</w:t>
      </w:r>
      <w:r w:rsidRPr="00367BF6">
        <w:rPr>
          <w:sz w:val="28"/>
          <w:szCs w:val="28"/>
        </w:rPr>
        <w:t xml:space="preserve"> проводиться централ</w:t>
      </w:r>
      <w:r>
        <w:rPr>
          <w:sz w:val="28"/>
          <w:szCs w:val="28"/>
        </w:rPr>
        <w:t>ізованою бухгалтерією відділу</w:t>
      </w:r>
      <w:r w:rsidRPr="00367BF6">
        <w:rPr>
          <w:sz w:val="28"/>
          <w:szCs w:val="28"/>
        </w:rPr>
        <w:t xml:space="preserve"> освіти</w:t>
      </w:r>
      <w:r>
        <w:rPr>
          <w:sz w:val="28"/>
          <w:szCs w:val="28"/>
        </w:rPr>
        <w:t>, молоді та спорту Вигодської селищної ради. Протягом 2021</w:t>
      </w:r>
      <w:r w:rsidRPr="00367BF6">
        <w:rPr>
          <w:sz w:val="28"/>
          <w:szCs w:val="28"/>
        </w:rPr>
        <w:t xml:space="preserve"> року систематично </w:t>
      </w:r>
      <w:r>
        <w:rPr>
          <w:sz w:val="28"/>
          <w:szCs w:val="28"/>
        </w:rPr>
        <w:t>проводилась</w:t>
      </w:r>
      <w:r w:rsidRPr="00367BF6">
        <w:rPr>
          <w:sz w:val="28"/>
          <w:szCs w:val="28"/>
        </w:rPr>
        <w:t xml:space="preserve"> виплата заробітної плати, на</w:t>
      </w:r>
      <w:r>
        <w:rPr>
          <w:sz w:val="28"/>
          <w:szCs w:val="28"/>
        </w:rPr>
        <w:t>дбавок, доплат працівникам закладу</w:t>
      </w:r>
      <w:r w:rsidRPr="00367BF6">
        <w:rPr>
          <w:sz w:val="28"/>
          <w:szCs w:val="28"/>
        </w:rPr>
        <w:t xml:space="preserve">. </w:t>
      </w:r>
      <w:r>
        <w:rPr>
          <w:sz w:val="28"/>
          <w:szCs w:val="28"/>
        </w:rPr>
        <w:t xml:space="preserve">       </w:t>
      </w:r>
    </w:p>
    <w:p w:rsidR="00064D71" w:rsidRDefault="00064D71" w:rsidP="00064D71">
      <w:pPr>
        <w:ind w:right="-284"/>
        <w:jc w:val="both"/>
        <w:rPr>
          <w:sz w:val="28"/>
          <w:szCs w:val="28"/>
        </w:rPr>
      </w:pPr>
      <w:r>
        <w:rPr>
          <w:sz w:val="28"/>
          <w:szCs w:val="28"/>
        </w:rPr>
        <w:lastRenderedPageBreak/>
        <w:t xml:space="preserve">     </w:t>
      </w:r>
      <w:r w:rsidRPr="00367BF6">
        <w:rPr>
          <w:sz w:val="28"/>
          <w:szCs w:val="28"/>
        </w:rPr>
        <w:t>Бухгалтерія вчасн</w:t>
      </w:r>
      <w:r>
        <w:rPr>
          <w:sz w:val="28"/>
          <w:szCs w:val="28"/>
        </w:rPr>
        <w:t>о оплачувала за спожиту закладом дошкільної освіти електроенергію</w:t>
      </w:r>
      <w:r w:rsidRPr="00367BF6">
        <w:rPr>
          <w:sz w:val="28"/>
          <w:szCs w:val="28"/>
        </w:rPr>
        <w:t>, опалення. Пр</w:t>
      </w:r>
      <w:r>
        <w:rPr>
          <w:sz w:val="28"/>
          <w:szCs w:val="28"/>
        </w:rPr>
        <w:t>оте в системі опалення склалась аварійна ситуація у зв’язку з перебійною роботою циркуляційного насосу опалення. За кошти місцевого бюджету було придбано насос на суму 24 693,00 грн. Також протягом 2021</w:t>
      </w:r>
      <w:r w:rsidRPr="00367BF6">
        <w:rPr>
          <w:sz w:val="28"/>
          <w:szCs w:val="28"/>
        </w:rPr>
        <w:t xml:space="preserve"> року </w:t>
      </w:r>
      <w:r>
        <w:rPr>
          <w:sz w:val="28"/>
          <w:szCs w:val="28"/>
        </w:rPr>
        <w:t>у ЗДО було проведено капітальний ремонт І поверху на суму 1мільйон 490 тисяч гривень із державного бюджету.</w:t>
      </w:r>
    </w:p>
    <w:p w:rsidR="00064D71" w:rsidRDefault="00064D71" w:rsidP="00064D71">
      <w:pPr>
        <w:ind w:right="-284"/>
        <w:jc w:val="both"/>
        <w:rPr>
          <w:sz w:val="28"/>
          <w:szCs w:val="28"/>
        </w:rPr>
      </w:pPr>
      <w:r>
        <w:rPr>
          <w:sz w:val="28"/>
          <w:szCs w:val="28"/>
        </w:rPr>
        <w:t xml:space="preserve">     </w:t>
      </w:r>
      <w:r w:rsidRPr="00367BF6">
        <w:rPr>
          <w:sz w:val="28"/>
          <w:szCs w:val="28"/>
        </w:rPr>
        <w:t>За р</w:t>
      </w:r>
      <w:r>
        <w:rPr>
          <w:sz w:val="28"/>
          <w:szCs w:val="28"/>
        </w:rPr>
        <w:t>ахунок батьків здійснено ремонт</w:t>
      </w:r>
      <w:r w:rsidRPr="00367BF6">
        <w:rPr>
          <w:sz w:val="28"/>
          <w:szCs w:val="28"/>
        </w:rPr>
        <w:t xml:space="preserve"> </w:t>
      </w:r>
      <w:r>
        <w:rPr>
          <w:sz w:val="28"/>
          <w:szCs w:val="28"/>
        </w:rPr>
        <w:t>підлогового покриття на групі «Хмаринка»</w:t>
      </w:r>
      <w:r w:rsidRPr="00367BF6">
        <w:rPr>
          <w:sz w:val="28"/>
          <w:szCs w:val="28"/>
        </w:rPr>
        <w:t xml:space="preserve">. </w:t>
      </w:r>
    </w:p>
    <w:p w:rsidR="00064D71" w:rsidRDefault="00064D71" w:rsidP="00064D71">
      <w:pPr>
        <w:ind w:right="-284"/>
        <w:jc w:val="both"/>
        <w:rPr>
          <w:sz w:val="28"/>
          <w:szCs w:val="28"/>
        </w:rPr>
      </w:pPr>
      <w:r>
        <w:rPr>
          <w:sz w:val="28"/>
          <w:szCs w:val="28"/>
        </w:rPr>
        <w:t xml:space="preserve">     </w:t>
      </w:r>
      <w:r w:rsidRPr="00367BF6">
        <w:rPr>
          <w:sz w:val="28"/>
          <w:szCs w:val="28"/>
        </w:rPr>
        <w:t xml:space="preserve">Працівниками централізованої бухгалтерії </w:t>
      </w:r>
      <w:r>
        <w:rPr>
          <w:sz w:val="28"/>
          <w:szCs w:val="28"/>
        </w:rPr>
        <w:t xml:space="preserve"> відділу освіти, молоді та спорту</w:t>
      </w:r>
      <w:r w:rsidRPr="006B5C8D">
        <w:rPr>
          <w:sz w:val="28"/>
          <w:szCs w:val="28"/>
        </w:rPr>
        <w:t xml:space="preserve"> </w:t>
      </w:r>
      <w:r>
        <w:rPr>
          <w:sz w:val="28"/>
          <w:szCs w:val="28"/>
        </w:rPr>
        <w:t xml:space="preserve">Вигодської селищної ради </w:t>
      </w:r>
      <w:r w:rsidRPr="00367BF6">
        <w:rPr>
          <w:sz w:val="28"/>
          <w:szCs w:val="28"/>
        </w:rPr>
        <w:t xml:space="preserve">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 </w:t>
      </w:r>
    </w:p>
    <w:p w:rsidR="00064D71" w:rsidRDefault="00064D71" w:rsidP="00064D71">
      <w:pPr>
        <w:ind w:right="-284"/>
        <w:jc w:val="both"/>
        <w:rPr>
          <w:sz w:val="28"/>
          <w:szCs w:val="28"/>
        </w:rPr>
      </w:pPr>
      <w:r>
        <w:rPr>
          <w:sz w:val="28"/>
          <w:szCs w:val="28"/>
        </w:rPr>
        <w:t xml:space="preserve">     Адміністрацією садочка</w:t>
      </w:r>
      <w:r w:rsidRPr="00367BF6">
        <w:rPr>
          <w:sz w:val="28"/>
          <w:szCs w:val="28"/>
        </w:rPr>
        <w:t xml:space="preserve"> приділяється достатньо уваги естетичному вигляду </w:t>
      </w:r>
      <w:r>
        <w:rPr>
          <w:sz w:val="28"/>
          <w:szCs w:val="28"/>
        </w:rPr>
        <w:t xml:space="preserve">закладу. Коридори та групові </w:t>
      </w:r>
      <w:r w:rsidRPr="00367BF6">
        <w:rPr>
          <w:sz w:val="28"/>
          <w:szCs w:val="28"/>
        </w:rPr>
        <w:t xml:space="preserve">поступово поповнюються новими сучасними пластиковими стендами, активно проводиться робота з озеленення коридорів. Подвір'я </w:t>
      </w:r>
      <w:r>
        <w:rPr>
          <w:sz w:val="28"/>
          <w:szCs w:val="28"/>
        </w:rPr>
        <w:t xml:space="preserve">закладу </w:t>
      </w:r>
      <w:r w:rsidRPr="00367BF6">
        <w:rPr>
          <w:sz w:val="28"/>
          <w:szCs w:val="28"/>
        </w:rPr>
        <w:t xml:space="preserve">завжди прибране, доглянуте. На квітниках щороку висаджуються квіти, які протягом </w:t>
      </w:r>
      <w:r>
        <w:rPr>
          <w:sz w:val="28"/>
          <w:szCs w:val="28"/>
        </w:rPr>
        <w:t>літа доглядає двірник, своєчасно обрізаються</w:t>
      </w:r>
      <w:r w:rsidRPr="00367BF6">
        <w:rPr>
          <w:sz w:val="28"/>
          <w:szCs w:val="28"/>
        </w:rPr>
        <w:t xml:space="preserve"> дерева, кущі. Огорожа завжди пофарбована, бордюри побілені. Обслуговуючим персоналом проводиться скошу</w:t>
      </w:r>
      <w:r>
        <w:rPr>
          <w:sz w:val="28"/>
          <w:szCs w:val="28"/>
        </w:rPr>
        <w:t>вання трави на газонах</w:t>
      </w:r>
      <w:r w:rsidRPr="00367BF6">
        <w:rPr>
          <w:sz w:val="28"/>
          <w:szCs w:val="28"/>
        </w:rPr>
        <w:t xml:space="preserve">. </w:t>
      </w:r>
    </w:p>
    <w:p w:rsidR="00064D71" w:rsidRDefault="00064D71" w:rsidP="00064D71">
      <w:pPr>
        <w:ind w:right="-284"/>
        <w:jc w:val="both"/>
        <w:rPr>
          <w:color w:val="000000"/>
          <w:sz w:val="28"/>
          <w:szCs w:val="28"/>
        </w:rPr>
      </w:pPr>
      <w:r>
        <w:rPr>
          <w:color w:val="000000"/>
          <w:sz w:val="28"/>
          <w:szCs w:val="28"/>
        </w:rPr>
        <w:t xml:space="preserve">    </w:t>
      </w:r>
      <w:r w:rsidRPr="005B37C2">
        <w:rPr>
          <w:color w:val="000000"/>
          <w:sz w:val="28"/>
          <w:szCs w:val="28"/>
        </w:rPr>
        <w:t>Та найбільше ми пишаємося своїми працівниками. Адже кожен з них не просто виконує свої посадові обов’язки, вони живуть дітьми, люблять дітей, роблять все можливе, а іноді й неможливе, щоб малюкам в садочку було комфортно, смачно, красиво, чисто!</w:t>
      </w:r>
    </w:p>
    <w:p w:rsidR="00064D71" w:rsidRDefault="00064D71" w:rsidP="00064D71">
      <w:pPr>
        <w:tabs>
          <w:tab w:val="left" w:pos="426"/>
        </w:tabs>
        <w:ind w:right="-284"/>
        <w:jc w:val="both"/>
        <w:rPr>
          <w:color w:val="000000"/>
          <w:sz w:val="28"/>
          <w:szCs w:val="28"/>
        </w:rPr>
      </w:pPr>
      <w:r>
        <w:rPr>
          <w:color w:val="000000"/>
          <w:sz w:val="28"/>
          <w:szCs w:val="28"/>
        </w:rPr>
        <w:t xml:space="preserve">     </w:t>
      </w:r>
      <w:r w:rsidRPr="005B37C2">
        <w:rPr>
          <w:color w:val="000000"/>
          <w:sz w:val="28"/>
          <w:szCs w:val="28"/>
        </w:rPr>
        <w:t>Сьогодні «Журавлик» – це сучасний, але надійний, перевірений часом заклад дошкільної освіти, якому можна довірити найдорожче – дитину! Тут працюють досвідчені педагоги, які допомагають своїм маленьким вихованцям посягнути складну науку життя.</w:t>
      </w:r>
    </w:p>
    <w:p w:rsidR="00064D71" w:rsidRDefault="00064D71" w:rsidP="00064D71">
      <w:pPr>
        <w:tabs>
          <w:tab w:val="left" w:pos="426"/>
        </w:tabs>
        <w:ind w:right="-284"/>
        <w:jc w:val="both"/>
        <w:rPr>
          <w:color w:val="000000"/>
          <w:sz w:val="28"/>
          <w:szCs w:val="28"/>
        </w:rPr>
      </w:pPr>
    </w:p>
    <w:p w:rsidR="00064D71" w:rsidRDefault="00064D71" w:rsidP="00064D71">
      <w:pPr>
        <w:tabs>
          <w:tab w:val="left" w:pos="426"/>
        </w:tabs>
        <w:ind w:right="-284"/>
        <w:jc w:val="both"/>
        <w:rPr>
          <w:color w:val="000000"/>
          <w:sz w:val="28"/>
          <w:szCs w:val="28"/>
        </w:rPr>
      </w:pPr>
    </w:p>
    <w:p w:rsidR="00064D71" w:rsidRDefault="00064D71" w:rsidP="00064D71">
      <w:pPr>
        <w:tabs>
          <w:tab w:val="left" w:pos="426"/>
        </w:tabs>
        <w:ind w:right="-284"/>
        <w:jc w:val="both"/>
        <w:rPr>
          <w:color w:val="000000"/>
          <w:sz w:val="28"/>
          <w:szCs w:val="28"/>
        </w:rPr>
      </w:pPr>
    </w:p>
    <w:p w:rsidR="00064D71" w:rsidRPr="00E10023" w:rsidRDefault="00064D71" w:rsidP="00064D71">
      <w:pPr>
        <w:tabs>
          <w:tab w:val="left" w:pos="426"/>
        </w:tabs>
        <w:ind w:right="-284"/>
        <w:jc w:val="both"/>
        <w:rPr>
          <w:color w:val="000000"/>
          <w:sz w:val="28"/>
          <w:szCs w:val="28"/>
        </w:rPr>
      </w:pPr>
    </w:p>
    <w:p w:rsidR="00064D71" w:rsidRPr="009D3C2A" w:rsidRDefault="00064D71" w:rsidP="00064D71">
      <w:pPr>
        <w:ind w:left="-1058" w:right="-284"/>
        <w:jc w:val="center"/>
        <w:rPr>
          <w:sz w:val="28"/>
          <w:szCs w:val="28"/>
        </w:rPr>
      </w:pPr>
      <w:r>
        <w:rPr>
          <w:sz w:val="28"/>
          <w:szCs w:val="28"/>
          <w:lang w:val="uk-UA"/>
        </w:rPr>
        <w:t xml:space="preserve">       </w:t>
      </w:r>
      <w:r w:rsidRPr="009D3C2A">
        <w:rPr>
          <w:sz w:val="28"/>
          <w:szCs w:val="28"/>
        </w:rPr>
        <w:t>Директор                                                                                    Оксана МИКИТИН</w:t>
      </w:r>
    </w:p>
    <w:p w:rsidR="00064D71" w:rsidRDefault="00064D71"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Default="00B637E2" w:rsidP="00064D71">
      <w:pPr>
        <w:jc w:val="center"/>
        <w:rPr>
          <w:b/>
          <w:bCs/>
          <w:i/>
          <w:sz w:val="32"/>
          <w:szCs w:val="32"/>
          <w:lang w:val="uk-UA"/>
        </w:rPr>
      </w:pPr>
    </w:p>
    <w:p w:rsidR="00B637E2" w:rsidRPr="00FE57AC" w:rsidRDefault="00B637E2" w:rsidP="00064D71">
      <w:pPr>
        <w:jc w:val="center"/>
        <w:rPr>
          <w:b/>
          <w:bCs/>
          <w:i/>
          <w:sz w:val="32"/>
          <w:szCs w:val="32"/>
          <w:lang w:val="uk-UA"/>
        </w:rPr>
      </w:pPr>
    </w:p>
    <w:p w:rsidR="00B637E2" w:rsidRPr="00E40779" w:rsidRDefault="00B637E2" w:rsidP="00B637E2">
      <w:pPr>
        <w:rPr>
          <w:b/>
          <w:i/>
          <w:lang w:val="uk-UA"/>
        </w:rPr>
      </w:pPr>
      <w:r>
        <w:rPr>
          <w:b/>
          <w:i/>
          <w:lang w:val="uk-UA"/>
        </w:rPr>
        <w:lastRenderedPageBreak/>
        <w:t xml:space="preserve">                                                                                                                              </w:t>
      </w:r>
      <w:r w:rsidRPr="00E40779">
        <w:rPr>
          <w:b/>
          <w:i/>
          <w:lang w:val="uk-UA"/>
        </w:rPr>
        <w:t>Додаток</w:t>
      </w:r>
      <w:r>
        <w:rPr>
          <w:b/>
          <w:i/>
          <w:lang w:val="uk-UA"/>
        </w:rPr>
        <w:t xml:space="preserve"> 3</w:t>
      </w:r>
    </w:p>
    <w:p w:rsidR="00B637E2" w:rsidRDefault="00B637E2" w:rsidP="00B637E2">
      <w:pPr>
        <w:jc w:val="right"/>
        <w:rPr>
          <w:b/>
          <w:i/>
          <w:lang w:val="uk-UA"/>
        </w:rPr>
      </w:pPr>
      <w:r w:rsidRPr="00E40779">
        <w:rPr>
          <w:b/>
          <w:i/>
          <w:lang w:val="uk-UA"/>
        </w:rPr>
        <w:t>до рішення виконавчого комітету</w:t>
      </w:r>
    </w:p>
    <w:p w:rsidR="00B637E2" w:rsidRDefault="00B637E2" w:rsidP="00B637E2">
      <w:pPr>
        <w:jc w:val="center"/>
        <w:rPr>
          <w:b/>
          <w:i/>
          <w:lang w:val="uk-UA"/>
        </w:rPr>
      </w:pPr>
      <w:r>
        <w:rPr>
          <w:b/>
          <w:i/>
          <w:lang w:val="uk-UA"/>
        </w:rPr>
        <w:t xml:space="preserve">                                                                                                    Вигодської селищної ради          </w:t>
      </w:r>
    </w:p>
    <w:p w:rsidR="00B637E2" w:rsidRDefault="00B637E2" w:rsidP="00B637E2">
      <w:pPr>
        <w:jc w:val="right"/>
        <w:rPr>
          <w:b/>
          <w:i/>
          <w:lang w:val="uk-UA"/>
        </w:rPr>
      </w:pPr>
      <w:r>
        <w:rPr>
          <w:b/>
          <w:i/>
          <w:lang w:val="uk-UA"/>
        </w:rPr>
        <w:t xml:space="preserve">                                                            </w:t>
      </w:r>
      <w:r w:rsidR="003F33B0">
        <w:rPr>
          <w:b/>
          <w:i/>
          <w:lang w:val="uk-UA"/>
        </w:rPr>
        <w:t xml:space="preserve">                  від  23.06.</w:t>
      </w:r>
      <w:r>
        <w:rPr>
          <w:b/>
          <w:i/>
          <w:lang w:val="uk-UA"/>
        </w:rPr>
        <w:t>2022</w:t>
      </w:r>
      <w:r w:rsidRPr="00E40779">
        <w:rPr>
          <w:b/>
          <w:i/>
          <w:lang w:val="uk-UA"/>
        </w:rPr>
        <w:t xml:space="preserve"> </w:t>
      </w:r>
      <w:r>
        <w:rPr>
          <w:b/>
          <w:i/>
          <w:lang w:val="uk-UA"/>
        </w:rPr>
        <w:t xml:space="preserve">  </w:t>
      </w:r>
      <w:r w:rsidRPr="00E40779">
        <w:rPr>
          <w:b/>
          <w:i/>
          <w:lang w:val="uk-UA"/>
        </w:rPr>
        <w:t>№</w:t>
      </w:r>
      <w:r w:rsidR="003F33B0">
        <w:rPr>
          <w:b/>
          <w:i/>
          <w:lang w:val="uk-UA"/>
        </w:rPr>
        <w:t xml:space="preserve"> 210</w:t>
      </w:r>
    </w:p>
    <w:p w:rsidR="00B637E2" w:rsidRDefault="00B637E2" w:rsidP="00B637E2">
      <w:pPr>
        <w:jc w:val="right"/>
        <w:rPr>
          <w:b/>
          <w:i/>
          <w:lang w:val="uk-UA"/>
        </w:rPr>
      </w:pPr>
    </w:p>
    <w:p w:rsidR="00B637E2" w:rsidRPr="00FE57AC" w:rsidRDefault="00B637E2" w:rsidP="00B637E2">
      <w:pPr>
        <w:jc w:val="center"/>
        <w:rPr>
          <w:b/>
          <w:bCs/>
          <w:i/>
          <w:sz w:val="32"/>
          <w:szCs w:val="32"/>
          <w:lang w:val="uk-UA"/>
        </w:rPr>
      </w:pPr>
      <w:r w:rsidRPr="00FE57AC">
        <w:rPr>
          <w:b/>
          <w:bCs/>
          <w:i/>
          <w:sz w:val="32"/>
          <w:szCs w:val="32"/>
          <w:lang w:val="uk-UA"/>
        </w:rPr>
        <w:t>Інформація</w:t>
      </w:r>
    </w:p>
    <w:p w:rsidR="00B637E2" w:rsidRPr="00FE57AC" w:rsidRDefault="00B637E2" w:rsidP="00B637E2">
      <w:pPr>
        <w:jc w:val="center"/>
        <w:rPr>
          <w:b/>
          <w:bCs/>
          <w:i/>
          <w:sz w:val="32"/>
          <w:szCs w:val="32"/>
          <w:lang w:val="uk-UA"/>
        </w:rPr>
      </w:pPr>
      <w:r w:rsidRPr="00FE57AC">
        <w:rPr>
          <w:b/>
          <w:bCs/>
          <w:i/>
          <w:sz w:val="32"/>
          <w:szCs w:val="32"/>
          <w:lang w:val="uk-UA"/>
        </w:rPr>
        <w:t xml:space="preserve">про роботу </w:t>
      </w:r>
      <w:r>
        <w:rPr>
          <w:b/>
          <w:bCs/>
          <w:i/>
          <w:sz w:val="32"/>
          <w:szCs w:val="32"/>
          <w:lang w:val="uk-UA"/>
        </w:rPr>
        <w:t>Ілемнянського</w:t>
      </w:r>
      <w:r w:rsidRPr="00FE57AC">
        <w:rPr>
          <w:b/>
          <w:bCs/>
          <w:i/>
          <w:sz w:val="32"/>
          <w:szCs w:val="32"/>
          <w:lang w:val="uk-UA"/>
        </w:rPr>
        <w:t xml:space="preserve"> закладу дошкільної </w:t>
      </w:r>
      <w:r>
        <w:rPr>
          <w:b/>
          <w:bCs/>
          <w:i/>
          <w:sz w:val="32"/>
          <w:szCs w:val="32"/>
          <w:lang w:val="uk-UA"/>
        </w:rPr>
        <w:t>освіти (дитячий садок) «Перлина Карпат</w:t>
      </w:r>
      <w:r w:rsidRPr="00FE57AC">
        <w:rPr>
          <w:b/>
          <w:bCs/>
          <w:i/>
          <w:sz w:val="32"/>
          <w:szCs w:val="32"/>
          <w:lang w:val="uk-UA"/>
        </w:rPr>
        <w:t>» Вигодської селищної ради</w:t>
      </w:r>
    </w:p>
    <w:p w:rsidR="00B637E2" w:rsidRDefault="00B637E2" w:rsidP="00B637E2">
      <w:pPr>
        <w:jc w:val="center"/>
        <w:rPr>
          <w:b/>
          <w:i/>
          <w:lang w:val="uk-UA"/>
        </w:rPr>
      </w:pPr>
      <w:r w:rsidRPr="00FE57AC">
        <w:rPr>
          <w:b/>
          <w:bCs/>
          <w:i/>
          <w:sz w:val="32"/>
          <w:szCs w:val="32"/>
          <w:lang w:val="uk-UA"/>
        </w:rPr>
        <w:t>за 2021 рік</w:t>
      </w:r>
      <w:r w:rsidR="00FE57AC" w:rsidRPr="00E40779">
        <w:rPr>
          <w:b/>
          <w:i/>
          <w:lang w:val="uk-UA"/>
        </w:rPr>
        <w:t xml:space="preserve">    </w:t>
      </w:r>
    </w:p>
    <w:p w:rsidR="00B637E2" w:rsidRPr="00B637E2" w:rsidRDefault="00B637E2" w:rsidP="00B637E2">
      <w:pPr>
        <w:rPr>
          <w:sz w:val="28"/>
          <w:szCs w:val="28"/>
          <w:lang w:val="uk-UA"/>
        </w:rPr>
      </w:pPr>
      <w:r w:rsidRPr="00B637E2">
        <w:rPr>
          <w:sz w:val="28"/>
          <w:szCs w:val="28"/>
          <w:lang w:val="uk-UA"/>
        </w:rPr>
        <w:t xml:space="preserve">        Ілемнянський заклад дошкільної освіти (дитячий садок) “Перлина Карпат”  Вигодської селищної ради здійснює свою діяльність відповідно до нормативно-правових документів Конституції України, Законами України «Про освіту»,</w:t>
      </w:r>
    </w:p>
    <w:p w:rsidR="00B637E2" w:rsidRPr="00B637E2" w:rsidRDefault="00B637E2" w:rsidP="00B637E2">
      <w:pPr>
        <w:rPr>
          <w:sz w:val="28"/>
          <w:szCs w:val="28"/>
          <w:lang w:val="uk-UA"/>
        </w:rPr>
      </w:pPr>
      <w:r w:rsidRPr="00B637E2">
        <w:rPr>
          <w:sz w:val="28"/>
          <w:szCs w:val="28"/>
          <w:lang w:val="uk-UA"/>
        </w:rPr>
        <w:t>«Про дошкільну освіту», базового компонента дошкільної освіти(наказ №33 від 12.01.2021.), санітарного регламенту для дошкільних навчальних закладів від 24.03.2016р.№234,  Статуту закладу дошкільної освіти.</w:t>
      </w:r>
    </w:p>
    <w:p w:rsidR="00B637E2" w:rsidRPr="00B637E2" w:rsidRDefault="00B637E2" w:rsidP="00C34672">
      <w:pPr>
        <w:autoSpaceDE w:val="0"/>
        <w:autoSpaceDN w:val="0"/>
        <w:adjustRightInd w:val="0"/>
        <w:ind w:firstLine="567"/>
        <w:jc w:val="both"/>
        <w:rPr>
          <w:sz w:val="28"/>
          <w:szCs w:val="28"/>
        </w:rPr>
      </w:pPr>
      <w:r w:rsidRPr="00B637E2">
        <w:rPr>
          <w:sz w:val="28"/>
          <w:szCs w:val="28"/>
          <w:lang w:val="uk-UA"/>
        </w:rPr>
        <w:t xml:space="preserve"> </w:t>
      </w:r>
      <w:r w:rsidRPr="00B637E2">
        <w:rPr>
          <w:sz w:val="28"/>
          <w:szCs w:val="28"/>
        </w:rPr>
        <w:t>Заклад  забезпечений приміщеннями для провадження освітньої діяльності за рівнем дошкільної освіти,ігровим майданчиком для прогулянок,харчоблоком. Будівля одноповерхова  та має  загальну площу 586,7 м</w:t>
      </w:r>
      <w:r w:rsidRPr="00B637E2">
        <w:rPr>
          <w:sz w:val="28"/>
          <w:szCs w:val="28"/>
          <w:vertAlign w:val="superscript"/>
        </w:rPr>
        <w:t>2</w:t>
      </w:r>
      <w:r w:rsidRPr="00B637E2">
        <w:rPr>
          <w:sz w:val="28"/>
          <w:szCs w:val="28"/>
        </w:rPr>
        <w:t>.</w:t>
      </w:r>
      <w:r w:rsidRPr="00B637E2">
        <w:rPr>
          <w:sz w:val="28"/>
          <w:szCs w:val="28"/>
          <w:lang w:val="uk-UA"/>
        </w:rPr>
        <w:t xml:space="preserve"> </w:t>
      </w:r>
    </w:p>
    <w:p w:rsidR="00B637E2" w:rsidRPr="00B637E2" w:rsidRDefault="00B637E2" w:rsidP="00C34672">
      <w:pPr>
        <w:autoSpaceDE w:val="0"/>
        <w:autoSpaceDN w:val="0"/>
        <w:adjustRightInd w:val="0"/>
        <w:ind w:firstLine="567"/>
        <w:jc w:val="both"/>
        <w:rPr>
          <w:noProof/>
          <w:sz w:val="28"/>
          <w:szCs w:val="28"/>
        </w:rPr>
      </w:pPr>
      <w:r w:rsidRPr="00B637E2">
        <w:rPr>
          <w:noProof/>
          <w:sz w:val="28"/>
          <w:szCs w:val="28"/>
        </w:rPr>
        <w:t>Засновником закладу освіти</w:t>
      </w:r>
      <w:r>
        <w:rPr>
          <w:noProof/>
          <w:sz w:val="28"/>
          <w:szCs w:val="28"/>
          <w:lang w:val="uk-UA"/>
        </w:rPr>
        <w:t xml:space="preserve"> є Вигодська селищна рада</w:t>
      </w:r>
      <w:r w:rsidRPr="00B637E2">
        <w:rPr>
          <w:noProof/>
          <w:sz w:val="28"/>
          <w:szCs w:val="28"/>
        </w:rPr>
        <w:t>, відповідно до рішення  се</w:t>
      </w:r>
      <w:r w:rsidR="00C34672">
        <w:rPr>
          <w:noProof/>
          <w:sz w:val="28"/>
          <w:szCs w:val="28"/>
        </w:rPr>
        <w:t>сії Вигодської селищної ради</w:t>
      </w:r>
      <w:r w:rsidRPr="00B637E2">
        <w:rPr>
          <w:noProof/>
          <w:sz w:val="28"/>
          <w:szCs w:val="28"/>
        </w:rPr>
        <w:t xml:space="preserve"> </w:t>
      </w:r>
      <w:r w:rsidR="00C34672" w:rsidRPr="00B637E2">
        <w:rPr>
          <w:noProof/>
          <w:sz w:val="28"/>
          <w:szCs w:val="28"/>
        </w:rPr>
        <w:t>від 10.12.2020</w:t>
      </w:r>
      <w:r w:rsidR="00C34672">
        <w:rPr>
          <w:noProof/>
          <w:sz w:val="28"/>
          <w:szCs w:val="28"/>
          <w:lang w:val="uk-UA"/>
        </w:rPr>
        <w:t xml:space="preserve">  </w:t>
      </w:r>
      <w:r w:rsidRPr="00B637E2">
        <w:rPr>
          <w:noProof/>
          <w:sz w:val="28"/>
          <w:szCs w:val="28"/>
        </w:rPr>
        <w:t>№24-1/20</w:t>
      </w:r>
      <w:r w:rsidR="00C34672">
        <w:rPr>
          <w:noProof/>
          <w:sz w:val="28"/>
          <w:szCs w:val="28"/>
        </w:rPr>
        <w:t>20.</w:t>
      </w:r>
      <w:r w:rsidRPr="00B637E2">
        <w:rPr>
          <w:noProof/>
          <w:sz w:val="28"/>
          <w:szCs w:val="28"/>
        </w:rPr>
        <w:t xml:space="preserve"> </w:t>
      </w:r>
    </w:p>
    <w:p w:rsidR="00B637E2" w:rsidRPr="00B637E2" w:rsidRDefault="00B637E2" w:rsidP="00C34672">
      <w:pPr>
        <w:jc w:val="both"/>
        <w:rPr>
          <w:sz w:val="28"/>
          <w:szCs w:val="28"/>
        </w:rPr>
      </w:pPr>
      <w:r w:rsidRPr="00B637E2">
        <w:rPr>
          <w:sz w:val="28"/>
          <w:szCs w:val="28"/>
        </w:rPr>
        <w:t xml:space="preserve">  Проектна потужність закладу складає 24 дитячих місць (1різновікова  група). Заклад працює за п’ятиденним робочим тижнем та 10,5-годинним режимом роботи. Прийом дітей з 8.30 до 19.00</w:t>
      </w:r>
      <w:r w:rsidR="00C34672">
        <w:rPr>
          <w:sz w:val="28"/>
          <w:szCs w:val="28"/>
          <w:lang w:val="uk-UA"/>
        </w:rPr>
        <w:t xml:space="preserve"> год</w:t>
      </w:r>
      <w:r w:rsidRPr="00B637E2">
        <w:rPr>
          <w:sz w:val="28"/>
          <w:szCs w:val="28"/>
        </w:rPr>
        <w:t>. До 1 класу у 2021р. випустили 13 вихованців,</w:t>
      </w:r>
      <w:r w:rsidR="00C34672">
        <w:rPr>
          <w:sz w:val="28"/>
          <w:szCs w:val="28"/>
          <w:lang w:val="uk-UA"/>
        </w:rPr>
        <w:t xml:space="preserve"> </w:t>
      </w:r>
      <w:r w:rsidRPr="00B637E2">
        <w:rPr>
          <w:sz w:val="28"/>
          <w:szCs w:val="28"/>
        </w:rPr>
        <w:t>згідно заяв батьків з</w:t>
      </w:r>
      <w:r w:rsidR="00C34672">
        <w:rPr>
          <w:sz w:val="28"/>
          <w:szCs w:val="28"/>
          <w:lang w:val="uk-UA"/>
        </w:rPr>
        <w:t xml:space="preserve"> </w:t>
      </w:r>
      <w:r w:rsidRPr="00B637E2">
        <w:rPr>
          <w:sz w:val="28"/>
          <w:szCs w:val="28"/>
        </w:rPr>
        <w:t>1 вересня  до закладу зараховано 9 нових вихованців,</w:t>
      </w:r>
      <w:r w:rsidR="00C34672">
        <w:rPr>
          <w:sz w:val="28"/>
          <w:szCs w:val="28"/>
          <w:lang w:val="uk-UA"/>
        </w:rPr>
        <w:t xml:space="preserve"> </w:t>
      </w:r>
      <w:r w:rsidRPr="00B637E2">
        <w:rPr>
          <w:sz w:val="28"/>
          <w:szCs w:val="28"/>
        </w:rPr>
        <w:t>отже всього -19,</w:t>
      </w:r>
      <w:r w:rsidR="00C34672">
        <w:rPr>
          <w:sz w:val="28"/>
          <w:szCs w:val="28"/>
          <w:lang w:val="uk-UA"/>
        </w:rPr>
        <w:t xml:space="preserve"> </w:t>
      </w:r>
      <w:r w:rsidRPr="00B637E2">
        <w:rPr>
          <w:sz w:val="28"/>
          <w:szCs w:val="28"/>
        </w:rPr>
        <w:t>з них 2 дитини з ООП.</w:t>
      </w:r>
      <w:r w:rsidR="00C34672">
        <w:rPr>
          <w:sz w:val="28"/>
          <w:szCs w:val="28"/>
        </w:rPr>
        <w:t xml:space="preserve"> Черг</w:t>
      </w:r>
      <w:r w:rsidRPr="00B637E2">
        <w:rPr>
          <w:sz w:val="28"/>
          <w:szCs w:val="28"/>
        </w:rPr>
        <w:t xml:space="preserve"> на даний час немає.</w:t>
      </w:r>
    </w:p>
    <w:p w:rsidR="00B637E2" w:rsidRPr="00B637E2" w:rsidRDefault="00B637E2" w:rsidP="00C34672">
      <w:pPr>
        <w:jc w:val="both"/>
        <w:rPr>
          <w:sz w:val="28"/>
          <w:szCs w:val="28"/>
        </w:rPr>
      </w:pPr>
      <w:r w:rsidRPr="00B637E2">
        <w:rPr>
          <w:sz w:val="28"/>
          <w:szCs w:val="28"/>
        </w:rPr>
        <w:t xml:space="preserve">     Будівля  відповідає Державним санітарним нормам облаштування й утримання закладів дошкільної освіти. В закладі є спальня, ігрова та  туалетна кімната,</w:t>
      </w:r>
      <w:r w:rsidR="00C34672">
        <w:rPr>
          <w:sz w:val="28"/>
          <w:szCs w:val="28"/>
          <w:lang w:val="uk-UA"/>
        </w:rPr>
        <w:t xml:space="preserve"> </w:t>
      </w:r>
      <w:r w:rsidRPr="00B637E2">
        <w:rPr>
          <w:sz w:val="28"/>
          <w:szCs w:val="28"/>
        </w:rPr>
        <w:t>кімната для прання . Група забезпечена холодною та гарячою водою.</w:t>
      </w:r>
    </w:p>
    <w:p w:rsidR="00B637E2" w:rsidRPr="00B637E2" w:rsidRDefault="00B637E2" w:rsidP="00C34672">
      <w:pPr>
        <w:jc w:val="both"/>
        <w:rPr>
          <w:sz w:val="28"/>
          <w:szCs w:val="28"/>
        </w:rPr>
      </w:pPr>
      <w:r w:rsidRPr="00B637E2">
        <w:rPr>
          <w:sz w:val="28"/>
          <w:szCs w:val="28"/>
        </w:rPr>
        <w:t>Опалення та водопостачання спільне з ліцеєм.   Щорічно за кошти місцевого бюджету,  силами  працівників садка проводиться біжучий ремонт закладу, підтримуються в належному стані групові приміщення, територія закладу,</w:t>
      </w:r>
      <w:r w:rsidR="00C34672">
        <w:rPr>
          <w:sz w:val="28"/>
          <w:szCs w:val="28"/>
          <w:lang w:val="uk-UA"/>
        </w:rPr>
        <w:t xml:space="preserve"> </w:t>
      </w:r>
      <w:r w:rsidRPr="00B637E2">
        <w:rPr>
          <w:sz w:val="28"/>
          <w:szCs w:val="28"/>
        </w:rPr>
        <w:t>кабінети  закладу освіти, оновлюється навчально-матеріальна база.</w:t>
      </w:r>
    </w:p>
    <w:p w:rsidR="00B637E2" w:rsidRPr="00B637E2" w:rsidRDefault="00B637E2" w:rsidP="00C34672">
      <w:pPr>
        <w:jc w:val="both"/>
        <w:rPr>
          <w:rFonts w:eastAsia="Calibri"/>
          <w:sz w:val="28"/>
          <w:szCs w:val="28"/>
        </w:rPr>
      </w:pPr>
      <w:r w:rsidRPr="00B637E2">
        <w:rPr>
          <w:sz w:val="28"/>
          <w:szCs w:val="28"/>
        </w:rPr>
        <w:t xml:space="preserve">  Заклад освіти забезпечений працівниками у кількості,  відповідно до Типових штатних нормативів закладів дошкільної освіти. Освітній процес забезпечують 4 педагогічних</w:t>
      </w:r>
      <w:r w:rsidRPr="00B637E2">
        <w:rPr>
          <w:rFonts w:eastAsia="Calibri"/>
          <w:sz w:val="28"/>
          <w:szCs w:val="28"/>
        </w:rPr>
        <w:t xml:space="preserve"> працівник</w:t>
      </w:r>
      <w:r w:rsidRPr="00B637E2">
        <w:rPr>
          <w:sz w:val="28"/>
          <w:szCs w:val="28"/>
        </w:rPr>
        <w:t xml:space="preserve">ів, що становить 100% кадрової потреби. </w:t>
      </w:r>
      <w:r w:rsidRPr="00B637E2">
        <w:rPr>
          <w:rFonts w:eastAsia="Calibri"/>
          <w:sz w:val="28"/>
          <w:szCs w:val="28"/>
        </w:rPr>
        <w:t xml:space="preserve">Всі педагогічні  працівники  мають відповідну </w:t>
      </w:r>
      <w:r w:rsidRPr="00B637E2">
        <w:rPr>
          <w:sz w:val="28"/>
          <w:szCs w:val="28"/>
        </w:rPr>
        <w:t xml:space="preserve">фахову педагогічну </w:t>
      </w:r>
      <w:r w:rsidRPr="00B637E2">
        <w:rPr>
          <w:rFonts w:eastAsia="Calibri"/>
          <w:sz w:val="28"/>
          <w:szCs w:val="28"/>
        </w:rPr>
        <w:t xml:space="preserve">освіту. </w:t>
      </w:r>
    </w:p>
    <w:p w:rsidR="00B637E2" w:rsidRPr="00F47E9D" w:rsidRDefault="00B637E2" w:rsidP="00C34672">
      <w:pPr>
        <w:jc w:val="both"/>
        <w:rPr>
          <w:rFonts w:eastAsia="Calibri"/>
          <w:b/>
          <w:i/>
          <w:sz w:val="28"/>
          <w:szCs w:val="28"/>
        </w:rPr>
      </w:pPr>
      <w:r w:rsidRPr="00F47E9D">
        <w:rPr>
          <w:rFonts w:eastAsia="Calibri"/>
          <w:b/>
          <w:i/>
          <w:sz w:val="28"/>
          <w:szCs w:val="28"/>
        </w:rPr>
        <w:t>Педагогічні працівники:</w:t>
      </w:r>
    </w:p>
    <w:p w:rsidR="00B637E2" w:rsidRPr="00B637E2" w:rsidRDefault="00B637E2" w:rsidP="00B637E2">
      <w:pPr>
        <w:jc w:val="both"/>
        <w:rPr>
          <w:rFonts w:eastAsia="Calibri"/>
          <w:sz w:val="28"/>
          <w:szCs w:val="28"/>
        </w:rPr>
      </w:pPr>
      <w:r w:rsidRPr="00B637E2">
        <w:rPr>
          <w:rFonts w:eastAsia="Calibri"/>
          <w:sz w:val="28"/>
          <w:szCs w:val="28"/>
        </w:rPr>
        <w:t>Директор</w:t>
      </w:r>
      <w:r w:rsidR="00F47E9D">
        <w:rPr>
          <w:rFonts w:eastAsia="Calibri"/>
          <w:sz w:val="28"/>
          <w:szCs w:val="28"/>
        </w:rPr>
        <w:t>-1</w:t>
      </w:r>
    </w:p>
    <w:p w:rsidR="00B637E2" w:rsidRPr="00B637E2" w:rsidRDefault="00F47E9D" w:rsidP="00B637E2">
      <w:pPr>
        <w:jc w:val="both"/>
        <w:rPr>
          <w:rFonts w:eastAsia="Calibri"/>
          <w:sz w:val="28"/>
          <w:szCs w:val="28"/>
        </w:rPr>
      </w:pPr>
      <w:r>
        <w:rPr>
          <w:rFonts w:eastAsia="Calibri"/>
          <w:sz w:val="28"/>
          <w:szCs w:val="28"/>
        </w:rPr>
        <w:t>Вихователі -1.3</w:t>
      </w:r>
    </w:p>
    <w:p w:rsidR="00B637E2" w:rsidRPr="00B637E2" w:rsidRDefault="00F47E9D" w:rsidP="00B637E2">
      <w:pPr>
        <w:jc w:val="both"/>
        <w:rPr>
          <w:rFonts w:eastAsia="Calibri"/>
          <w:sz w:val="28"/>
          <w:szCs w:val="28"/>
        </w:rPr>
      </w:pPr>
      <w:r>
        <w:rPr>
          <w:rFonts w:eastAsia="Calibri"/>
          <w:sz w:val="28"/>
          <w:szCs w:val="28"/>
        </w:rPr>
        <w:t>Асистент вихователя -1</w:t>
      </w:r>
    </w:p>
    <w:p w:rsidR="00B637E2" w:rsidRPr="00B637E2" w:rsidRDefault="00F47E9D" w:rsidP="00B637E2">
      <w:pPr>
        <w:jc w:val="both"/>
        <w:rPr>
          <w:rFonts w:eastAsia="Calibri"/>
          <w:sz w:val="28"/>
          <w:szCs w:val="28"/>
        </w:rPr>
      </w:pPr>
      <w:r>
        <w:rPr>
          <w:rFonts w:eastAsia="Calibri"/>
          <w:sz w:val="28"/>
          <w:szCs w:val="28"/>
        </w:rPr>
        <w:t>Музичний керівник-0.25</w:t>
      </w:r>
    </w:p>
    <w:p w:rsidR="00B637E2" w:rsidRPr="00F47E9D" w:rsidRDefault="00B637E2" w:rsidP="00B637E2">
      <w:pPr>
        <w:jc w:val="both"/>
        <w:rPr>
          <w:rFonts w:eastAsia="Calibri"/>
          <w:b/>
          <w:i/>
          <w:sz w:val="28"/>
          <w:szCs w:val="28"/>
        </w:rPr>
      </w:pPr>
      <w:r w:rsidRPr="00B637E2">
        <w:rPr>
          <w:rFonts w:eastAsia="Calibri"/>
          <w:sz w:val="28"/>
          <w:szCs w:val="28"/>
        </w:rPr>
        <w:t xml:space="preserve">  </w:t>
      </w:r>
      <w:r w:rsidRPr="00F47E9D">
        <w:rPr>
          <w:rFonts w:eastAsia="Calibri"/>
          <w:b/>
          <w:i/>
          <w:sz w:val="28"/>
          <w:szCs w:val="28"/>
        </w:rPr>
        <w:t>Технічний персонал:</w:t>
      </w:r>
    </w:p>
    <w:p w:rsidR="00B637E2" w:rsidRPr="00B637E2" w:rsidRDefault="00F47E9D" w:rsidP="00B637E2">
      <w:pPr>
        <w:jc w:val="both"/>
        <w:rPr>
          <w:rFonts w:eastAsia="Calibri"/>
          <w:sz w:val="28"/>
          <w:szCs w:val="28"/>
        </w:rPr>
      </w:pPr>
      <w:r>
        <w:rPr>
          <w:rFonts w:eastAsia="Calibri"/>
          <w:sz w:val="28"/>
          <w:szCs w:val="28"/>
        </w:rPr>
        <w:t>Медична сестра-0.5</w:t>
      </w:r>
    </w:p>
    <w:p w:rsidR="00B637E2" w:rsidRPr="00B637E2" w:rsidRDefault="00F47E9D" w:rsidP="00B637E2">
      <w:pPr>
        <w:jc w:val="both"/>
        <w:rPr>
          <w:rFonts w:eastAsia="Calibri"/>
          <w:sz w:val="28"/>
          <w:szCs w:val="28"/>
        </w:rPr>
      </w:pPr>
      <w:r>
        <w:rPr>
          <w:rFonts w:eastAsia="Calibri"/>
          <w:sz w:val="28"/>
          <w:szCs w:val="28"/>
        </w:rPr>
        <w:t>Кухар-1</w:t>
      </w:r>
    </w:p>
    <w:p w:rsidR="00B637E2" w:rsidRPr="00B637E2" w:rsidRDefault="00F47E9D" w:rsidP="00B637E2">
      <w:pPr>
        <w:jc w:val="both"/>
        <w:rPr>
          <w:rFonts w:eastAsia="Calibri"/>
          <w:sz w:val="28"/>
          <w:szCs w:val="28"/>
        </w:rPr>
      </w:pPr>
      <w:r>
        <w:rPr>
          <w:rFonts w:eastAsia="Calibri"/>
          <w:sz w:val="28"/>
          <w:szCs w:val="28"/>
        </w:rPr>
        <w:t>Помічник вихователя-1.15</w:t>
      </w:r>
    </w:p>
    <w:p w:rsidR="00B637E2" w:rsidRPr="00B637E2" w:rsidRDefault="00B637E2" w:rsidP="00B637E2">
      <w:pPr>
        <w:jc w:val="both"/>
        <w:rPr>
          <w:rFonts w:eastAsia="Calibri"/>
          <w:sz w:val="28"/>
          <w:szCs w:val="28"/>
        </w:rPr>
      </w:pPr>
      <w:r w:rsidRPr="00B637E2">
        <w:rPr>
          <w:rFonts w:eastAsia="Calibri"/>
          <w:sz w:val="28"/>
          <w:szCs w:val="28"/>
        </w:rPr>
        <w:t>М</w:t>
      </w:r>
      <w:r w:rsidR="00F47E9D">
        <w:rPr>
          <w:rFonts w:eastAsia="Calibri"/>
          <w:sz w:val="28"/>
          <w:szCs w:val="28"/>
        </w:rPr>
        <w:t>ашиніст з прання білизни-0.25</w:t>
      </w:r>
    </w:p>
    <w:p w:rsidR="00B637E2" w:rsidRPr="00F47E9D" w:rsidRDefault="00F47E9D" w:rsidP="00B637E2">
      <w:pPr>
        <w:jc w:val="both"/>
        <w:rPr>
          <w:b/>
          <w:i/>
          <w:sz w:val="28"/>
          <w:szCs w:val="28"/>
        </w:rPr>
      </w:pPr>
      <w:r w:rsidRPr="00F47E9D">
        <w:rPr>
          <w:rFonts w:eastAsia="Calibri"/>
          <w:b/>
          <w:i/>
          <w:sz w:val="28"/>
          <w:szCs w:val="28"/>
        </w:rPr>
        <w:t>Всього -6.45</w:t>
      </w:r>
    </w:p>
    <w:p w:rsidR="00B637E2" w:rsidRPr="00B637E2" w:rsidRDefault="00B637E2" w:rsidP="00F47E9D">
      <w:pPr>
        <w:jc w:val="both"/>
        <w:rPr>
          <w:sz w:val="28"/>
          <w:szCs w:val="28"/>
        </w:rPr>
      </w:pPr>
      <w:r w:rsidRPr="00B637E2">
        <w:rPr>
          <w:sz w:val="28"/>
          <w:szCs w:val="28"/>
        </w:rPr>
        <w:lastRenderedPageBreak/>
        <w:t xml:space="preserve"> Головною метою ЗДО є забезпечення реалізації права громадян на здобуття дошкільної освіти,</w:t>
      </w:r>
      <w:r w:rsidR="00F47E9D">
        <w:rPr>
          <w:sz w:val="28"/>
          <w:szCs w:val="28"/>
          <w:lang w:val="uk-UA"/>
        </w:rPr>
        <w:t xml:space="preserve"> </w:t>
      </w:r>
      <w:r w:rsidRPr="00B637E2">
        <w:rPr>
          <w:sz w:val="28"/>
          <w:szCs w:val="28"/>
        </w:rPr>
        <w:t>задоволення потреб громадян у  догляді та оздоровлення дітей,</w:t>
      </w:r>
      <w:r w:rsidR="00F47E9D">
        <w:rPr>
          <w:sz w:val="28"/>
          <w:szCs w:val="28"/>
          <w:lang w:val="uk-UA"/>
        </w:rPr>
        <w:t xml:space="preserve"> </w:t>
      </w:r>
      <w:r w:rsidRPr="00B637E2">
        <w:rPr>
          <w:sz w:val="28"/>
          <w:szCs w:val="28"/>
        </w:rPr>
        <w:t>створення умов для їх  фізичного,</w:t>
      </w:r>
      <w:r w:rsidR="00F47E9D">
        <w:rPr>
          <w:sz w:val="28"/>
          <w:szCs w:val="28"/>
          <w:lang w:val="uk-UA"/>
        </w:rPr>
        <w:t xml:space="preserve"> </w:t>
      </w:r>
      <w:r w:rsidRPr="00B637E2">
        <w:rPr>
          <w:sz w:val="28"/>
          <w:szCs w:val="28"/>
        </w:rPr>
        <w:t>розумового і духовного розвитку,</w:t>
      </w:r>
      <w:r w:rsidR="00F47E9D">
        <w:rPr>
          <w:sz w:val="28"/>
          <w:szCs w:val="28"/>
          <w:lang w:val="uk-UA"/>
        </w:rPr>
        <w:t xml:space="preserve"> </w:t>
      </w:r>
      <w:r w:rsidRPr="00B637E2">
        <w:rPr>
          <w:sz w:val="28"/>
          <w:szCs w:val="28"/>
        </w:rPr>
        <w:t>створення умов для дітей з ООП для корекції психофізичного,</w:t>
      </w:r>
      <w:r w:rsidR="00F47E9D">
        <w:rPr>
          <w:sz w:val="28"/>
          <w:szCs w:val="28"/>
          <w:lang w:val="uk-UA"/>
        </w:rPr>
        <w:t xml:space="preserve"> </w:t>
      </w:r>
      <w:r w:rsidRPr="00B637E2">
        <w:rPr>
          <w:sz w:val="28"/>
          <w:szCs w:val="28"/>
        </w:rPr>
        <w:t>розумового,</w:t>
      </w:r>
      <w:r w:rsidR="00F47E9D">
        <w:rPr>
          <w:sz w:val="28"/>
          <w:szCs w:val="28"/>
          <w:lang w:val="uk-UA"/>
        </w:rPr>
        <w:t xml:space="preserve"> </w:t>
      </w:r>
      <w:r w:rsidRPr="00B637E2">
        <w:rPr>
          <w:sz w:val="28"/>
          <w:szCs w:val="28"/>
        </w:rPr>
        <w:t>естетичного розвитку .</w:t>
      </w:r>
    </w:p>
    <w:p w:rsidR="00B637E2" w:rsidRPr="00B637E2" w:rsidRDefault="00B637E2" w:rsidP="00F47E9D">
      <w:pPr>
        <w:jc w:val="both"/>
        <w:rPr>
          <w:sz w:val="28"/>
          <w:szCs w:val="28"/>
        </w:rPr>
      </w:pPr>
      <w:r w:rsidRPr="00B637E2">
        <w:rPr>
          <w:sz w:val="28"/>
          <w:szCs w:val="28"/>
        </w:rPr>
        <w:t xml:space="preserve"> Основні завдання  дошкільної освіти:</w:t>
      </w:r>
    </w:p>
    <w:p w:rsidR="00B637E2" w:rsidRPr="00B637E2" w:rsidRDefault="00B637E2" w:rsidP="00F47E9D">
      <w:pPr>
        <w:jc w:val="both"/>
        <w:rPr>
          <w:sz w:val="28"/>
          <w:szCs w:val="28"/>
        </w:rPr>
      </w:pPr>
      <w:r w:rsidRPr="00B637E2">
        <w:rPr>
          <w:sz w:val="28"/>
          <w:szCs w:val="28"/>
        </w:rPr>
        <w:t>-збереження та зміцнення фізичного  та психологічного здоров’я дітей ;</w:t>
      </w:r>
    </w:p>
    <w:p w:rsidR="00B637E2" w:rsidRPr="00B637E2" w:rsidRDefault="00B637E2" w:rsidP="00F47E9D">
      <w:pPr>
        <w:jc w:val="both"/>
        <w:rPr>
          <w:sz w:val="28"/>
          <w:szCs w:val="28"/>
        </w:rPr>
      </w:pPr>
      <w:r w:rsidRPr="00B637E2">
        <w:rPr>
          <w:sz w:val="28"/>
          <w:szCs w:val="28"/>
        </w:rPr>
        <w:t>-розвиток творчих здібностей та нахилів;</w:t>
      </w:r>
    </w:p>
    <w:p w:rsidR="00B637E2" w:rsidRPr="00B637E2" w:rsidRDefault="00B637E2" w:rsidP="00F47E9D">
      <w:pPr>
        <w:jc w:val="both"/>
        <w:rPr>
          <w:sz w:val="28"/>
          <w:szCs w:val="28"/>
        </w:rPr>
      </w:pPr>
      <w:r w:rsidRPr="00B637E2">
        <w:rPr>
          <w:sz w:val="28"/>
          <w:szCs w:val="28"/>
        </w:rPr>
        <w:t>-соціальна адаптація  та готовність продовжувати освіту;</w:t>
      </w:r>
    </w:p>
    <w:p w:rsidR="00B637E2" w:rsidRPr="00B637E2" w:rsidRDefault="00B637E2" w:rsidP="00F47E9D">
      <w:pPr>
        <w:jc w:val="both"/>
        <w:rPr>
          <w:sz w:val="28"/>
          <w:szCs w:val="28"/>
        </w:rPr>
      </w:pPr>
      <w:r w:rsidRPr="00B637E2">
        <w:rPr>
          <w:sz w:val="28"/>
          <w:szCs w:val="28"/>
        </w:rPr>
        <w:t>-виховання ціннісного ставлення до рідної мови,українських традицій;</w:t>
      </w:r>
    </w:p>
    <w:p w:rsidR="00B637E2" w:rsidRPr="00B637E2" w:rsidRDefault="00B637E2" w:rsidP="00F47E9D">
      <w:pPr>
        <w:jc w:val="both"/>
        <w:rPr>
          <w:sz w:val="28"/>
          <w:szCs w:val="28"/>
        </w:rPr>
      </w:pPr>
      <w:r w:rsidRPr="00B637E2">
        <w:rPr>
          <w:sz w:val="28"/>
          <w:szCs w:val="28"/>
        </w:rPr>
        <w:t>-особлива увага до дітей,які мають особливі освітні потреби.</w:t>
      </w:r>
    </w:p>
    <w:p w:rsidR="00B637E2" w:rsidRPr="00B637E2" w:rsidRDefault="00B637E2" w:rsidP="00F47E9D">
      <w:pPr>
        <w:pStyle w:val="rvps2"/>
        <w:tabs>
          <w:tab w:val="left" w:pos="426"/>
        </w:tabs>
        <w:spacing w:before="0" w:beforeAutospacing="0" w:after="0" w:afterAutospacing="0"/>
        <w:jc w:val="both"/>
        <w:rPr>
          <w:sz w:val="28"/>
          <w:szCs w:val="28"/>
        </w:rPr>
      </w:pPr>
      <w:r w:rsidRPr="00B637E2">
        <w:rPr>
          <w:sz w:val="28"/>
          <w:szCs w:val="28"/>
        </w:rPr>
        <w:t xml:space="preserve">       Організація освітнього процесу спрямована на виконання Державного стандарту Базового компоненту дошкільної освіти і забезпечується виконанням освітніх програм: </w:t>
      </w:r>
    </w:p>
    <w:p w:rsidR="00B637E2" w:rsidRPr="00B637E2" w:rsidRDefault="00B637E2" w:rsidP="00B637E2">
      <w:pPr>
        <w:pStyle w:val="rvps2"/>
        <w:numPr>
          <w:ilvl w:val="0"/>
          <w:numId w:val="32"/>
        </w:numPr>
        <w:spacing w:before="0" w:beforeAutospacing="0" w:after="0" w:afterAutospacing="0"/>
        <w:jc w:val="both"/>
        <w:rPr>
          <w:sz w:val="28"/>
          <w:szCs w:val="28"/>
        </w:rPr>
      </w:pPr>
      <w:r w:rsidRPr="00B637E2">
        <w:rPr>
          <w:sz w:val="28"/>
          <w:szCs w:val="28"/>
        </w:rPr>
        <w:t>програми розвитку дитини дошкільного віку «Українське дошкілля»;</w:t>
      </w:r>
    </w:p>
    <w:p w:rsidR="00B637E2" w:rsidRPr="00B637E2" w:rsidRDefault="00B637E2" w:rsidP="00B637E2">
      <w:pPr>
        <w:pStyle w:val="rvps2"/>
        <w:numPr>
          <w:ilvl w:val="0"/>
          <w:numId w:val="32"/>
        </w:numPr>
        <w:spacing w:before="0" w:beforeAutospacing="0" w:after="0" w:afterAutospacing="0"/>
        <w:jc w:val="both"/>
        <w:rPr>
          <w:sz w:val="28"/>
          <w:szCs w:val="28"/>
        </w:rPr>
      </w:pPr>
      <w:r w:rsidRPr="00B637E2">
        <w:rPr>
          <w:sz w:val="28"/>
          <w:szCs w:val="28"/>
        </w:rPr>
        <w:t>програми розвитку дітей старшого дошкільного віку «Впевнений старт».</w:t>
      </w:r>
    </w:p>
    <w:p w:rsidR="00B637E2" w:rsidRPr="00B637E2" w:rsidRDefault="00B637E2" w:rsidP="00B637E2">
      <w:pPr>
        <w:jc w:val="both"/>
        <w:rPr>
          <w:sz w:val="28"/>
          <w:szCs w:val="28"/>
        </w:rPr>
      </w:pPr>
      <w:r w:rsidRPr="00B637E2">
        <w:rPr>
          <w:sz w:val="28"/>
          <w:szCs w:val="28"/>
        </w:rPr>
        <w:t>Пріоритетні напрямки розвитку ЗДО «Перлина Карпат» описані  на кожен навчальний рік в річному плані роботи,  який є важливим документом в організації діяльності закладу. Зміст заходів річного плану підпорядковується проблемним завданням, які поставлені перед колективом. Завдання на новий навчальний рік визначено на основі аналізу роботи закладу за минулий рік з урахуванням досягнень, виявлених проблем та потреб закладу дошкільної освіти.</w:t>
      </w:r>
    </w:p>
    <w:p w:rsidR="00B637E2" w:rsidRPr="00B637E2" w:rsidRDefault="00B637E2" w:rsidP="00B637E2">
      <w:pPr>
        <w:jc w:val="both"/>
        <w:rPr>
          <w:sz w:val="28"/>
          <w:szCs w:val="28"/>
        </w:rPr>
      </w:pPr>
      <w:r w:rsidRPr="00B637E2">
        <w:rPr>
          <w:sz w:val="28"/>
          <w:szCs w:val="28"/>
        </w:rPr>
        <w:t xml:space="preserve">   Вихователі належну увагу приділяють збереженню і зміцненню здоров’я дітей. Організовують заняття з попередження дитячого травматизму, валеології, загартовувальні заходи, проводять з дітьми пальчикові ігри, точковий масаж. Педагоги  проводять серію занять з безпеки життєдіяльності з добіркою творчих завдань («Допоможи собі сам», «Як виник вогонь», «Сам удома»). Вихователі свою роботу планують так, щоб дати дітям знання про здоров’я, закріпити навички здорового способу життя (заняття «Вітаміни для здоров’я», «З чистотою подружись», «Зростаємо дужими»). </w:t>
      </w:r>
    </w:p>
    <w:p w:rsidR="00B637E2" w:rsidRPr="00B637E2" w:rsidRDefault="00B637E2" w:rsidP="00B637E2">
      <w:pPr>
        <w:jc w:val="both"/>
        <w:rPr>
          <w:sz w:val="28"/>
          <w:szCs w:val="28"/>
        </w:rPr>
      </w:pPr>
      <w:r w:rsidRPr="00B637E2">
        <w:rPr>
          <w:sz w:val="28"/>
          <w:szCs w:val="28"/>
        </w:rPr>
        <w:t>У групі пізнавально-ігрове середовище сприяє  соціалізації дитини. Взаємодія і спілкування дорослих з дітьми будується на основі партнерства. Вихователі працюють у тісній співпраці з помічниками вихователів та музичним керівником. Вихователі у предметно-ігровому середовищі розгортають творчу діяльність дітей, створюючи життєві ситуації. Слід відзначити, що більшість дітей самостійно встановлюють та  підтримують партнерські особисті контакти з іншими дітьми в процесі самостійної ігрової діяльності.</w:t>
      </w:r>
    </w:p>
    <w:p w:rsidR="00B637E2" w:rsidRPr="00B637E2" w:rsidRDefault="00B637E2" w:rsidP="00B637E2">
      <w:pPr>
        <w:tabs>
          <w:tab w:val="left" w:pos="851"/>
        </w:tabs>
        <w:jc w:val="both"/>
        <w:rPr>
          <w:sz w:val="28"/>
          <w:szCs w:val="28"/>
        </w:rPr>
      </w:pPr>
      <w:r w:rsidRPr="00B637E2">
        <w:rPr>
          <w:sz w:val="28"/>
          <w:szCs w:val="28"/>
        </w:rPr>
        <w:t xml:space="preserve">   Харчування в закладі освіти здійснюється відповідно до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17.04.2006 р. №298/227 (зі змінами) та норм харчування, затверджених Постановою Кабінету Міністрів України від 22.11.2004 р. №1591 «Про затвердження норм харчування у навчальних та оздоровчих закладах».</w:t>
      </w:r>
    </w:p>
    <w:p w:rsidR="00B637E2" w:rsidRPr="00B637E2" w:rsidRDefault="00B637E2" w:rsidP="00B637E2">
      <w:pPr>
        <w:tabs>
          <w:tab w:val="left" w:pos="851"/>
        </w:tabs>
        <w:jc w:val="both"/>
        <w:rPr>
          <w:sz w:val="28"/>
          <w:szCs w:val="28"/>
        </w:rPr>
      </w:pPr>
      <w:r w:rsidRPr="00B637E2">
        <w:rPr>
          <w:sz w:val="28"/>
          <w:szCs w:val="28"/>
        </w:rPr>
        <w:t>Керівником закладу освіти на початку календарного року видається  наказ про організацію харчування дітей, яким призначаються особи, відповідальні за його організацію. Постачання продуктів харчування і продовольчої сировини</w:t>
      </w:r>
    </w:p>
    <w:p w:rsidR="00B637E2" w:rsidRPr="00B637E2" w:rsidRDefault="00B637E2" w:rsidP="00B637E2">
      <w:pPr>
        <w:tabs>
          <w:tab w:val="left" w:pos="851"/>
        </w:tabs>
        <w:jc w:val="both"/>
        <w:rPr>
          <w:sz w:val="28"/>
          <w:szCs w:val="28"/>
        </w:rPr>
      </w:pPr>
      <w:r w:rsidRPr="00B637E2">
        <w:rPr>
          <w:sz w:val="28"/>
          <w:szCs w:val="28"/>
        </w:rPr>
        <w:lastRenderedPageBreak/>
        <w:t xml:space="preserve">здійснюється відповідно до укладених угод. В штаті працює кухар,який відповідає за приготування їжі та її видачу з харчоблоку. Продукти харчування і продовольча сировина приймаються за наявності супровідних документів, що підтверджують їх походження, безпечність, якість і відповідність вимогам державних стандартів. Харчоблок оснащений  електроплитою для варіння,духовкою,бойлером,протічною гарячою та холодною водою. Харчоблок розташований  в приміщенні закладу. Санітарний стан відповідає санітарно-гігієнічним вимогам. </w:t>
      </w:r>
    </w:p>
    <w:p w:rsidR="00B637E2" w:rsidRPr="00B637E2" w:rsidRDefault="00B637E2" w:rsidP="00B637E2">
      <w:pPr>
        <w:jc w:val="both"/>
        <w:rPr>
          <w:sz w:val="28"/>
          <w:szCs w:val="28"/>
        </w:rPr>
      </w:pPr>
      <w:r w:rsidRPr="00B637E2">
        <w:rPr>
          <w:sz w:val="28"/>
          <w:szCs w:val="28"/>
        </w:rPr>
        <w:t xml:space="preserve">  Комора  оснащена стелажами, вагою  для зважування продуктів. Медична сестра несе відповідальність за приймання та видачу продуктів, слідкує за дотримання належних умов їх зберігання і термінів реалізації, чітко веде облікову та звітну документацію.</w:t>
      </w:r>
    </w:p>
    <w:p w:rsidR="00B637E2" w:rsidRPr="00B637E2" w:rsidRDefault="00B637E2" w:rsidP="00B637E2">
      <w:pPr>
        <w:jc w:val="both"/>
        <w:rPr>
          <w:sz w:val="28"/>
          <w:szCs w:val="28"/>
        </w:rPr>
      </w:pPr>
      <w:r w:rsidRPr="00B637E2">
        <w:rPr>
          <w:sz w:val="28"/>
          <w:szCs w:val="28"/>
        </w:rPr>
        <w:t xml:space="preserve">     Прання здійснюється безпосередньо в даному закладі,в штаті працює машиніст з прання білизни. Пральня оснащена автоматичною пральною машиною, праскою,гладильною дошкою та засобами прання.</w:t>
      </w:r>
    </w:p>
    <w:p w:rsidR="00B637E2" w:rsidRPr="00B637E2" w:rsidRDefault="00B637E2" w:rsidP="00B637E2">
      <w:pPr>
        <w:pStyle w:val="ad"/>
        <w:jc w:val="both"/>
        <w:rPr>
          <w:sz w:val="28"/>
          <w:szCs w:val="28"/>
        </w:rPr>
      </w:pPr>
      <w:r w:rsidRPr="00B637E2">
        <w:rPr>
          <w:sz w:val="28"/>
          <w:szCs w:val="28"/>
        </w:rPr>
        <w:t xml:space="preserve">   Медичний супровід дітей в  закладі дошкільної освіти здійснює сестра медична. Щоквартально проводяться антропометричні вимірювання та оцінювання фізичного розвитку дітей.</w:t>
      </w:r>
    </w:p>
    <w:p w:rsidR="00B637E2" w:rsidRPr="00B637E2" w:rsidRDefault="00B637E2" w:rsidP="00DA4FB4">
      <w:pPr>
        <w:jc w:val="both"/>
        <w:rPr>
          <w:sz w:val="28"/>
          <w:szCs w:val="28"/>
        </w:rPr>
      </w:pPr>
      <w:r w:rsidRPr="00B637E2">
        <w:rPr>
          <w:sz w:val="28"/>
          <w:szCs w:val="28"/>
        </w:rPr>
        <w:t xml:space="preserve">    У 2021р.для закладу було придбано нову електроплиту для харчоблоку вартістю 6700</w:t>
      </w:r>
      <w:r w:rsidR="00DA4FB4">
        <w:rPr>
          <w:sz w:val="28"/>
          <w:szCs w:val="28"/>
          <w:lang w:val="uk-UA"/>
        </w:rPr>
        <w:t xml:space="preserve"> </w:t>
      </w:r>
      <w:r w:rsidRPr="00B637E2">
        <w:rPr>
          <w:sz w:val="28"/>
          <w:szCs w:val="28"/>
        </w:rPr>
        <w:t>грн.</w:t>
      </w:r>
      <w:r w:rsidR="00DA4FB4">
        <w:rPr>
          <w:sz w:val="28"/>
          <w:szCs w:val="28"/>
          <w:lang w:val="uk-UA"/>
        </w:rPr>
        <w:t xml:space="preserve"> </w:t>
      </w:r>
      <w:r w:rsidRPr="00B637E2">
        <w:rPr>
          <w:sz w:val="28"/>
          <w:szCs w:val="28"/>
        </w:rPr>
        <w:t>за бюджетні кошти.</w:t>
      </w:r>
    </w:p>
    <w:p w:rsidR="00B637E2" w:rsidRPr="00B637E2" w:rsidRDefault="00B637E2" w:rsidP="00DA4FB4">
      <w:pPr>
        <w:jc w:val="both"/>
        <w:rPr>
          <w:sz w:val="28"/>
          <w:szCs w:val="28"/>
        </w:rPr>
      </w:pPr>
      <w:r w:rsidRPr="00B637E2">
        <w:rPr>
          <w:sz w:val="28"/>
          <w:szCs w:val="28"/>
        </w:rPr>
        <w:t xml:space="preserve"> За літній період було перекрито дах закладу освіти та частину корпусу Ілемнянського ліцею вартістю  приблизно 800 тис.грн.</w:t>
      </w:r>
      <w:r w:rsidR="00DA4FB4">
        <w:rPr>
          <w:sz w:val="28"/>
          <w:szCs w:val="28"/>
          <w:lang w:val="uk-UA"/>
        </w:rPr>
        <w:t xml:space="preserve"> за </w:t>
      </w:r>
      <w:r w:rsidRPr="00B637E2">
        <w:rPr>
          <w:sz w:val="28"/>
          <w:szCs w:val="28"/>
        </w:rPr>
        <w:t xml:space="preserve">кошти </w:t>
      </w:r>
      <w:r w:rsidR="00DA4FB4">
        <w:rPr>
          <w:sz w:val="28"/>
          <w:szCs w:val="28"/>
        </w:rPr>
        <w:t>обласного бюджету</w:t>
      </w:r>
      <w:r w:rsidRPr="00B637E2">
        <w:rPr>
          <w:sz w:val="28"/>
          <w:szCs w:val="28"/>
        </w:rPr>
        <w:t>.</w:t>
      </w:r>
    </w:p>
    <w:p w:rsidR="00B637E2" w:rsidRPr="00B637E2" w:rsidRDefault="00B637E2" w:rsidP="00DA4FB4">
      <w:pPr>
        <w:jc w:val="both"/>
        <w:rPr>
          <w:sz w:val="28"/>
          <w:szCs w:val="28"/>
        </w:rPr>
      </w:pPr>
      <w:r w:rsidRPr="00B637E2">
        <w:rPr>
          <w:sz w:val="28"/>
          <w:szCs w:val="28"/>
        </w:rPr>
        <w:t xml:space="preserve">   Силами батьків та працівників закладу було замінено освітленн</w:t>
      </w:r>
      <w:r w:rsidR="00DA4FB4">
        <w:rPr>
          <w:sz w:val="28"/>
          <w:szCs w:val="28"/>
        </w:rPr>
        <w:t>я в груповій кімнаті на суму</w:t>
      </w:r>
      <w:r w:rsidRPr="00B637E2">
        <w:rPr>
          <w:sz w:val="28"/>
          <w:szCs w:val="28"/>
        </w:rPr>
        <w:t xml:space="preserve"> 1300</w:t>
      </w:r>
      <w:r w:rsidR="00DA4FB4">
        <w:rPr>
          <w:sz w:val="28"/>
          <w:szCs w:val="28"/>
          <w:lang w:val="uk-UA"/>
        </w:rPr>
        <w:t xml:space="preserve"> </w:t>
      </w:r>
      <w:r w:rsidRPr="00B637E2">
        <w:rPr>
          <w:sz w:val="28"/>
          <w:szCs w:val="28"/>
        </w:rPr>
        <w:t>грн.</w:t>
      </w:r>
    </w:p>
    <w:p w:rsidR="00B637E2" w:rsidRPr="00B637E2" w:rsidRDefault="00B637E2" w:rsidP="00DA4FB4">
      <w:pPr>
        <w:jc w:val="both"/>
        <w:rPr>
          <w:sz w:val="28"/>
          <w:szCs w:val="28"/>
        </w:rPr>
      </w:pPr>
      <w:r w:rsidRPr="00B637E2">
        <w:rPr>
          <w:sz w:val="28"/>
          <w:szCs w:val="28"/>
        </w:rPr>
        <w:t xml:space="preserve"> У закладі було прове</w:t>
      </w:r>
      <w:r w:rsidR="00DA4FB4">
        <w:rPr>
          <w:sz w:val="28"/>
          <w:szCs w:val="28"/>
        </w:rPr>
        <w:t xml:space="preserve">дено атестацію робочих місць </w:t>
      </w:r>
      <w:r w:rsidRPr="00B637E2">
        <w:rPr>
          <w:sz w:val="28"/>
          <w:szCs w:val="28"/>
        </w:rPr>
        <w:t>кухаря,</w:t>
      </w:r>
      <w:r w:rsidR="00DA4FB4">
        <w:rPr>
          <w:sz w:val="28"/>
          <w:szCs w:val="28"/>
          <w:lang w:val="uk-UA"/>
        </w:rPr>
        <w:t xml:space="preserve"> </w:t>
      </w:r>
      <w:r w:rsidRPr="00B637E2">
        <w:rPr>
          <w:sz w:val="28"/>
          <w:szCs w:val="28"/>
        </w:rPr>
        <w:t>машиніста  з прання білизни та встановлено доплати за шкідливі умови праці.</w:t>
      </w:r>
    </w:p>
    <w:p w:rsidR="00B637E2" w:rsidRPr="00B637E2" w:rsidRDefault="00B637E2" w:rsidP="00B637E2">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2485"/>
        <w:gridCol w:w="5270"/>
      </w:tblGrid>
      <w:tr w:rsidR="00B637E2" w:rsidRPr="00B637E2" w:rsidTr="00F474A9">
        <w:tc>
          <w:tcPr>
            <w:tcW w:w="1951" w:type="dxa"/>
          </w:tcPr>
          <w:p w:rsidR="00B637E2" w:rsidRPr="00B637E2" w:rsidRDefault="00B637E2" w:rsidP="00B637E2">
            <w:pPr>
              <w:rPr>
                <w:sz w:val="28"/>
                <w:szCs w:val="28"/>
              </w:rPr>
            </w:pPr>
            <w:r w:rsidRPr="00B637E2">
              <w:rPr>
                <w:sz w:val="28"/>
                <w:szCs w:val="28"/>
              </w:rPr>
              <w:t>2111</w:t>
            </w:r>
          </w:p>
        </w:tc>
        <w:tc>
          <w:tcPr>
            <w:tcW w:w="2552" w:type="dxa"/>
          </w:tcPr>
          <w:p w:rsidR="00B637E2" w:rsidRPr="00B637E2" w:rsidRDefault="00B637E2" w:rsidP="00B637E2">
            <w:pPr>
              <w:rPr>
                <w:sz w:val="28"/>
                <w:szCs w:val="28"/>
              </w:rPr>
            </w:pPr>
            <w:r w:rsidRPr="00B637E2">
              <w:rPr>
                <w:sz w:val="28"/>
                <w:szCs w:val="28"/>
              </w:rPr>
              <w:t>2640073,31</w:t>
            </w:r>
          </w:p>
        </w:tc>
        <w:tc>
          <w:tcPr>
            <w:tcW w:w="5352" w:type="dxa"/>
          </w:tcPr>
          <w:p w:rsidR="00B637E2" w:rsidRPr="00B637E2" w:rsidRDefault="00B637E2" w:rsidP="00B637E2">
            <w:pPr>
              <w:rPr>
                <w:sz w:val="28"/>
                <w:szCs w:val="28"/>
              </w:rPr>
            </w:pPr>
            <w:r w:rsidRPr="00B637E2">
              <w:rPr>
                <w:sz w:val="28"/>
                <w:szCs w:val="28"/>
              </w:rPr>
              <w:t>Заробітна плата</w:t>
            </w:r>
          </w:p>
        </w:tc>
      </w:tr>
      <w:tr w:rsidR="00B637E2" w:rsidRPr="00B637E2" w:rsidTr="00F474A9">
        <w:tc>
          <w:tcPr>
            <w:tcW w:w="1951" w:type="dxa"/>
          </w:tcPr>
          <w:p w:rsidR="00B637E2" w:rsidRPr="00B637E2" w:rsidRDefault="00B637E2" w:rsidP="00B637E2">
            <w:pPr>
              <w:rPr>
                <w:sz w:val="28"/>
                <w:szCs w:val="28"/>
              </w:rPr>
            </w:pPr>
            <w:r w:rsidRPr="00B637E2">
              <w:rPr>
                <w:sz w:val="28"/>
                <w:szCs w:val="28"/>
              </w:rPr>
              <w:t>2120</w:t>
            </w:r>
          </w:p>
        </w:tc>
        <w:tc>
          <w:tcPr>
            <w:tcW w:w="2552" w:type="dxa"/>
          </w:tcPr>
          <w:p w:rsidR="00B637E2" w:rsidRPr="00B637E2" w:rsidRDefault="00B637E2" w:rsidP="00B637E2">
            <w:pPr>
              <w:rPr>
                <w:sz w:val="28"/>
                <w:szCs w:val="28"/>
              </w:rPr>
            </w:pPr>
            <w:r w:rsidRPr="00B637E2">
              <w:rPr>
                <w:sz w:val="28"/>
                <w:szCs w:val="28"/>
              </w:rPr>
              <w:t>610252,09</w:t>
            </w:r>
          </w:p>
        </w:tc>
        <w:tc>
          <w:tcPr>
            <w:tcW w:w="5352" w:type="dxa"/>
          </w:tcPr>
          <w:p w:rsidR="00B637E2" w:rsidRPr="00B637E2" w:rsidRDefault="00B637E2" w:rsidP="00B637E2">
            <w:pPr>
              <w:rPr>
                <w:sz w:val="28"/>
                <w:szCs w:val="28"/>
              </w:rPr>
            </w:pPr>
            <w:r w:rsidRPr="00B637E2">
              <w:rPr>
                <w:sz w:val="28"/>
                <w:szCs w:val="28"/>
              </w:rPr>
              <w:t>Нарахування на оплату праці</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2210</w:t>
            </w:r>
          </w:p>
        </w:tc>
        <w:tc>
          <w:tcPr>
            <w:tcW w:w="2552" w:type="dxa"/>
          </w:tcPr>
          <w:p w:rsidR="00B637E2" w:rsidRPr="00B637E2" w:rsidRDefault="00B637E2" w:rsidP="00B637E2">
            <w:pPr>
              <w:rPr>
                <w:sz w:val="28"/>
                <w:szCs w:val="28"/>
              </w:rPr>
            </w:pPr>
            <w:r w:rsidRPr="00B637E2">
              <w:rPr>
                <w:sz w:val="28"/>
                <w:szCs w:val="28"/>
              </w:rPr>
              <w:t>7791,22</w:t>
            </w:r>
          </w:p>
        </w:tc>
        <w:tc>
          <w:tcPr>
            <w:tcW w:w="5352" w:type="dxa"/>
          </w:tcPr>
          <w:p w:rsidR="00B637E2" w:rsidRPr="00B637E2" w:rsidRDefault="00B637E2" w:rsidP="00B637E2">
            <w:pPr>
              <w:rPr>
                <w:sz w:val="28"/>
                <w:szCs w:val="28"/>
              </w:rPr>
            </w:pPr>
            <w:r w:rsidRPr="00B637E2">
              <w:rPr>
                <w:sz w:val="28"/>
                <w:szCs w:val="28"/>
              </w:rPr>
              <w:t>Предмети,матеріали,обладнання  та інвентар</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2220</w:t>
            </w:r>
          </w:p>
        </w:tc>
        <w:tc>
          <w:tcPr>
            <w:tcW w:w="2552" w:type="dxa"/>
          </w:tcPr>
          <w:p w:rsidR="00B637E2" w:rsidRPr="00B637E2" w:rsidRDefault="00B637E2" w:rsidP="00B637E2">
            <w:pPr>
              <w:rPr>
                <w:sz w:val="28"/>
                <w:szCs w:val="28"/>
              </w:rPr>
            </w:pPr>
            <w:r w:rsidRPr="00B637E2">
              <w:rPr>
                <w:sz w:val="28"/>
                <w:szCs w:val="28"/>
              </w:rPr>
              <w:t>4930,00</w:t>
            </w:r>
          </w:p>
        </w:tc>
        <w:tc>
          <w:tcPr>
            <w:tcW w:w="5352" w:type="dxa"/>
          </w:tcPr>
          <w:p w:rsidR="00B637E2" w:rsidRPr="00B637E2" w:rsidRDefault="00B637E2" w:rsidP="00B637E2">
            <w:pPr>
              <w:rPr>
                <w:sz w:val="28"/>
                <w:szCs w:val="28"/>
              </w:rPr>
            </w:pPr>
            <w:r w:rsidRPr="00B637E2">
              <w:rPr>
                <w:sz w:val="28"/>
                <w:szCs w:val="28"/>
              </w:rPr>
              <w:t>Медикаменти та перев’язувальні матеріали</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2230</w:t>
            </w:r>
          </w:p>
        </w:tc>
        <w:tc>
          <w:tcPr>
            <w:tcW w:w="2552" w:type="dxa"/>
          </w:tcPr>
          <w:p w:rsidR="00B637E2" w:rsidRPr="00B637E2" w:rsidRDefault="00B637E2" w:rsidP="00B637E2">
            <w:pPr>
              <w:rPr>
                <w:sz w:val="28"/>
                <w:szCs w:val="28"/>
              </w:rPr>
            </w:pPr>
            <w:r w:rsidRPr="00B637E2">
              <w:rPr>
                <w:sz w:val="28"/>
                <w:szCs w:val="28"/>
              </w:rPr>
              <w:t>70167,15</w:t>
            </w:r>
          </w:p>
        </w:tc>
        <w:tc>
          <w:tcPr>
            <w:tcW w:w="5352" w:type="dxa"/>
          </w:tcPr>
          <w:p w:rsidR="00B637E2" w:rsidRPr="00B637E2" w:rsidRDefault="00B637E2" w:rsidP="00B637E2">
            <w:pPr>
              <w:rPr>
                <w:sz w:val="28"/>
                <w:szCs w:val="28"/>
              </w:rPr>
            </w:pPr>
            <w:r w:rsidRPr="00B637E2">
              <w:rPr>
                <w:sz w:val="28"/>
                <w:szCs w:val="28"/>
              </w:rPr>
              <w:t>Продукти харчування</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2240</w:t>
            </w:r>
          </w:p>
        </w:tc>
        <w:tc>
          <w:tcPr>
            <w:tcW w:w="2552" w:type="dxa"/>
          </w:tcPr>
          <w:p w:rsidR="00B637E2" w:rsidRPr="00B637E2" w:rsidRDefault="00B637E2" w:rsidP="00B637E2">
            <w:pPr>
              <w:rPr>
                <w:sz w:val="28"/>
                <w:szCs w:val="28"/>
              </w:rPr>
            </w:pPr>
            <w:r w:rsidRPr="00B637E2">
              <w:rPr>
                <w:sz w:val="28"/>
                <w:szCs w:val="28"/>
              </w:rPr>
              <w:t>8010,12</w:t>
            </w:r>
          </w:p>
        </w:tc>
        <w:tc>
          <w:tcPr>
            <w:tcW w:w="5352" w:type="dxa"/>
          </w:tcPr>
          <w:p w:rsidR="00B637E2" w:rsidRPr="00B637E2" w:rsidRDefault="00B637E2" w:rsidP="00B637E2">
            <w:pPr>
              <w:rPr>
                <w:sz w:val="28"/>
                <w:szCs w:val="28"/>
              </w:rPr>
            </w:pPr>
            <w:r w:rsidRPr="00B637E2">
              <w:rPr>
                <w:sz w:val="28"/>
                <w:szCs w:val="28"/>
              </w:rPr>
              <w:t>Оплата послуг(крім комунальних)</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2273</w:t>
            </w:r>
          </w:p>
        </w:tc>
        <w:tc>
          <w:tcPr>
            <w:tcW w:w="2552" w:type="dxa"/>
          </w:tcPr>
          <w:p w:rsidR="00B637E2" w:rsidRPr="00B637E2" w:rsidRDefault="00B637E2" w:rsidP="00B637E2">
            <w:pPr>
              <w:rPr>
                <w:sz w:val="28"/>
                <w:szCs w:val="28"/>
              </w:rPr>
            </w:pPr>
            <w:r w:rsidRPr="00B637E2">
              <w:rPr>
                <w:sz w:val="28"/>
                <w:szCs w:val="28"/>
              </w:rPr>
              <w:t>14325,90</w:t>
            </w:r>
          </w:p>
        </w:tc>
        <w:tc>
          <w:tcPr>
            <w:tcW w:w="5352" w:type="dxa"/>
          </w:tcPr>
          <w:p w:rsidR="00B637E2" w:rsidRPr="00B637E2" w:rsidRDefault="00B637E2" w:rsidP="00B637E2">
            <w:pPr>
              <w:rPr>
                <w:sz w:val="28"/>
                <w:szCs w:val="28"/>
              </w:rPr>
            </w:pPr>
            <w:r w:rsidRPr="00B637E2">
              <w:rPr>
                <w:sz w:val="28"/>
                <w:szCs w:val="28"/>
              </w:rPr>
              <w:t>Оплата електроенергії</w:t>
            </w:r>
          </w:p>
        </w:tc>
      </w:tr>
      <w:tr w:rsidR="00B637E2" w:rsidRPr="00B637E2" w:rsidTr="00F474A9">
        <w:tc>
          <w:tcPr>
            <w:tcW w:w="1951" w:type="dxa"/>
          </w:tcPr>
          <w:p w:rsidR="00B637E2" w:rsidRPr="00B637E2" w:rsidRDefault="00B637E2" w:rsidP="00B637E2">
            <w:pPr>
              <w:rPr>
                <w:sz w:val="28"/>
                <w:szCs w:val="28"/>
              </w:rPr>
            </w:pPr>
            <w:r w:rsidRPr="00B637E2">
              <w:rPr>
                <w:sz w:val="28"/>
                <w:szCs w:val="28"/>
              </w:rPr>
              <w:t>2274</w:t>
            </w:r>
          </w:p>
        </w:tc>
        <w:tc>
          <w:tcPr>
            <w:tcW w:w="2552" w:type="dxa"/>
          </w:tcPr>
          <w:p w:rsidR="00B637E2" w:rsidRPr="00B637E2" w:rsidRDefault="00B637E2" w:rsidP="00B637E2">
            <w:pPr>
              <w:rPr>
                <w:sz w:val="28"/>
                <w:szCs w:val="28"/>
              </w:rPr>
            </w:pPr>
            <w:r w:rsidRPr="00B637E2">
              <w:rPr>
                <w:sz w:val="28"/>
                <w:szCs w:val="28"/>
              </w:rPr>
              <w:t>37236,75</w:t>
            </w:r>
          </w:p>
        </w:tc>
        <w:tc>
          <w:tcPr>
            <w:tcW w:w="5352" w:type="dxa"/>
          </w:tcPr>
          <w:p w:rsidR="00B637E2" w:rsidRPr="00B637E2" w:rsidRDefault="00B637E2" w:rsidP="00B637E2">
            <w:pPr>
              <w:rPr>
                <w:sz w:val="28"/>
                <w:szCs w:val="28"/>
              </w:rPr>
            </w:pPr>
            <w:r w:rsidRPr="00B637E2">
              <w:rPr>
                <w:sz w:val="28"/>
                <w:szCs w:val="28"/>
              </w:rPr>
              <w:t>Оплата природного газу</w:t>
            </w:r>
          </w:p>
        </w:tc>
      </w:tr>
      <w:tr w:rsidR="00B637E2" w:rsidRPr="00B637E2" w:rsidTr="00F474A9">
        <w:tc>
          <w:tcPr>
            <w:tcW w:w="1951" w:type="dxa"/>
          </w:tcPr>
          <w:p w:rsidR="00B637E2" w:rsidRPr="00B637E2" w:rsidRDefault="00B637E2" w:rsidP="00B637E2">
            <w:pPr>
              <w:rPr>
                <w:sz w:val="28"/>
                <w:szCs w:val="28"/>
              </w:rPr>
            </w:pPr>
            <w:r w:rsidRPr="00B637E2">
              <w:rPr>
                <w:sz w:val="28"/>
                <w:szCs w:val="28"/>
              </w:rPr>
              <w:t>2800</w:t>
            </w:r>
          </w:p>
        </w:tc>
        <w:tc>
          <w:tcPr>
            <w:tcW w:w="2552" w:type="dxa"/>
          </w:tcPr>
          <w:p w:rsidR="00B637E2" w:rsidRPr="00B637E2" w:rsidRDefault="00B637E2" w:rsidP="00B637E2">
            <w:pPr>
              <w:rPr>
                <w:sz w:val="28"/>
                <w:szCs w:val="28"/>
              </w:rPr>
            </w:pPr>
            <w:r w:rsidRPr="00B637E2">
              <w:rPr>
                <w:sz w:val="28"/>
                <w:szCs w:val="28"/>
              </w:rPr>
              <w:t>91,23</w:t>
            </w:r>
          </w:p>
        </w:tc>
        <w:tc>
          <w:tcPr>
            <w:tcW w:w="5352" w:type="dxa"/>
          </w:tcPr>
          <w:p w:rsidR="00B637E2" w:rsidRPr="00B637E2" w:rsidRDefault="00B637E2" w:rsidP="00B637E2">
            <w:pPr>
              <w:rPr>
                <w:sz w:val="28"/>
                <w:szCs w:val="28"/>
              </w:rPr>
            </w:pPr>
            <w:r w:rsidRPr="00B637E2">
              <w:rPr>
                <w:sz w:val="28"/>
                <w:szCs w:val="28"/>
              </w:rPr>
              <w:t>Інші поточні видатки</w:t>
            </w:r>
          </w:p>
        </w:tc>
      </w:tr>
    </w:tbl>
    <w:p w:rsidR="00B637E2" w:rsidRPr="00B637E2" w:rsidRDefault="00B637E2" w:rsidP="00B637E2">
      <w:pPr>
        <w:ind w:firstLine="708"/>
        <w:jc w:val="both"/>
        <w:rPr>
          <w:sz w:val="28"/>
          <w:szCs w:val="28"/>
        </w:rPr>
      </w:pPr>
    </w:p>
    <w:p w:rsidR="00B637E2" w:rsidRDefault="00B637E2" w:rsidP="00B637E2">
      <w:pPr>
        <w:ind w:firstLine="708"/>
        <w:jc w:val="both"/>
        <w:rPr>
          <w:b/>
          <w:i/>
          <w:sz w:val="28"/>
          <w:szCs w:val="28"/>
        </w:rPr>
      </w:pPr>
      <w:r w:rsidRPr="00B637E2">
        <w:rPr>
          <w:b/>
          <w:i/>
          <w:sz w:val="28"/>
          <w:szCs w:val="28"/>
        </w:rPr>
        <w:t>Всього на суму  3392888,77</w:t>
      </w:r>
    </w:p>
    <w:p w:rsidR="00DA4FB4" w:rsidRDefault="00DA4FB4" w:rsidP="00B637E2">
      <w:pPr>
        <w:ind w:firstLine="708"/>
        <w:jc w:val="both"/>
        <w:rPr>
          <w:b/>
          <w:i/>
          <w:sz w:val="28"/>
          <w:szCs w:val="28"/>
        </w:rPr>
      </w:pPr>
    </w:p>
    <w:p w:rsidR="00DA4FB4" w:rsidRDefault="00DA4FB4" w:rsidP="00B637E2">
      <w:pPr>
        <w:ind w:firstLine="708"/>
        <w:jc w:val="both"/>
        <w:rPr>
          <w:b/>
          <w:i/>
          <w:sz w:val="28"/>
          <w:szCs w:val="28"/>
        </w:rPr>
      </w:pPr>
    </w:p>
    <w:p w:rsidR="00DA4FB4" w:rsidRPr="00DA4FB4" w:rsidRDefault="00DA4FB4" w:rsidP="00B637E2">
      <w:pPr>
        <w:ind w:firstLine="708"/>
        <w:jc w:val="both"/>
        <w:rPr>
          <w:sz w:val="28"/>
          <w:szCs w:val="28"/>
          <w:lang w:val="uk-UA"/>
        </w:rPr>
      </w:pPr>
      <w:r>
        <w:rPr>
          <w:sz w:val="28"/>
          <w:szCs w:val="28"/>
          <w:lang w:val="uk-UA"/>
        </w:rPr>
        <w:t>Директор                                                                  Наталія ПАЗЯК</w:t>
      </w:r>
    </w:p>
    <w:p w:rsidR="00B637E2" w:rsidRPr="00B637E2" w:rsidRDefault="00B637E2" w:rsidP="00B637E2">
      <w:pPr>
        <w:ind w:firstLine="708"/>
        <w:jc w:val="both"/>
        <w:rPr>
          <w:sz w:val="28"/>
          <w:szCs w:val="28"/>
        </w:rPr>
      </w:pPr>
    </w:p>
    <w:p w:rsidR="00B637E2" w:rsidRDefault="00B637E2" w:rsidP="00B637E2">
      <w:pPr>
        <w:ind w:firstLine="708"/>
        <w:jc w:val="both"/>
      </w:pPr>
    </w:p>
    <w:p w:rsidR="00B637E2" w:rsidRDefault="00B637E2" w:rsidP="00B637E2">
      <w:pPr>
        <w:ind w:firstLine="708"/>
        <w:jc w:val="both"/>
      </w:pPr>
    </w:p>
    <w:p w:rsidR="00970F56" w:rsidRPr="00F53CFE" w:rsidRDefault="00FE57AC" w:rsidP="00B637E2">
      <w:pPr>
        <w:jc w:val="center"/>
      </w:pPr>
      <w:r w:rsidRPr="00E40779">
        <w:rPr>
          <w:b/>
          <w:i/>
          <w:lang w:val="uk-UA"/>
        </w:rPr>
        <w:t xml:space="preserve">                                                                                              </w:t>
      </w:r>
    </w:p>
    <w:sectPr w:rsidR="00970F56" w:rsidRPr="00F53CFE" w:rsidSect="000A776B">
      <w:pgSz w:w="11906" w:h="16838"/>
      <w:pgMar w:top="993"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E6" w:rsidRDefault="00B772E6" w:rsidP="00E8676D">
      <w:r>
        <w:separator/>
      </w:r>
    </w:p>
  </w:endnote>
  <w:endnote w:type="continuationSeparator" w:id="0">
    <w:p w:rsidR="00B772E6" w:rsidRDefault="00B772E6"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E6" w:rsidRDefault="00B772E6" w:rsidP="00E8676D">
      <w:r>
        <w:separator/>
      </w:r>
    </w:p>
  </w:footnote>
  <w:footnote w:type="continuationSeparator" w:id="0">
    <w:p w:rsidR="00B772E6" w:rsidRDefault="00B772E6"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1B231F4"/>
    <w:multiLevelType w:val="hybridMultilevel"/>
    <w:tmpl w:val="FF366ACE"/>
    <w:lvl w:ilvl="0" w:tplc="4C54BEB0">
      <w:start w:val="1"/>
      <w:numFmt w:val="decimal"/>
      <w:lvlText w:val="%1."/>
      <w:lvlJc w:val="left"/>
      <w:pPr>
        <w:tabs>
          <w:tab w:val="num" w:pos="328"/>
        </w:tabs>
        <w:ind w:left="328" w:hanging="39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2">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2A871E6"/>
    <w:multiLevelType w:val="multilevel"/>
    <w:tmpl w:val="17D80F2A"/>
    <w:lvl w:ilvl="0">
      <w:start w:val="9"/>
      <w:numFmt w:val="decimal"/>
      <w:lvlText w:val="%1."/>
      <w:lvlJc w:val="left"/>
      <w:pPr>
        <w:ind w:left="432" w:hanging="432"/>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994AA4"/>
    <w:multiLevelType w:val="multilevel"/>
    <w:tmpl w:val="9700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A7515"/>
    <w:multiLevelType w:val="hybridMultilevel"/>
    <w:tmpl w:val="6E7E59C2"/>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9">
    <w:nsid w:val="22CE7ED5"/>
    <w:multiLevelType w:val="hybridMultilevel"/>
    <w:tmpl w:val="063EB8D8"/>
    <w:lvl w:ilvl="0" w:tplc="8B3A9C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nsid w:val="3593164C"/>
    <w:multiLevelType w:val="hybridMultilevel"/>
    <w:tmpl w:val="49828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426E2DED"/>
    <w:multiLevelType w:val="hybridMultilevel"/>
    <w:tmpl w:val="2B3853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4331D1F"/>
    <w:multiLevelType w:val="hybridMultilevel"/>
    <w:tmpl w:val="D458E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5964903"/>
    <w:multiLevelType w:val="hybridMultilevel"/>
    <w:tmpl w:val="7D3CCADA"/>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6">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8">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9">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3">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9B764F8"/>
    <w:multiLevelType w:val="hybridMultilevel"/>
    <w:tmpl w:val="96363F06"/>
    <w:lvl w:ilvl="0" w:tplc="B1F8FBEE">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6">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7">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757C62E0"/>
    <w:multiLevelType w:val="hybridMultilevel"/>
    <w:tmpl w:val="139465AA"/>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9">
    <w:nsid w:val="75CE2C65"/>
    <w:multiLevelType w:val="hybridMultilevel"/>
    <w:tmpl w:val="AF501226"/>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0">
    <w:nsid w:val="77F95AC1"/>
    <w:multiLevelType w:val="hybridMultilevel"/>
    <w:tmpl w:val="CDD03B36"/>
    <w:lvl w:ilvl="0" w:tplc="3E6E5810">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1">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11"/>
  </w:num>
  <w:num w:numId="4">
    <w:abstractNumId w:val="0"/>
  </w:num>
  <w:num w:numId="5">
    <w:abstractNumId w:val="26"/>
  </w:num>
  <w:num w:numId="6">
    <w:abstractNumId w:val="21"/>
  </w:num>
  <w:num w:numId="7">
    <w:abstractNumId w:val="3"/>
  </w:num>
  <w:num w:numId="8">
    <w:abstractNumId w:val="27"/>
  </w:num>
  <w:num w:numId="9">
    <w:abstractNumId w:val="22"/>
  </w:num>
  <w:num w:numId="10">
    <w:abstractNumId w:val="17"/>
  </w:num>
  <w:num w:numId="11">
    <w:abstractNumId w:val="13"/>
  </w:num>
  <w:num w:numId="12">
    <w:abstractNumId w:val="18"/>
  </w:num>
  <w:num w:numId="13">
    <w:abstractNumId w:val="20"/>
  </w:num>
  <w:num w:numId="14">
    <w:abstractNumId w:val="2"/>
  </w:num>
  <w:num w:numId="15">
    <w:abstractNumId w:val="5"/>
  </w:num>
  <w:num w:numId="16">
    <w:abstractNumId w:val="31"/>
  </w:num>
  <w:num w:numId="17">
    <w:abstractNumId w:val="7"/>
    <w:lvlOverride w:ilvl="0">
      <w:lvl w:ilvl="0">
        <w:numFmt w:val="decimal"/>
        <w:lvlText w:val="%1."/>
        <w:lvlJc w:val="left"/>
      </w:lvl>
    </w:lvlOverride>
  </w:num>
  <w:num w:numId="18">
    <w:abstractNumId w:val="24"/>
  </w:num>
  <w:num w:numId="19">
    <w:abstractNumId w:val="23"/>
  </w:num>
  <w:num w:numId="20">
    <w:abstractNumId w:val="25"/>
  </w:num>
  <w:num w:numId="21">
    <w:abstractNumId w:val="9"/>
  </w:num>
  <w:num w:numId="22">
    <w:abstractNumId w:val="6"/>
    <w:lvlOverride w:ilvl="0">
      <w:startOverride w:val="2"/>
    </w:lvlOverride>
  </w:num>
  <w:num w:numId="23">
    <w:abstractNumId w:val="14"/>
  </w:num>
  <w:num w:numId="24">
    <w:abstractNumId w:val="12"/>
  </w:num>
  <w:num w:numId="25">
    <w:abstractNumId w:val="15"/>
  </w:num>
  <w:num w:numId="26">
    <w:abstractNumId w:val="29"/>
  </w:num>
  <w:num w:numId="27">
    <w:abstractNumId w:val="8"/>
  </w:num>
  <w:num w:numId="28">
    <w:abstractNumId w:val="1"/>
  </w:num>
  <w:num w:numId="29">
    <w:abstractNumId w:val="10"/>
  </w:num>
  <w:num w:numId="30">
    <w:abstractNumId w:val="28"/>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24AFC"/>
    <w:rsid w:val="00030F1F"/>
    <w:rsid w:val="00033C3E"/>
    <w:rsid w:val="000371E1"/>
    <w:rsid w:val="00045BA4"/>
    <w:rsid w:val="000506E3"/>
    <w:rsid w:val="00051E2F"/>
    <w:rsid w:val="0005665D"/>
    <w:rsid w:val="00060BF9"/>
    <w:rsid w:val="00064D71"/>
    <w:rsid w:val="00065E46"/>
    <w:rsid w:val="00073D19"/>
    <w:rsid w:val="00075845"/>
    <w:rsid w:val="0009104C"/>
    <w:rsid w:val="000A2064"/>
    <w:rsid w:val="000A543E"/>
    <w:rsid w:val="000A776B"/>
    <w:rsid w:val="000B2329"/>
    <w:rsid w:val="000B4DDD"/>
    <w:rsid w:val="000B6ED8"/>
    <w:rsid w:val="000C00D7"/>
    <w:rsid w:val="000C27AD"/>
    <w:rsid w:val="000C5EA9"/>
    <w:rsid w:val="000E00CC"/>
    <w:rsid w:val="000E4BB9"/>
    <w:rsid w:val="000E6691"/>
    <w:rsid w:val="000F2791"/>
    <w:rsid w:val="000F2DC6"/>
    <w:rsid w:val="000F5AAD"/>
    <w:rsid w:val="00100EEE"/>
    <w:rsid w:val="00101FC1"/>
    <w:rsid w:val="001142E9"/>
    <w:rsid w:val="001221AD"/>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D051D"/>
    <w:rsid w:val="001E3C81"/>
    <w:rsid w:val="001E6569"/>
    <w:rsid w:val="00205C98"/>
    <w:rsid w:val="002134ED"/>
    <w:rsid w:val="002139CB"/>
    <w:rsid w:val="002145F0"/>
    <w:rsid w:val="00216E64"/>
    <w:rsid w:val="00226FD8"/>
    <w:rsid w:val="00230A8A"/>
    <w:rsid w:val="00232D63"/>
    <w:rsid w:val="00235010"/>
    <w:rsid w:val="00235BA4"/>
    <w:rsid w:val="0024163E"/>
    <w:rsid w:val="00252B69"/>
    <w:rsid w:val="00253059"/>
    <w:rsid w:val="00257990"/>
    <w:rsid w:val="00266B9E"/>
    <w:rsid w:val="00267017"/>
    <w:rsid w:val="00267F2E"/>
    <w:rsid w:val="00270E63"/>
    <w:rsid w:val="0027672C"/>
    <w:rsid w:val="0027757F"/>
    <w:rsid w:val="002817D7"/>
    <w:rsid w:val="0028623D"/>
    <w:rsid w:val="002979CF"/>
    <w:rsid w:val="002A0D00"/>
    <w:rsid w:val="002A1269"/>
    <w:rsid w:val="002A330F"/>
    <w:rsid w:val="002A336B"/>
    <w:rsid w:val="002A3DB6"/>
    <w:rsid w:val="002A6D43"/>
    <w:rsid w:val="002B28C5"/>
    <w:rsid w:val="002C2538"/>
    <w:rsid w:val="002C4063"/>
    <w:rsid w:val="002D14EC"/>
    <w:rsid w:val="002E5EB4"/>
    <w:rsid w:val="002E636A"/>
    <w:rsid w:val="002E780D"/>
    <w:rsid w:val="002F38B8"/>
    <w:rsid w:val="002F6AED"/>
    <w:rsid w:val="003023FE"/>
    <w:rsid w:val="003109D2"/>
    <w:rsid w:val="00310F0A"/>
    <w:rsid w:val="00317C3C"/>
    <w:rsid w:val="00323631"/>
    <w:rsid w:val="003271E4"/>
    <w:rsid w:val="003321D2"/>
    <w:rsid w:val="0034046F"/>
    <w:rsid w:val="00346BB6"/>
    <w:rsid w:val="00347021"/>
    <w:rsid w:val="00352FA9"/>
    <w:rsid w:val="00356DF8"/>
    <w:rsid w:val="003659F5"/>
    <w:rsid w:val="00367A21"/>
    <w:rsid w:val="00375A8B"/>
    <w:rsid w:val="00376E7F"/>
    <w:rsid w:val="00382CDF"/>
    <w:rsid w:val="00387761"/>
    <w:rsid w:val="00387891"/>
    <w:rsid w:val="003964B4"/>
    <w:rsid w:val="003B1FA9"/>
    <w:rsid w:val="003B7F58"/>
    <w:rsid w:val="003C40E8"/>
    <w:rsid w:val="003D0370"/>
    <w:rsid w:val="003D0F5F"/>
    <w:rsid w:val="003E386B"/>
    <w:rsid w:val="003E5C80"/>
    <w:rsid w:val="003E774A"/>
    <w:rsid w:val="003F2E82"/>
    <w:rsid w:val="003F33B0"/>
    <w:rsid w:val="004021F5"/>
    <w:rsid w:val="004155A3"/>
    <w:rsid w:val="00417D88"/>
    <w:rsid w:val="00422E4C"/>
    <w:rsid w:val="00425C78"/>
    <w:rsid w:val="0042711D"/>
    <w:rsid w:val="00433D8C"/>
    <w:rsid w:val="00434CAF"/>
    <w:rsid w:val="004418F6"/>
    <w:rsid w:val="00444AD3"/>
    <w:rsid w:val="004607E4"/>
    <w:rsid w:val="004845FB"/>
    <w:rsid w:val="00487307"/>
    <w:rsid w:val="004B2258"/>
    <w:rsid w:val="004B68B8"/>
    <w:rsid w:val="004C2F43"/>
    <w:rsid w:val="004D04D5"/>
    <w:rsid w:val="004E42FD"/>
    <w:rsid w:val="004F1732"/>
    <w:rsid w:val="004F32CE"/>
    <w:rsid w:val="004F3574"/>
    <w:rsid w:val="004F5DB8"/>
    <w:rsid w:val="00506CA2"/>
    <w:rsid w:val="00513430"/>
    <w:rsid w:val="00513E05"/>
    <w:rsid w:val="0052015E"/>
    <w:rsid w:val="005204F4"/>
    <w:rsid w:val="00526BB7"/>
    <w:rsid w:val="00533BBB"/>
    <w:rsid w:val="005342D4"/>
    <w:rsid w:val="00534DC3"/>
    <w:rsid w:val="0054046B"/>
    <w:rsid w:val="00542073"/>
    <w:rsid w:val="0055247A"/>
    <w:rsid w:val="00555006"/>
    <w:rsid w:val="005604ED"/>
    <w:rsid w:val="005611EA"/>
    <w:rsid w:val="005624D9"/>
    <w:rsid w:val="0056298C"/>
    <w:rsid w:val="00566DD6"/>
    <w:rsid w:val="00567B53"/>
    <w:rsid w:val="00570FB6"/>
    <w:rsid w:val="005744AB"/>
    <w:rsid w:val="00575911"/>
    <w:rsid w:val="005862D9"/>
    <w:rsid w:val="005867AB"/>
    <w:rsid w:val="00590DE1"/>
    <w:rsid w:val="00592A2D"/>
    <w:rsid w:val="0059440B"/>
    <w:rsid w:val="00595225"/>
    <w:rsid w:val="005A2317"/>
    <w:rsid w:val="005B189A"/>
    <w:rsid w:val="005B418A"/>
    <w:rsid w:val="005C1DC2"/>
    <w:rsid w:val="005D748F"/>
    <w:rsid w:val="005E0E9E"/>
    <w:rsid w:val="005E26D5"/>
    <w:rsid w:val="005E373A"/>
    <w:rsid w:val="00610FF5"/>
    <w:rsid w:val="00612D54"/>
    <w:rsid w:val="006137E7"/>
    <w:rsid w:val="00616BC1"/>
    <w:rsid w:val="006241C3"/>
    <w:rsid w:val="00626388"/>
    <w:rsid w:val="006342BD"/>
    <w:rsid w:val="00634B33"/>
    <w:rsid w:val="006413C0"/>
    <w:rsid w:val="00643BAF"/>
    <w:rsid w:val="006463D9"/>
    <w:rsid w:val="006479B4"/>
    <w:rsid w:val="00652E7A"/>
    <w:rsid w:val="0065714E"/>
    <w:rsid w:val="0066607C"/>
    <w:rsid w:val="006662E5"/>
    <w:rsid w:val="00681C19"/>
    <w:rsid w:val="00681FE9"/>
    <w:rsid w:val="00682637"/>
    <w:rsid w:val="00686AC1"/>
    <w:rsid w:val="006970B2"/>
    <w:rsid w:val="006B16BC"/>
    <w:rsid w:val="006B2A40"/>
    <w:rsid w:val="006C24F3"/>
    <w:rsid w:val="006C4183"/>
    <w:rsid w:val="006C739E"/>
    <w:rsid w:val="006D38D7"/>
    <w:rsid w:val="006D62FF"/>
    <w:rsid w:val="006F42D3"/>
    <w:rsid w:val="006F5A66"/>
    <w:rsid w:val="007049A2"/>
    <w:rsid w:val="00706FED"/>
    <w:rsid w:val="007125AF"/>
    <w:rsid w:val="00725785"/>
    <w:rsid w:val="00737801"/>
    <w:rsid w:val="0074600C"/>
    <w:rsid w:val="00753934"/>
    <w:rsid w:val="00755540"/>
    <w:rsid w:val="00762FE9"/>
    <w:rsid w:val="00771E50"/>
    <w:rsid w:val="007723D7"/>
    <w:rsid w:val="00775E25"/>
    <w:rsid w:val="00782541"/>
    <w:rsid w:val="007A1F9B"/>
    <w:rsid w:val="007B2F7F"/>
    <w:rsid w:val="007B598B"/>
    <w:rsid w:val="007B6033"/>
    <w:rsid w:val="007B745D"/>
    <w:rsid w:val="007B7F66"/>
    <w:rsid w:val="007C1292"/>
    <w:rsid w:val="007C396A"/>
    <w:rsid w:val="007E098E"/>
    <w:rsid w:val="007E2240"/>
    <w:rsid w:val="007E3171"/>
    <w:rsid w:val="007E3EBC"/>
    <w:rsid w:val="007E7B10"/>
    <w:rsid w:val="007F0884"/>
    <w:rsid w:val="00804104"/>
    <w:rsid w:val="00806DAB"/>
    <w:rsid w:val="00810EA8"/>
    <w:rsid w:val="00812044"/>
    <w:rsid w:val="00824744"/>
    <w:rsid w:val="00826BFD"/>
    <w:rsid w:val="00827B6D"/>
    <w:rsid w:val="00831A6A"/>
    <w:rsid w:val="008345A9"/>
    <w:rsid w:val="00842F76"/>
    <w:rsid w:val="00843846"/>
    <w:rsid w:val="00843BAD"/>
    <w:rsid w:val="0085032E"/>
    <w:rsid w:val="00854C42"/>
    <w:rsid w:val="00854EEC"/>
    <w:rsid w:val="008567A6"/>
    <w:rsid w:val="008652FA"/>
    <w:rsid w:val="0086537D"/>
    <w:rsid w:val="008756EE"/>
    <w:rsid w:val="00880D94"/>
    <w:rsid w:val="0088541E"/>
    <w:rsid w:val="00886DA9"/>
    <w:rsid w:val="00895EB1"/>
    <w:rsid w:val="008B0E1D"/>
    <w:rsid w:val="008B65EA"/>
    <w:rsid w:val="008D42A5"/>
    <w:rsid w:val="008D42CB"/>
    <w:rsid w:val="008D6A09"/>
    <w:rsid w:val="008E0AA3"/>
    <w:rsid w:val="008E1634"/>
    <w:rsid w:val="008E4199"/>
    <w:rsid w:val="008E5AD4"/>
    <w:rsid w:val="008E6518"/>
    <w:rsid w:val="008F1E44"/>
    <w:rsid w:val="008F382B"/>
    <w:rsid w:val="008F6900"/>
    <w:rsid w:val="00901FFE"/>
    <w:rsid w:val="0090285E"/>
    <w:rsid w:val="009030FB"/>
    <w:rsid w:val="00904714"/>
    <w:rsid w:val="00906064"/>
    <w:rsid w:val="009109CE"/>
    <w:rsid w:val="00920380"/>
    <w:rsid w:val="009257AD"/>
    <w:rsid w:val="00944D6A"/>
    <w:rsid w:val="00947127"/>
    <w:rsid w:val="00947DAF"/>
    <w:rsid w:val="00950BE8"/>
    <w:rsid w:val="00950C94"/>
    <w:rsid w:val="0096573D"/>
    <w:rsid w:val="00967863"/>
    <w:rsid w:val="009678E8"/>
    <w:rsid w:val="00967B9E"/>
    <w:rsid w:val="00970457"/>
    <w:rsid w:val="00970F56"/>
    <w:rsid w:val="009713AB"/>
    <w:rsid w:val="009720D0"/>
    <w:rsid w:val="00991A7A"/>
    <w:rsid w:val="009928D6"/>
    <w:rsid w:val="009932E8"/>
    <w:rsid w:val="00997E2C"/>
    <w:rsid w:val="00997F36"/>
    <w:rsid w:val="009A2167"/>
    <w:rsid w:val="009B30EF"/>
    <w:rsid w:val="009B39AA"/>
    <w:rsid w:val="009B7BFA"/>
    <w:rsid w:val="009C5825"/>
    <w:rsid w:val="009D711B"/>
    <w:rsid w:val="009E3958"/>
    <w:rsid w:val="009F4266"/>
    <w:rsid w:val="009F46F4"/>
    <w:rsid w:val="009F61FB"/>
    <w:rsid w:val="00A0261E"/>
    <w:rsid w:val="00A20C5D"/>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19AF"/>
    <w:rsid w:val="00A9465C"/>
    <w:rsid w:val="00AA3C84"/>
    <w:rsid w:val="00AC4350"/>
    <w:rsid w:val="00AD031B"/>
    <w:rsid w:val="00AD5E6A"/>
    <w:rsid w:val="00AE6013"/>
    <w:rsid w:val="00AF2E57"/>
    <w:rsid w:val="00AF3F50"/>
    <w:rsid w:val="00AF4DDE"/>
    <w:rsid w:val="00B047B2"/>
    <w:rsid w:val="00B10225"/>
    <w:rsid w:val="00B11510"/>
    <w:rsid w:val="00B15369"/>
    <w:rsid w:val="00B308D5"/>
    <w:rsid w:val="00B41F09"/>
    <w:rsid w:val="00B457B1"/>
    <w:rsid w:val="00B52A79"/>
    <w:rsid w:val="00B609C7"/>
    <w:rsid w:val="00B637E2"/>
    <w:rsid w:val="00B772E6"/>
    <w:rsid w:val="00B84EEF"/>
    <w:rsid w:val="00B925B2"/>
    <w:rsid w:val="00BA3654"/>
    <w:rsid w:val="00BB65DF"/>
    <w:rsid w:val="00BC0366"/>
    <w:rsid w:val="00BC150D"/>
    <w:rsid w:val="00BD0D3E"/>
    <w:rsid w:val="00BD22BC"/>
    <w:rsid w:val="00BD3A47"/>
    <w:rsid w:val="00BD6836"/>
    <w:rsid w:val="00BE15AD"/>
    <w:rsid w:val="00BE322A"/>
    <w:rsid w:val="00BE5C26"/>
    <w:rsid w:val="00BF0DFE"/>
    <w:rsid w:val="00C063A3"/>
    <w:rsid w:val="00C12624"/>
    <w:rsid w:val="00C14554"/>
    <w:rsid w:val="00C22A8E"/>
    <w:rsid w:val="00C30EC8"/>
    <w:rsid w:val="00C31720"/>
    <w:rsid w:val="00C34672"/>
    <w:rsid w:val="00C4151F"/>
    <w:rsid w:val="00C45505"/>
    <w:rsid w:val="00C54600"/>
    <w:rsid w:val="00C56A64"/>
    <w:rsid w:val="00C57405"/>
    <w:rsid w:val="00C577DB"/>
    <w:rsid w:val="00C62261"/>
    <w:rsid w:val="00C62CB3"/>
    <w:rsid w:val="00C65CD5"/>
    <w:rsid w:val="00C65D74"/>
    <w:rsid w:val="00C819CB"/>
    <w:rsid w:val="00C81A6F"/>
    <w:rsid w:val="00C826DF"/>
    <w:rsid w:val="00C83AA7"/>
    <w:rsid w:val="00C84678"/>
    <w:rsid w:val="00C90E9A"/>
    <w:rsid w:val="00C91DC7"/>
    <w:rsid w:val="00CA59A2"/>
    <w:rsid w:val="00CA7142"/>
    <w:rsid w:val="00CB08B3"/>
    <w:rsid w:val="00CB6FF4"/>
    <w:rsid w:val="00CC71D4"/>
    <w:rsid w:val="00CC7D43"/>
    <w:rsid w:val="00CD64E0"/>
    <w:rsid w:val="00CD6BDE"/>
    <w:rsid w:val="00CE6D89"/>
    <w:rsid w:val="00CF1663"/>
    <w:rsid w:val="00CF1780"/>
    <w:rsid w:val="00CF570D"/>
    <w:rsid w:val="00CF7D14"/>
    <w:rsid w:val="00D03953"/>
    <w:rsid w:val="00D05E54"/>
    <w:rsid w:val="00D11AFD"/>
    <w:rsid w:val="00D22605"/>
    <w:rsid w:val="00D44121"/>
    <w:rsid w:val="00D513D9"/>
    <w:rsid w:val="00D619EB"/>
    <w:rsid w:val="00D61A34"/>
    <w:rsid w:val="00D623BF"/>
    <w:rsid w:val="00D62580"/>
    <w:rsid w:val="00D67FF5"/>
    <w:rsid w:val="00D7244D"/>
    <w:rsid w:val="00D83968"/>
    <w:rsid w:val="00D86812"/>
    <w:rsid w:val="00D92E04"/>
    <w:rsid w:val="00D9460B"/>
    <w:rsid w:val="00D968B3"/>
    <w:rsid w:val="00D975EC"/>
    <w:rsid w:val="00DA4FB4"/>
    <w:rsid w:val="00DA742A"/>
    <w:rsid w:val="00DB17C8"/>
    <w:rsid w:val="00DB7A0B"/>
    <w:rsid w:val="00DC2439"/>
    <w:rsid w:val="00DD1AE4"/>
    <w:rsid w:val="00DD2372"/>
    <w:rsid w:val="00DD3CBD"/>
    <w:rsid w:val="00DE36B9"/>
    <w:rsid w:val="00DF0A4C"/>
    <w:rsid w:val="00DF3885"/>
    <w:rsid w:val="00E00893"/>
    <w:rsid w:val="00E06DDA"/>
    <w:rsid w:val="00E10485"/>
    <w:rsid w:val="00E13162"/>
    <w:rsid w:val="00E1340B"/>
    <w:rsid w:val="00E149B9"/>
    <w:rsid w:val="00E237DC"/>
    <w:rsid w:val="00E27478"/>
    <w:rsid w:val="00E27552"/>
    <w:rsid w:val="00E32561"/>
    <w:rsid w:val="00E367DB"/>
    <w:rsid w:val="00E379DC"/>
    <w:rsid w:val="00E44351"/>
    <w:rsid w:val="00E5247C"/>
    <w:rsid w:val="00E53174"/>
    <w:rsid w:val="00E539EC"/>
    <w:rsid w:val="00E5451E"/>
    <w:rsid w:val="00E5538A"/>
    <w:rsid w:val="00E5700C"/>
    <w:rsid w:val="00E60D0D"/>
    <w:rsid w:val="00E61009"/>
    <w:rsid w:val="00E62CEC"/>
    <w:rsid w:val="00E64B69"/>
    <w:rsid w:val="00E663CE"/>
    <w:rsid w:val="00E719F6"/>
    <w:rsid w:val="00E75347"/>
    <w:rsid w:val="00E8676D"/>
    <w:rsid w:val="00E93475"/>
    <w:rsid w:val="00E95509"/>
    <w:rsid w:val="00EA0E21"/>
    <w:rsid w:val="00EA30A7"/>
    <w:rsid w:val="00EA3331"/>
    <w:rsid w:val="00EA3CB5"/>
    <w:rsid w:val="00EC2FD0"/>
    <w:rsid w:val="00ED1AD1"/>
    <w:rsid w:val="00ED44FA"/>
    <w:rsid w:val="00ED672D"/>
    <w:rsid w:val="00EE1BCE"/>
    <w:rsid w:val="00EF0D6B"/>
    <w:rsid w:val="00EF2957"/>
    <w:rsid w:val="00F01E5A"/>
    <w:rsid w:val="00F02042"/>
    <w:rsid w:val="00F0310B"/>
    <w:rsid w:val="00F04574"/>
    <w:rsid w:val="00F06C2D"/>
    <w:rsid w:val="00F12225"/>
    <w:rsid w:val="00F24B75"/>
    <w:rsid w:val="00F35569"/>
    <w:rsid w:val="00F35DA1"/>
    <w:rsid w:val="00F3673E"/>
    <w:rsid w:val="00F435D1"/>
    <w:rsid w:val="00F44904"/>
    <w:rsid w:val="00F47E9D"/>
    <w:rsid w:val="00F5140B"/>
    <w:rsid w:val="00F520BA"/>
    <w:rsid w:val="00F53CFE"/>
    <w:rsid w:val="00F57DEB"/>
    <w:rsid w:val="00F61CB4"/>
    <w:rsid w:val="00F76AB8"/>
    <w:rsid w:val="00F85281"/>
    <w:rsid w:val="00F911F4"/>
    <w:rsid w:val="00F91D0C"/>
    <w:rsid w:val="00FA1CD6"/>
    <w:rsid w:val="00FA65BE"/>
    <w:rsid w:val="00FB1CA0"/>
    <w:rsid w:val="00FB738F"/>
    <w:rsid w:val="00FC4B16"/>
    <w:rsid w:val="00FD083E"/>
    <w:rsid w:val="00FE404A"/>
    <w:rsid w:val="00FE4ED6"/>
    <w:rsid w:val="00FE57AC"/>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09148-7146-445F-953C-32ECA62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
    <w:rsid w:val="007B598B"/>
    <w:rPr>
      <w:rFonts w:ascii="Batang" w:eastAsia="Batang" w:hAnsi="Batang" w:cs="Batang"/>
      <w:spacing w:val="-4"/>
      <w:sz w:val="14"/>
      <w:szCs w:val="14"/>
      <w:shd w:val="clear" w:color="auto" w:fill="FFFFFF"/>
    </w:rPr>
  </w:style>
  <w:style w:type="paragraph" w:customStyle="1" w:styleId="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customStyle="1" w:styleId="10">
    <w:name w:val="Без интервала1"/>
    <w:rsid w:val="00812044"/>
    <w:rPr>
      <w:rFonts w:ascii="Calibri" w:hAnsi="Calibri"/>
      <w:sz w:val="22"/>
      <w:szCs w:val="22"/>
    </w:rPr>
  </w:style>
  <w:style w:type="character" w:customStyle="1" w:styleId="3">
    <w:name w:val="Основной текст (3)_"/>
    <w:link w:val="30"/>
    <w:locked/>
    <w:rsid w:val="00812044"/>
    <w:rPr>
      <w:b/>
      <w:bCs/>
      <w:sz w:val="23"/>
      <w:szCs w:val="23"/>
      <w:shd w:val="clear" w:color="auto" w:fill="FFFFFF"/>
    </w:rPr>
  </w:style>
  <w:style w:type="paragraph" w:customStyle="1" w:styleId="30">
    <w:name w:val="Основной текст (3)"/>
    <w:basedOn w:val="a"/>
    <w:link w:val="3"/>
    <w:rsid w:val="00812044"/>
    <w:pPr>
      <w:widowControl w:val="0"/>
      <w:shd w:val="clear" w:color="auto" w:fill="FFFFFF"/>
      <w:spacing w:line="274" w:lineRule="exact"/>
    </w:pPr>
    <w:rPr>
      <w:b/>
      <w:bCs/>
      <w:sz w:val="23"/>
      <w:szCs w:val="23"/>
      <w:lang w:val="uk-UA" w:eastAsia="uk-UA"/>
    </w:rPr>
  </w:style>
  <w:style w:type="character" w:customStyle="1" w:styleId="5">
    <w:name w:val="Основной текст (5)_"/>
    <w:link w:val="50"/>
    <w:locked/>
    <w:rsid w:val="00812044"/>
    <w:rPr>
      <w:sz w:val="27"/>
      <w:szCs w:val="27"/>
      <w:shd w:val="clear" w:color="auto" w:fill="FFFFFF"/>
    </w:rPr>
  </w:style>
  <w:style w:type="paragraph" w:customStyle="1" w:styleId="50">
    <w:name w:val="Основной текст (5)"/>
    <w:basedOn w:val="a"/>
    <w:link w:val="5"/>
    <w:rsid w:val="00812044"/>
    <w:pPr>
      <w:widowControl w:val="0"/>
      <w:shd w:val="clear" w:color="auto" w:fill="FFFFFF"/>
      <w:spacing w:before="60" w:after="420" w:line="0" w:lineRule="atLeast"/>
    </w:pPr>
    <w:rPr>
      <w:sz w:val="27"/>
      <w:szCs w:val="27"/>
      <w:lang w:val="uk-UA" w:eastAsia="uk-UA"/>
    </w:rPr>
  </w:style>
  <w:style w:type="character" w:customStyle="1" w:styleId="4">
    <w:name w:val="Основной текст (4)_"/>
    <w:link w:val="40"/>
    <w:locked/>
    <w:rsid w:val="00812044"/>
    <w:rPr>
      <w:b/>
      <w:bCs/>
      <w:sz w:val="26"/>
      <w:szCs w:val="26"/>
      <w:shd w:val="clear" w:color="auto" w:fill="FFFFFF"/>
    </w:rPr>
  </w:style>
  <w:style w:type="paragraph" w:customStyle="1" w:styleId="40">
    <w:name w:val="Основной текст (4)"/>
    <w:basedOn w:val="a"/>
    <w:link w:val="4"/>
    <w:rsid w:val="00812044"/>
    <w:pPr>
      <w:widowControl w:val="0"/>
      <w:shd w:val="clear" w:color="auto" w:fill="FFFFFF"/>
      <w:spacing w:after="60" w:line="0" w:lineRule="atLeast"/>
    </w:pPr>
    <w:rPr>
      <w:b/>
      <w:bCs/>
      <w:sz w:val="26"/>
      <w:szCs w:val="26"/>
      <w:lang w:val="uk-UA" w:eastAsia="uk-UA"/>
    </w:rPr>
  </w:style>
  <w:style w:type="paragraph" w:customStyle="1" w:styleId="20">
    <w:name w:val="Основной текст2"/>
    <w:basedOn w:val="a"/>
    <w:rsid w:val="00626388"/>
    <w:pPr>
      <w:widowControl w:val="0"/>
      <w:shd w:val="clear" w:color="auto" w:fill="FFFFFF"/>
      <w:spacing w:after="240" w:line="278" w:lineRule="exact"/>
    </w:pPr>
    <w:rPr>
      <w:sz w:val="23"/>
      <w:szCs w:val="23"/>
      <w:lang w:val="uk-UA" w:eastAsia="uk-UA"/>
    </w:rPr>
  </w:style>
  <w:style w:type="paragraph" w:customStyle="1" w:styleId="rvps2">
    <w:name w:val="rvps2"/>
    <w:basedOn w:val="a"/>
    <w:uiPriority w:val="99"/>
    <w:rsid w:val="00024AFC"/>
    <w:pPr>
      <w:spacing w:before="100" w:beforeAutospacing="1" w:after="100" w:afterAutospacing="1"/>
    </w:pPr>
    <w:rPr>
      <w:lang w:val="uk-UA" w:eastAsia="uk-UA"/>
    </w:rPr>
  </w:style>
  <w:style w:type="character" w:customStyle="1" w:styleId="rvts46">
    <w:name w:val="rvts46"/>
    <w:basedOn w:val="a0"/>
    <w:rsid w:val="00024AFC"/>
  </w:style>
  <w:style w:type="character" w:customStyle="1" w:styleId="rvts11">
    <w:name w:val="rvts11"/>
    <w:basedOn w:val="a0"/>
    <w:rsid w:val="00024AFC"/>
  </w:style>
  <w:style w:type="paragraph" w:styleId="af0">
    <w:name w:val="Title"/>
    <w:basedOn w:val="a"/>
    <w:link w:val="af1"/>
    <w:qFormat/>
    <w:rsid w:val="007B7F66"/>
    <w:pPr>
      <w:autoSpaceDE w:val="0"/>
      <w:autoSpaceDN w:val="0"/>
      <w:jc w:val="center"/>
    </w:pPr>
    <w:rPr>
      <w:sz w:val="28"/>
      <w:szCs w:val="28"/>
      <w:lang w:val="uk-UA"/>
    </w:rPr>
  </w:style>
  <w:style w:type="character" w:customStyle="1" w:styleId="af1">
    <w:name w:val="Название Знак"/>
    <w:basedOn w:val="a0"/>
    <w:link w:val="af0"/>
    <w:rsid w:val="007B7F66"/>
    <w:rPr>
      <w:sz w:val="28"/>
      <w:szCs w:val="28"/>
      <w:lang w:eastAsia="ru-RU"/>
    </w:rPr>
  </w:style>
  <w:style w:type="paragraph" w:customStyle="1" w:styleId="11">
    <w:name w:val="Абзац списку1"/>
    <w:basedOn w:val="a"/>
    <w:rsid w:val="00064D71"/>
    <w:pPr>
      <w:spacing w:after="200" w:line="276" w:lineRule="auto"/>
      <w:ind w:left="720"/>
      <w:contextualSpacing/>
    </w:pPr>
    <w:rPr>
      <w:rFonts w:ascii="Calibri" w:hAnsi="Calibri"/>
      <w:sz w:val="22"/>
      <w:szCs w:val="22"/>
      <w:lang w:eastAsia="en-US"/>
    </w:rPr>
  </w:style>
  <w:style w:type="paragraph" w:styleId="af2">
    <w:name w:val="Body Text"/>
    <w:basedOn w:val="a"/>
    <w:link w:val="af3"/>
    <w:rsid w:val="00064D71"/>
    <w:pPr>
      <w:jc w:val="both"/>
    </w:pPr>
    <w:rPr>
      <w:rFonts w:eastAsia="Calibri"/>
      <w:sz w:val="28"/>
      <w:szCs w:val="20"/>
      <w:lang w:val="uk-UA"/>
    </w:rPr>
  </w:style>
  <w:style w:type="character" w:customStyle="1" w:styleId="af3">
    <w:name w:val="Основной текст Знак"/>
    <w:basedOn w:val="a0"/>
    <w:link w:val="af2"/>
    <w:rsid w:val="00064D71"/>
    <w:rPr>
      <w:rFonts w:eastAsia="Calibri"/>
      <w:sz w:val="28"/>
      <w:lang w:eastAsia="ru-RU"/>
    </w:rPr>
  </w:style>
  <w:style w:type="character" w:customStyle="1" w:styleId="12">
    <w:name w:val="Основний текст1"/>
    <w:uiPriority w:val="99"/>
    <w:rsid w:val="00064D71"/>
    <w:rPr>
      <w:rFonts w:cs="Times New Roman"/>
    </w:rPr>
  </w:style>
  <w:style w:type="paragraph" w:customStyle="1" w:styleId="af4">
    <w:name w:val="Нормальний текст"/>
    <w:basedOn w:val="a"/>
    <w:rsid w:val="00064D71"/>
    <w:pPr>
      <w:spacing w:before="120"/>
      <w:ind w:firstLine="567"/>
      <w:jc w:val="both"/>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21101800">
      <w:bodyDiv w:val="1"/>
      <w:marLeft w:val="0"/>
      <w:marRight w:val="0"/>
      <w:marTop w:val="0"/>
      <w:marBottom w:val="0"/>
      <w:divBdr>
        <w:top w:val="none" w:sz="0" w:space="0" w:color="auto"/>
        <w:left w:val="none" w:sz="0" w:space="0" w:color="auto"/>
        <w:bottom w:val="none" w:sz="0" w:space="0" w:color="auto"/>
        <w:right w:val="none" w:sz="0" w:space="0" w:color="auto"/>
      </w:divBdr>
    </w:div>
    <w:div w:id="752238355">
      <w:bodyDiv w:val="1"/>
      <w:marLeft w:val="0"/>
      <w:marRight w:val="0"/>
      <w:marTop w:val="0"/>
      <w:marBottom w:val="0"/>
      <w:divBdr>
        <w:top w:val="none" w:sz="0" w:space="0" w:color="auto"/>
        <w:left w:val="none" w:sz="0" w:space="0" w:color="auto"/>
        <w:bottom w:val="none" w:sz="0" w:space="0" w:color="auto"/>
        <w:right w:val="none" w:sz="0" w:space="0" w:color="auto"/>
      </w:divBdr>
    </w:div>
    <w:div w:id="901141568">
      <w:bodyDiv w:val="1"/>
      <w:marLeft w:val="0"/>
      <w:marRight w:val="0"/>
      <w:marTop w:val="0"/>
      <w:marBottom w:val="0"/>
      <w:divBdr>
        <w:top w:val="none" w:sz="0" w:space="0" w:color="auto"/>
        <w:left w:val="none" w:sz="0" w:space="0" w:color="auto"/>
        <w:bottom w:val="none" w:sz="0" w:space="0" w:color="auto"/>
        <w:right w:val="none" w:sz="0" w:space="0" w:color="auto"/>
      </w:divBdr>
    </w:div>
    <w:div w:id="932787725">
      <w:bodyDiv w:val="1"/>
      <w:marLeft w:val="0"/>
      <w:marRight w:val="0"/>
      <w:marTop w:val="0"/>
      <w:marBottom w:val="0"/>
      <w:divBdr>
        <w:top w:val="none" w:sz="0" w:space="0" w:color="auto"/>
        <w:left w:val="none" w:sz="0" w:space="0" w:color="auto"/>
        <w:bottom w:val="none" w:sz="0" w:space="0" w:color="auto"/>
        <w:right w:val="none" w:sz="0" w:space="0" w:color="auto"/>
      </w:divBdr>
    </w:div>
    <w:div w:id="1128815802">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645625193">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848669549">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2145-19?find=1&amp;text=%E1%F3%F5%E3%E0%EB%F2+%EE%E1%EB%B3%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find=1&amp;text=%E1%F3%F5%E3%E0%EB%F2+%EE%E1%EB%B3%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zakon.rada.gov.ua/laws/show/2145-19?find=1&amp;text=%E1%F3%F5%E3%E0%EB%F2+%EE%E1%EB%B3%E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rgbClr val="4F81BD"/>
              </a:solidFill>
              <a:ln w="12690">
                <a:solidFill>
                  <a:srgbClr val="FFFFFF"/>
                </a:solidFill>
                <a:prstDash val="solid"/>
              </a:ln>
            </c:spPr>
            <c:extLst xmlns:c16r2="http://schemas.microsoft.com/office/drawing/2015/06/chart">
              <c:ext xmlns:c16="http://schemas.microsoft.com/office/drawing/2014/chart" uri="{C3380CC4-5D6E-409C-BE32-E72D297353CC}">
                <c16:uniqueId val="{00000000-2E6E-42E5-AB91-884B5436632E}"/>
              </c:ext>
            </c:extLst>
          </c:dPt>
          <c:dPt>
            <c:idx val="1"/>
            <c:bubble3D val="0"/>
            <c:spPr>
              <a:solidFill>
                <a:srgbClr val="C0504D"/>
              </a:solidFill>
              <a:ln w="12690">
                <a:solidFill>
                  <a:srgbClr val="FFFFFF"/>
                </a:solidFill>
                <a:prstDash val="solid"/>
              </a:ln>
            </c:spPr>
            <c:extLst xmlns:c16r2="http://schemas.microsoft.com/office/drawing/2015/06/chart">
              <c:ext xmlns:c16="http://schemas.microsoft.com/office/drawing/2014/chart" uri="{C3380CC4-5D6E-409C-BE32-E72D297353CC}">
                <c16:uniqueId val="{00000001-2E6E-42E5-AB91-884B5436632E}"/>
              </c:ext>
            </c:extLst>
          </c:dPt>
          <c:dLbls>
            <c:dLbl>
              <c:idx val="0"/>
              <c:layout>
                <c:manualLayout>
                  <c:x val="-0.12817166083406237"/>
                  <c:y val="-0.23570678665166869"/>
                </c:manualLayout>
              </c:layout>
              <c:tx>
                <c:rich>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r>
                      <a:rPr lang="uk-UA" sz="1199" b="1">
                        <a:latin typeface="Times New Roman" panose="02020603050405020304" pitchFamily="18" charset="0"/>
                        <a:cs typeface="Times New Roman" panose="02020603050405020304" pitchFamily="18" charset="0"/>
                      </a:rPr>
                      <a:t>Повна вища</a:t>
                    </a:r>
                  </a:p>
                  <a:p>
                    <a:pPr>
                      <a:defRPr sz="898" b="0" i="0" u="none" strike="noStrike" kern="1200" baseline="0">
                        <a:solidFill>
                          <a:schemeClr val="tx1">
                            <a:lumMod val="75000"/>
                            <a:lumOff val="25000"/>
                          </a:schemeClr>
                        </a:solidFill>
                        <a:latin typeface="+mn-lt"/>
                        <a:ea typeface="+mn-ea"/>
                        <a:cs typeface="+mn-cs"/>
                      </a:defRPr>
                    </a:pPr>
                    <a:r>
                      <a:rPr lang="uk-UA"/>
                      <a:t>80%</a:t>
                    </a:r>
                  </a:p>
                </c:rich>
              </c:tx>
              <c:spPr>
                <a:noFill/>
                <a:ln w="25381">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2E6E-42E5-AB91-884B5436632E}"/>
                </c:ext>
                <c:ext xmlns:c15="http://schemas.microsoft.com/office/drawing/2012/chart" uri="{CE6537A1-D6FC-4f65-9D91-7224C49458BB}"/>
              </c:extLst>
            </c:dLbl>
            <c:dLbl>
              <c:idx val="1"/>
              <c:tx>
                <c:rich>
                  <a:bodyPr rot="0" spcFirstLastPara="1" vertOverflow="ellipsis" vert="horz" wrap="square" lIns="38100" tIns="19050" rIns="38100" bIns="19050" anchor="ctr" anchorCtr="1">
                    <a:noAutofit/>
                  </a:bodyPr>
                  <a:lstStyle/>
                  <a:p>
                    <a:pPr>
                      <a:defRPr sz="898" b="0" i="0" u="none" strike="noStrike" kern="1200" baseline="0">
                        <a:solidFill>
                          <a:schemeClr val="tx1">
                            <a:lumMod val="75000"/>
                            <a:lumOff val="25000"/>
                          </a:schemeClr>
                        </a:solidFill>
                        <a:latin typeface="+mn-lt"/>
                        <a:ea typeface="+mn-ea"/>
                        <a:cs typeface="+mn-cs"/>
                      </a:defRPr>
                    </a:pPr>
                    <a:r>
                      <a:rPr lang="uk-UA" sz="1199" b="1">
                        <a:latin typeface="Times New Roman" panose="02020603050405020304" pitchFamily="18" charset="0"/>
                        <a:cs typeface="Times New Roman" panose="02020603050405020304" pitchFamily="18" charset="0"/>
                      </a:rPr>
                      <a:t>Неповна вища</a:t>
                    </a:r>
                  </a:p>
                  <a:p>
                    <a:pPr>
                      <a:defRPr sz="898" b="0" i="0" u="none" strike="noStrike" kern="1200" baseline="0">
                        <a:solidFill>
                          <a:schemeClr val="tx1">
                            <a:lumMod val="75000"/>
                            <a:lumOff val="25000"/>
                          </a:schemeClr>
                        </a:solidFill>
                        <a:latin typeface="+mn-lt"/>
                        <a:ea typeface="+mn-ea"/>
                        <a:cs typeface="+mn-cs"/>
                      </a:defRPr>
                    </a:pPr>
                    <a:r>
                      <a:rPr lang="uk-UA"/>
                      <a:t>20%</a:t>
                    </a:r>
                  </a:p>
                </c:rich>
              </c:tx>
              <c:spPr>
                <a:noFill/>
                <a:ln w="25381">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2E6E-42E5-AB91-884B5436632E}"/>
                </c:ext>
                <c:ext xmlns:c15="http://schemas.microsoft.com/office/drawing/2012/chart" uri="{CE6537A1-D6FC-4f65-9D91-7224C49458BB}">
                  <c15:spPr xmlns:c15="http://schemas.microsoft.com/office/drawing/2012/chart">
                    <a:prstGeom prst="rect">
                      <a:avLst/>
                    </a:prstGeom>
                  </c15:spPr>
                </c:ext>
              </c:extLst>
            </c:dLbl>
            <c:spPr>
              <a:noFill/>
              <a:ln w="2538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18"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2-2E6E-42E5-AB91-884B5436632E}"/>
            </c:ext>
          </c:extLst>
        </c:ser>
        <c:dLbls>
          <c:showLegendKey val="0"/>
          <c:showVal val="0"/>
          <c:showCatName val="0"/>
          <c:showSerName val="0"/>
          <c:showPercent val="0"/>
          <c:showBubbleSize val="0"/>
          <c:showLeaderLines val="1"/>
        </c:dLbls>
        <c:firstSliceAng val="0"/>
      </c:pieChart>
      <c:spPr>
        <a:noFill/>
        <a:ln w="25381">
          <a:noFill/>
        </a:ln>
      </c:spPr>
    </c:plotArea>
    <c:plotVisOnly val="1"/>
    <c:dispBlanksAs val="zero"/>
    <c:showDLblsOverMax val="0"/>
  </c:chart>
  <c:spPr>
    <a:solidFill>
      <a:schemeClr val="accent2">
        <a:lumMod val="60000"/>
        <a:lumOff val="40000"/>
      </a:schemeClr>
    </a:solidFill>
    <a:ln w="9518"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rgbClr val="4F81BD"/>
              </a:solidFill>
              <a:ln w="12690">
                <a:solidFill>
                  <a:srgbClr val="FFFFFF"/>
                </a:solidFill>
                <a:prstDash val="solid"/>
              </a:ln>
            </c:spPr>
            <c:extLst xmlns:c16r2="http://schemas.microsoft.com/office/drawing/2015/06/chart">
              <c:ext xmlns:c16="http://schemas.microsoft.com/office/drawing/2014/chart" uri="{C3380CC4-5D6E-409C-BE32-E72D297353CC}">
                <c16:uniqueId val="{00000000-85B1-4CB4-9627-70F62C345800}"/>
              </c:ext>
            </c:extLst>
          </c:dPt>
          <c:dPt>
            <c:idx val="1"/>
            <c:bubble3D val="0"/>
            <c:spPr>
              <a:solidFill>
                <a:srgbClr val="C0504D"/>
              </a:solidFill>
              <a:ln w="12690">
                <a:solidFill>
                  <a:srgbClr val="FFFFFF"/>
                </a:solidFill>
                <a:prstDash val="solid"/>
              </a:ln>
            </c:spPr>
            <c:extLst xmlns:c16r2="http://schemas.microsoft.com/office/drawing/2015/06/chart">
              <c:ext xmlns:c16="http://schemas.microsoft.com/office/drawing/2014/chart" uri="{C3380CC4-5D6E-409C-BE32-E72D297353CC}">
                <c16:uniqueId val="{00000001-85B1-4CB4-9627-70F62C345800}"/>
              </c:ext>
            </c:extLst>
          </c:dPt>
          <c:dPt>
            <c:idx val="2"/>
            <c:bubble3D val="0"/>
            <c:spPr>
              <a:solidFill>
                <a:srgbClr val="9BBB59"/>
              </a:solidFill>
              <a:ln w="12690">
                <a:solidFill>
                  <a:srgbClr val="FFFFFF"/>
                </a:solidFill>
                <a:prstDash val="solid"/>
              </a:ln>
            </c:spPr>
            <c:extLst xmlns:c16r2="http://schemas.microsoft.com/office/drawing/2015/06/chart">
              <c:ext xmlns:c16="http://schemas.microsoft.com/office/drawing/2014/chart" uri="{C3380CC4-5D6E-409C-BE32-E72D297353CC}">
                <c16:uniqueId val="{00000002-85B1-4CB4-9627-70F62C345800}"/>
              </c:ext>
            </c:extLst>
          </c:dPt>
          <c:dPt>
            <c:idx val="3"/>
            <c:bubble3D val="0"/>
            <c:spPr>
              <a:solidFill>
                <a:srgbClr val="8064A2"/>
              </a:solidFill>
              <a:ln w="12690">
                <a:solidFill>
                  <a:srgbClr val="FFFFFF"/>
                </a:solidFill>
                <a:prstDash val="solid"/>
              </a:ln>
            </c:spPr>
            <c:extLst xmlns:c16r2="http://schemas.microsoft.com/office/drawing/2015/06/chart">
              <c:ext xmlns:c16="http://schemas.microsoft.com/office/drawing/2014/chart" uri="{C3380CC4-5D6E-409C-BE32-E72D297353CC}">
                <c16:uniqueId val="{00000003-85B1-4CB4-9627-70F62C345800}"/>
              </c:ext>
            </c:extLst>
          </c:dPt>
          <c:dLbls>
            <c:dLbl>
              <c:idx val="0"/>
              <c:layout>
                <c:manualLayout>
                  <c:x val="-5.0468452927483004E-2"/>
                  <c:y val="0.10615190543042585"/>
                </c:manualLayout>
              </c:layout>
              <c:tx>
                <c:rich>
                  <a:bodyPr/>
                  <a:lstStyle/>
                  <a:p>
                    <a:r>
                      <a:rPr lang="en-US"/>
                      <a:t>8%</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5B1-4CB4-9627-70F62C345800}"/>
                </c:ext>
                <c:ext xmlns:c15="http://schemas.microsoft.com/office/drawing/2012/chart" uri="{CE6537A1-D6FC-4f65-9D91-7224C49458BB}"/>
              </c:extLst>
            </c:dLbl>
            <c:dLbl>
              <c:idx val="1"/>
              <c:layout>
                <c:manualLayout>
                  <c:x val="-1.9874609313411881E-2"/>
                  <c:y val="3.0263077580418726E-2"/>
                </c:manualLayout>
              </c:layout>
              <c:tx>
                <c:rich>
                  <a:bodyPr/>
                  <a:lstStyle/>
                  <a:p>
                    <a:r>
                      <a:rPr lang="en-US"/>
                      <a:t>16%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5B1-4CB4-9627-70F62C345800}"/>
                </c:ext>
                <c:ext xmlns:c15="http://schemas.microsoft.com/office/drawing/2012/chart" uri="{CE6537A1-D6FC-4f65-9D91-7224C49458BB}"/>
              </c:extLst>
            </c:dLbl>
            <c:dLbl>
              <c:idx val="2"/>
              <c:tx>
                <c:rich>
                  <a:bodyPr/>
                  <a:lstStyle/>
                  <a:p>
                    <a:r>
                      <a:rPr lang="en-US"/>
                      <a:t>44%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5B1-4CB4-9627-70F62C345800}"/>
                </c:ext>
                <c:ext xmlns:c15="http://schemas.microsoft.com/office/drawing/2012/chart" uri="{CE6537A1-D6FC-4f65-9D91-7224C49458BB}"/>
              </c:extLst>
            </c:dLbl>
            <c:dLbl>
              <c:idx val="3"/>
              <c:tx>
                <c:rich>
                  <a:bodyPr/>
                  <a:lstStyle/>
                  <a:p>
                    <a:r>
                      <a:rPr lang="en-US"/>
                      <a:t>32%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5B1-4CB4-9627-70F62C345800}"/>
                </c:ext>
                <c:ext xmlns:c15="http://schemas.microsoft.com/office/drawing/2012/chart" uri="{CE6537A1-D6FC-4f65-9D91-7224C49458BB}"/>
              </c:extLst>
            </c:dLbl>
            <c:spPr>
              <a:noFill/>
              <a:ln w="25380">
                <a:noFill/>
              </a:ln>
            </c:spPr>
            <c:txPr>
              <a:bodyPr rot="0" spcFirstLastPara="1" vertOverflow="ellipsis" vert="horz" wrap="square" lIns="38100" tIns="19050" rIns="38100" bIns="19050" anchor="ctr" anchorCtr="1">
                <a:spAutoFit/>
              </a:bodyPr>
              <a:lstStyle/>
              <a:p>
                <a:pPr>
                  <a:defRPr sz="13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showLeaderLines val="1"/>
            <c:leaderLines>
              <c:spPr>
                <a:ln w="9518"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Вища</c:v>
                </c:pt>
                <c:pt idx="1">
                  <c:v>І категорія</c:v>
                </c:pt>
                <c:pt idx="2">
                  <c:v>ІІ категорія</c:v>
                </c:pt>
                <c:pt idx="3">
                  <c:v>Спеціаліст</c:v>
                </c:pt>
              </c:strCache>
            </c:strRef>
          </c:cat>
          <c:val>
            <c:numRef>
              <c:f>Лист1!$B$2:$B$5</c:f>
              <c:numCache>
                <c:formatCode>0%</c:formatCode>
                <c:ptCount val="4"/>
                <c:pt idx="0">
                  <c:v>0.08</c:v>
                </c:pt>
                <c:pt idx="1">
                  <c:v>0.16</c:v>
                </c:pt>
                <c:pt idx="2">
                  <c:v>0.44</c:v>
                </c:pt>
                <c:pt idx="3">
                  <c:v>0.32</c:v>
                </c:pt>
              </c:numCache>
            </c:numRef>
          </c:val>
          <c:extLst xmlns:c16r2="http://schemas.microsoft.com/office/drawing/2015/06/chart">
            <c:ext xmlns:c16="http://schemas.microsoft.com/office/drawing/2014/chart" uri="{C3380CC4-5D6E-409C-BE32-E72D297353CC}">
              <c16:uniqueId val="{00000004-85B1-4CB4-9627-70F62C345800}"/>
            </c:ext>
          </c:extLst>
        </c:ser>
        <c:dLbls>
          <c:showLegendKey val="0"/>
          <c:showVal val="0"/>
          <c:showCatName val="0"/>
          <c:showSerName val="0"/>
          <c:showPercent val="0"/>
          <c:showBubbleSize val="0"/>
          <c:showLeaderLines val="1"/>
        </c:dLbls>
        <c:firstSliceAng val="0"/>
      </c:pieChart>
      <c:spPr>
        <a:noFill/>
        <a:ln w="25380">
          <a:noFill/>
        </a:ln>
      </c:spPr>
    </c:plotArea>
    <c:legend>
      <c:legendPos val="t"/>
      <c:overlay val="0"/>
      <c:spPr>
        <a:noFill/>
        <a:ln w="25380">
          <a:noFill/>
        </a:ln>
      </c:spPr>
      <c:txPr>
        <a:bodyPr rot="0" spcFirstLastPara="1" vertOverflow="ellipsis" vert="horz" wrap="square" anchor="ctr" anchorCtr="1"/>
        <a:lstStyle/>
        <a:p>
          <a:pPr>
            <a:defRPr sz="1399"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accent2">
        <a:lumMod val="60000"/>
        <a:lumOff val="40000"/>
      </a:schemeClr>
    </a:solidFill>
    <a:ln w="9518" cap="flat" cmpd="sng" algn="ctr">
      <a:solidFill>
        <a:schemeClr val="tx1">
          <a:lumMod val="15000"/>
          <a:lumOff val="85000"/>
        </a:schemeClr>
      </a:solidFill>
      <a:round/>
    </a:ln>
    <a:effectLst/>
  </c:spPr>
  <c:txPr>
    <a:bodyPr/>
    <a:lstStyle/>
    <a:p>
      <a:pPr>
        <a:defRPr sz="1199" b="1">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rgbClr val="4F81BD"/>
              </a:solidFill>
              <a:ln w="12687">
                <a:solidFill>
                  <a:srgbClr val="FFFFFF"/>
                </a:solidFill>
                <a:prstDash val="solid"/>
              </a:ln>
            </c:spPr>
            <c:extLst xmlns:c16r2="http://schemas.microsoft.com/office/drawing/2015/06/chart">
              <c:ext xmlns:c16="http://schemas.microsoft.com/office/drawing/2014/chart" uri="{C3380CC4-5D6E-409C-BE32-E72D297353CC}">
                <c16:uniqueId val="{00000000-56CB-42D3-95B4-EBC22058EA58}"/>
              </c:ext>
            </c:extLst>
          </c:dPt>
          <c:dPt>
            <c:idx val="1"/>
            <c:bubble3D val="0"/>
            <c:spPr>
              <a:solidFill>
                <a:srgbClr val="C0504D"/>
              </a:solidFill>
              <a:ln w="12687">
                <a:solidFill>
                  <a:srgbClr val="FFFFFF"/>
                </a:solidFill>
                <a:prstDash val="solid"/>
              </a:ln>
            </c:spPr>
            <c:extLst xmlns:c16r2="http://schemas.microsoft.com/office/drawing/2015/06/chart">
              <c:ext xmlns:c16="http://schemas.microsoft.com/office/drawing/2014/chart" uri="{C3380CC4-5D6E-409C-BE32-E72D297353CC}">
                <c16:uniqueId val="{00000001-56CB-42D3-95B4-EBC22058EA58}"/>
              </c:ext>
            </c:extLst>
          </c:dPt>
          <c:dLbls>
            <c:dLbl>
              <c:idx val="0"/>
              <c:tx>
                <c:rich>
                  <a:bodyPr/>
                  <a:lstStyle/>
                  <a:p>
                    <a:r>
                      <a:rPr lang="en-US"/>
                      <a:t>27%</a:t>
                    </a:r>
                  </a:p>
                </c:rich>
              </c:tx>
              <c:dLblPos val="in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56CB-42D3-95B4-EBC22058EA58}"/>
                </c:ext>
                <c:ext xmlns:c15="http://schemas.microsoft.com/office/drawing/2012/chart" uri="{CE6537A1-D6FC-4f65-9D91-7224C49458BB}"/>
              </c:extLst>
            </c:dLbl>
            <c:dLbl>
              <c:idx val="1"/>
              <c:tx>
                <c:rich>
                  <a:bodyPr/>
                  <a:lstStyle/>
                  <a:p>
                    <a:r>
                      <a:rPr lang="en-US"/>
                      <a:t>73%</a:t>
                    </a:r>
                  </a:p>
                </c:rich>
              </c:tx>
              <c:dLblPos val="in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56CB-42D3-95B4-EBC22058EA58}"/>
                </c:ext>
                <c:ext xmlns:c15="http://schemas.microsoft.com/office/drawing/2012/chart" uri="{CE6537A1-D6FC-4f65-9D91-7224C49458BB}"/>
              </c:extLst>
            </c:dLbl>
            <c:spPr>
              <a:noFill/>
              <a:ln w="25374">
                <a:noFill/>
              </a:ln>
            </c:spPr>
            <c:txPr>
              <a:bodyPr rot="0" spcFirstLastPara="1" vertOverflow="ellipsis" vert="horz" wrap="square" lIns="38100" tIns="19050" rIns="38100" bIns="19050" anchor="ctr" anchorCtr="1">
                <a:spAutoFit/>
              </a:bodyPr>
              <a:lstStyle/>
              <a:p>
                <a:pPr>
                  <a:defRPr sz="11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1"/>
            <c:leaderLines>
              <c:spPr>
                <a:ln w="951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До 30 років</c:v>
                </c:pt>
                <c:pt idx="1">
                  <c:v>До 50 років</c:v>
                </c:pt>
              </c:strCache>
            </c:strRef>
          </c:cat>
          <c:val>
            <c:numRef>
              <c:f>Лист1!$B$2:$B$3</c:f>
              <c:numCache>
                <c:formatCode>0%</c:formatCode>
                <c:ptCount val="2"/>
                <c:pt idx="0">
                  <c:v>0.2</c:v>
                </c:pt>
                <c:pt idx="1">
                  <c:v>0.8</c:v>
                </c:pt>
              </c:numCache>
            </c:numRef>
          </c:val>
          <c:extLst xmlns:c16r2="http://schemas.microsoft.com/office/drawing/2015/06/chart">
            <c:ext xmlns:c16="http://schemas.microsoft.com/office/drawing/2014/chart" uri="{C3380CC4-5D6E-409C-BE32-E72D297353CC}">
              <c16:uniqueId val="{00000002-56CB-42D3-95B4-EBC22058EA58}"/>
            </c:ext>
          </c:extLst>
        </c:ser>
        <c:dLbls>
          <c:showLegendKey val="0"/>
          <c:showVal val="0"/>
          <c:showCatName val="0"/>
          <c:showSerName val="0"/>
          <c:showPercent val="0"/>
          <c:showBubbleSize val="0"/>
          <c:showLeaderLines val="1"/>
        </c:dLbls>
        <c:firstSliceAng val="0"/>
      </c:pieChart>
      <c:spPr>
        <a:noFill/>
        <a:ln w="25374">
          <a:noFill/>
        </a:ln>
      </c:spPr>
    </c:plotArea>
    <c:legend>
      <c:legendPos val="t"/>
      <c:overlay val="0"/>
      <c:spPr>
        <a:noFill/>
        <a:ln w="25374">
          <a:noFill/>
        </a:ln>
      </c:spPr>
      <c:txPr>
        <a:bodyPr rot="0" spcFirstLastPara="1" vertOverflow="ellipsis" vert="horz" wrap="square" anchor="ctr" anchorCtr="1"/>
        <a:lstStyle/>
        <a:p>
          <a:pPr>
            <a:defRPr sz="1199"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accent2">
        <a:lumMod val="60000"/>
        <a:lumOff val="40000"/>
      </a:schemeClr>
    </a:solidFill>
    <a:ln w="9515" cap="flat" cmpd="sng" algn="ctr">
      <a:solidFill>
        <a:schemeClr val="tx1">
          <a:lumMod val="15000"/>
          <a:lumOff val="85000"/>
        </a:schemeClr>
      </a:solidFill>
      <a:round/>
    </a:ln>
    <a:effectLst/>
  </c:spPr>
  <c:txPr>
    <a:bodyPr/>
    <a:lstStyle/>
    <a:p>
      <a:pPr>
        <a:defRPr sz="1199" b="1">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119E-FEF0-4250-B1DD-A8367222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19519</Words>
  <Characters>11126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8</cp:revision>
  <cp:lastPrinted>2022-06-23T11:09:00Z</cp:lastPrinted>
  <dcterms:created xsi:type="dcterms:W3CDTF">2022-06-16T13:27:00Z</dcterms:created>
  <dcterms:modified xsi:type="dcterms:W3CDTF">2022-06-23T11:10:00Z</dcterms:modified>
</cp:coreProperties>
</file>