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39" w:rsidRPr="00E632FD" w:rsidRDefault="00BC5339" w:rsidP="00BC5339">
      <w:pPr>
        <w:jc w:val="center"/>
        <w:rPr>
          <w:b/>
          <w:sz w:val="28"/>
          <w:szCs w:val="28"/>
        </w:rPr>
      </w:pPr>
      <w:r w:rsidRPr="00C26F9E">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EA30A7">
      <w:pPr>
        <w:jc w:val="center"/>
        <w:rPr>
          <w:b/>
          <w:sz w:val="28"/>
          <w:szCs w:val="28"/>
          <w:lang w:val="uk-UA"/>
        </w:rPr>
      </w:pPr>
      <w:r w:rsidRPr="003E774A">
        <w:rPr>
          <w:b/>
          <w:sz w:val="28"/>
          <w:szCs w:val="28"/>
          <w:lang w:val="uk-UA"/>
        </w:rPr>
        <w:t>РІШЕННЯ</w:t>
      </w:r>
    </w:p>
    <w:p w:rsidR="00C90E9A" w:rsidRPr="00D62580" w:rsidRDefault="00C90E9A" w:rsidP="00EA30A7">
      <w:pPr>
        <w:jc w:val="center"/>
        <w:rPr>
          <w:lang w:val="uk-UA"/>
        </w:rPr>
      </w:pPr>
    </w:p>
    <w:p w:rsidR="006463D9" w:rsidRPr="00640BD6" w:rsidRDefault="00BC5339" w:rsidP="006463D9">
      <w:pPr>
        <w:rPr>
          <w:b/>
          <w:sz w:val="28"/>
          <w:szCs w:val="20"/>
          <w:lang w:val="uk-UA"/>
        </w:rPr>
      </w:pPr>
      <w:r>
        <w:rPr>
          <w:sz w:val="28"/>
          <w:szCs w:val="20"/>
          <w:lang w:val="uk-UA"/>
        </w:rPr>
        <w:t>від  31.05.</w:t>
      </w:r>
      <w:r w:rsidR="00561C92">
        <w:rPr>
          <w:sz w:val="28"/>
          <w:szCs w:val="20"/>
          <w:lang w:val="uk-UA"/>
        </w:rPr>
        <w:t>2022</w:t>
      </w:r>
      <w:r w:rsidR="006463D9" w:rsidRPr="00640BD6">
        <w:rPr>
          <w:sz w:val="28"/>
          <w:szCs w:val="20"/>
          <w:lang w:val="uk-UA"/>
        </w:rPr>
        <w:t xml:space="preserve">    </w:t>
      </w:r>
      <w:r w:rsidR="006463D9">
        <w:rPr>
          <w:b/>
          <w:sz w:val="28"/>
          <w:szCs w:val="20"/>
          <w:lang w:val="uk-UA"/>
        </w:rPr>
        <w:t>№</w:t>
      </w:r>
      <w:r>
        <w:rPr>
          <w:b/>
          <w:sz w:val="28"/>
          <w:szCs w:val="20"/>
          <w:lang w:val="uk-UA"/>
        </w:rPr>
        <w:t xml:space="preserve"> </w:t>
      </w:r>
      <w:r w:rsidR="006463D9">
        <w:rPr>
          <w:b/>
          <w:sz w:val="28"/>
          <w:szCs w:val="20"/>
          <w:lang w:val="uk-UA"/>
        </w:rPr>
        <w:t xml:space="preserve"> </w:t>
      </w:r>
      <w:r>
        <w:rPr>
          <w:b/>
          <w:sz w:val="28"/>
          <w:szCs w:val="20"/>
          <w:lang w:val="uk-UA"/>
        </w:rPr>
        <w:t>206</w:t>
      </w:r>
      <w:r w:rsidR="00474453">
        <w:rPr>
          <w:b/>
          <w:sz w:val="28"/>
          <w:szCs w:val="20"/>
          <w:lang w:val="uk-UA"/>
        </w:rPr>
        <w:t xml:space="preserve"> </w:t>
      </w:r>
    </w:p>
    <w:p w:rsidR="006463D9" w:rsidRPr="00474453" w:rsidRDefault="006463D9" w:rsidP="006463D9">
      <w:pPr>
        <w:rPr>
          <w:sz w:val="28"/>
          <w:szCs w:val="28"/>
          <w:lang w:val="uk-UA"/>
        </w:rPr>
      </w:pPr>
      <w:r w:rsidRPr="00474453">
        <w:rPr>
          <w:sz w:val="28"/>
          <w:szCs w:val="28"/>
          <w:lang w:val="uk-UA"/>
        </w:rPr>
        <w:t>смт.Вигода</w:t>
      </w:r>
    </w:p>
    <w:p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rsidR="008E4199" w:rsidRDefault="00B20676" w:rsidP="008E4199">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rPr>
        <w:t>Про внесення змін до рішення</w:t>
      </w:r>
    </w:p>
    <w:p w:rsidR="00B20676" w:rsidRDefault="00B20676" w:rsidP="008E4199">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rPr>
        <w:t xml:space="preserve">Вигодської селищної ради </w:t>
      </w:r>
    </w:p>
    <w:p w:rsidR="00B20676" w:rsidRDefault="00B20676" w:rsidP="008E4199">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rPr>
        <w:t>від 22.12.2021 №1203-13/2021</w:t>
      </w:r>
    </w:p>
    <w:p w:rsidR="00B20676" w:rsidRDefault="00B20676" w:rsidP="008E4199">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rPr>
        <w:t>«Про Програму фінансової підтримки</w:t>
      </w:r>
    </w:p>
    <w:p w:rsidR="00B20676" w:rsidRPr="00B20676" w:rsidRDefault="00B20676" w:rsidP="008E4199">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rPr>
        <w:t>закладів охорони здоров</w:t>
      </w:r>
      <w:r w:rsidRPr="00B20676">
        <w:rPr>
          <w:b/>
          <w:bCs/>
          <w:color w:val="000000"/>
          <w:sz w:val="28"/>
          <w:szCs w:val="28"/>
        </w:rPr>
        <w:t>’</w:t>
      </w:r>
      <w:r>
        <w:rPr>
          <w:b/>
          <w:bCs/>
          <w:color w:val="000000"/>
          <w:sz w:val="28"/>
          <w:szCs w:val="28"/>
          <w:lang w:val="uk-UA"/>
        </w:rPr>
        <w:t>я на 2022-2025 роки»</w:t>
      </w:r>
    </w:p>
    <w:p w:rsidR="008E4199" w:rsidRDefault="008E4199" w:rsidP="008E4199">
      <w:pPr>
        <w:keepNext/>
        <w:shd w:val="clear" w:color="auto" w:fill="FFFFFF"/>
        <w:autoSpaceDE w:val="0"/>
        <w:autoSpaceDN w:val="0"/>
        <w:adjustRightInd w:val="0"/>
        <w:outlineLvl w:val="1"/>
        <w:rPr>
          <w:bCs/>
          <w:color w:val="000000"/>
          <w:sz w:val="28"/>
          <w:szCs w:val="28"/>
          <w:lang w:val="uk-UA"/>
        </w:rPr>
      </w:pPr>
    </w:p>
    <w:p w:rsidR="00AA3E2E" w:rsidRDefault="008E4199" w:rsidP="00AA3E2E">
      <w:pPr>
        <w:keepNext/>
        <w:shd w:val="clear" w:color="auto" w:fill="FFFFFF"/>
        <w:autoSpaceDE w:val="0"/>
        <w:autoSpaceDN w:val="0"/>
        <w:adjustRightInd w:val="0"/>
        <w:ind w:firstLine="708"/>
        <w:jc w:val="both"/>
        <w:outlineLvl w:val="1"/>
        <w:rPr>
          <w:bCs/>
          <w:color w:val="000000"/>
          <w:sz w:val="28"/>
          <w:szCs w:val="28"/>
          <w:lang w:val="uk-UA"/>
        </w:rPr>
      </w:pPr>
      <w:r>
        <w:rPr>
          <w:bCs/>
          <w:color w:val="000000"/>
          <w:sz w:val="28"/>
          <w:szCs w:val="28"/>
          <w:lang w:val="uk-UA"/>
        </w:rPr>
        <w:t xml:space="preserve">    </w:t>
      </w:r>
      <w:r w:rsidR="00B20676">
        <w:rPr>
          <w:bCs/>
          <w:color w:val="000000"/>
          <w:sz w:val="28"/>
          <w:szCs w:val="28"/>
          <w:lang w:val="uk-UA"/>
        </w:rPr>
        <w:t xml:space="preserve">Відповідно до постанови Кабінету Міністрів України від 11 березня 2022 № 252 «Деякі питання формування та виконання місцевих бюджетів у період воєнного стану», керуючись Законом України «Про місцеве самоврядування в Україні», </w:t>
      </w:r>
      <w:r w:rsidR="00AA3E2E" w:rsidRPr="00675DD5">
        <w:rPr>
          <w:bCs/>
          <w:color w:val="000000"/>
          <w:sz w:val="28"/>
          <w:szCs w:val="28"/>
          <w:lang w:val="uk-UA"/>
        </w:rPr>
        <w:t>виконавчий комітет селищної ради</w:t>
      </w:r>
    </w:p>
    <w:p w:rsidR="008E4199" w:rsidRDefault="008E4199" w:rsidP="008E4199">
      <w:pPr>
        <w:keepNext/>
        <w:shd w:val="clear" w:color="auto" w:fill="FFFFFF"/>
        <w:autoSpaceDE w:val="0"/>
        <w:autoSpaceDN w:val="0"/>
        <w:adjustRightInd w:val="0"/>
        <w:outlineLvl w:val="1"/>
        <w:rPr>
          <w:bCs/>
          <w:color w:val="000000"/>
          <w:sz w:val="28"/>
          <w:szCs w:val="28"/>
          <w:lang w:val="uk-UA"/>
        </w:rPr>
      </w:pPr>
      <w:r>
        <w:rPr>
          <w:bCs/>
          <w:color w:val="000000"/>
          <w:sz w:val="28"/>
          <w:szCs w:val="28"/>
          <w:lang w:val="uk-UA"/>
        </w:rPr>
        <w:t xml:space="preserve">                                                </w:t>
      </w:r>
    </w:p>
    <w:p w:rsidR="008E4199" w:rsidRPr="00474453" w:rsidRDefault="008E4199" w:rsidP="008E4199">
      <w:pPr>
        <w:pStyle w:val="a4"/>
        <w:shd w:val="clear" w:color="auto" w:fill="FFFFFF"/>
        <w:spacing w:before="0" w:beforeAutospacing="0" w:after="0" w:afterAutospacing="0" w:line="315" w:lineRule="atLeast"/>
        <w:ind w:firstLine="851"/>
        <w:jc w:val="center"/>
        <w:textAlignment w:val="baseline"/>
        <w:rPr>
          <w:b/>
          <w:sz w:val="28"/>
          <w:szCs w:val="28"/>
        </w:rPr>
      </w:pPr>
      <w:r>
        <w:rPr>
          <w:bCs/>
          <w:color w:val="000000"/>
          <w:sz w:val="28"/>
          <w:szCs w:val="28"/>
        </w:rPr>
        <w:t xml:space="preserve">   </w:t>
      </w:r>
      <w:r w:rsidRPr="00474453">
        <w:rPr>
          <w:b/>
          <w:sz w:val="28"/>
          <w:szCs w:val="28"/>
        </w:rPr>
        <w:t>В</w:t>
      </w:r>
      <w:r w:rsidR="004B605C" w:rsidRPr="00474453">
        <w:rPr>
          <w:b/>
          <w:sz w:val="28"/>
          <w:szCs w:val="28"/>
        </w:rPr>
        <w:t xml:space="preserve"> </w:t>
      </w:r>
      <w:r w:rsidRPr="00474453">
        <w:rPr>
          <w:b/>
          <w:sz w:val="28"/>
          <w:szCs w:val="28"/>
        </w:rPr>
        <w:t>И</w:t>
      </w:r>
      <w:r w:rsidR="004B605C" w:rsidRPr="00474453">
        <w:rPr>
          <w:b/>
          <w:sz w:val="28"/>
          <w:szCs w:val="28"/>
        </w:rPr>
        <w:t xml:space="preserve"> </w:t>
      </w:r>
      <w:r w:rsidRPr="00474453">
        <w:rPr>
          <w:b/>
          <w:sz w:val="28"/>
          <w:szCs w:val="28"/>
        </w:rPr>
        <w:t>Р</w:t>
      </w:r>
      <w:r w:rsidR="004B605C" w:rsidRPr="00474453">
        <w:rPr>
          <w:b/>
          <w:sz w:val="28"/>
          <w:szCs w:val="28"/>
        </w:rPr>
        <w:t xml:space="preserve"> </w:t>
      </w:r>
      <w:r w:rsidRPr="00474453">
        <w:rPr>
          <w:b/>
          <w:sz w:val="28"/>
          <w:szCs w:val="28"/>
        </w:rPr>
        <w:t>І</w:t>
      </w:r>
      <w:r w:rsidR="004B605C" w:rsidRPr="00474453">
        <w:rPr>
          <w:b/>
          <w:sz w:val="28"/>
          <w:szCs w:val="28"/>
        </w:rPr>
        <w:t xml:space="preserve"> </w:t>
      </w:r>
      <w:r w:rsidRPr="00474453">
        <w:rPr>
          <w:b/>
          <w:sz w:val="28"/>
          <w:szCs w:val="28"/>
        </w:rPr>
        <w:t>Ш</w:t>
      </w:r>
      <w:r w:rsidR="004B605C" w:rsidRPr="00474453">
        <w:rPr>
          <w:b/>
          <w:sz w:val="28"/>
          <w:szCs w:val="28"/>
        </w:rPr>
        <w:t xml:space="preserve"> </w:t>
      </w:r>
      <w:r w:rsidRPr="00474453">
        <w:rPr>
          <w:b/>
          <w:sz w:val="28"/>
          <w:szCs w:val="28"/>
        </w:rPr>
        <w:t>И</w:t>
      </w:r>
      <w:r w:rsidR="004B605C" w:rsidRPr="00474453">
        <w:rPr>
          <w:b/>
          <w:sz w:val="28"/>
          <w:szCs w:val="28"/>
        </w:rPr>
        <w:t xml:space="preserve"> </w:t>
      </w:r>
      <w:r w:rsidRPr="00474453">
        <w:rPr>
          <w:b/>
          <w:sz w:val="28"/>
          <w:szCs w:val="28"/>
        </w:rPr>
        <w:t>В:</w:t>
      </w:r>
    </w:p>
    <w:p w:rsidR="008E4199" w:rsidRPr="00291B0A" w:rsidRDefault="008E4199" w:rsidP="008E4199">
      <w:pPr>
        <w:keepNext/>
        <w:shd w:val="clear" w:color="auto" w:fill="FFFFFF"/>
        <w:autoSpaceDE w:val="0"/>
        <w:autoSpaceDN w:val="0"/>
        <w:adjustRightInd w:val="0"/>
        <w:outlineLvl w:val="1"/>
        <w:rPr>
          <w:bCs/>
          <w:color w:val="000000"/>
          <w:sz w:val="28"/>
          <w:szCs w:val="28"/>
          <w:lang w:val="uk-UA"/>
        </w:rPr>
      </w:pPr>
    </w:p>
    <w:p w:rsidR="00B20676" w:rsidRDefault="00B20676" w:rsidP="00B20676">
      <w:pPr>
        <w:shd w:val="clear" w:color="auto" w:fill="FFFFFF"/>
        <w:spacing w:after="98"/>
        <w:jc w:val="both"/>
        <w:rPr>
          <w:sz w:val="28"/>
          <w:szCs w:val="28"/>
          <w:lang w:val="uk-UA"/>
        </w:rPr>
      </w:pPr>
      <w:r w:rsidRPr="005855AE">
        <w:rPr>
          <w:sz w:val="28"/>
          <w:szCs w:val="28"/>
        </w:rPr>
        <w:t xml:space="preserve">Внести зміни </w:t>
      </w:r>
      <w:r>
        <w:rPr>
          <w:sz w:val="28"/>
          <w:szCs w:val="28"/>
          <w:lang w:val="uk-UA"/>
        </w:rPr>
        <w:t xml:space="preserve">до рішення Вигодської селищної ради від 22.12.2021 №1203-13/2021 «Про </w:t>
      </w:r>
      <w:r w:rsidRPr="005855AE">
        <w:rPr>
          <w:sz w:val="28"/>
          <w:szCs w:val="28"/>
        </w:rPr>
        <w:t xml:space="preserve">Програму </w:t>
      </w:r>
      <w:r w:rsidRPr="005855AE">
        <w:rPr>
          <w:sz w:val="28"/>
          <w:szCs w:val="28"/>
          <w:lang w:val="uk-UA"/>
        </w:rPr>
        <w:t>фінансової підтримки закладів охорони здоров’я на 2022-2025 роки</w:t>
      </w:r>
      <w:r>
        <w:rPr>
          <w:sz w:val="28"/>
          <w:szCs w:val="28"/>
          <w:lang w:val="uk-UA"/>
        </w:rPr>
        <w:t>», а саме:</w:t>
      </w:r>
    </w:p>
    <w:p w:rsidR="007478C6" w:rsidRPr="007478C6" w:rsidRDefault="007478C6" w:rsidP="007478C6">
      <w:pPr>
        <w:shd w:val="clear" w:color="auto" w:fill="FFFFFF"/>
        <w:spacing w:after="98"/>
        <w:jc w:val="both"/>
        <w:rPr>
          <w:sz w:val="28"/>
          <w:szCs w:val="28"/>
          <w:lang w:val="uk-UA"/>
        </w:rPr>
      </w:pPr>
      <w:r>
        <w:rPr>
          <w:sz w:val="28"/>
          <w:szCs w:val="28"/>
          <w:lang w:val="uk-UA"/>
        </w:rPr>
        <w:t>1.</w:t>
      </w:r>
      <w:r w:rsidRPr="007478C6">
        <w:rPr>
          <w:sz w:val="28"/>
          <w:szCs w:val="28"/>
          <w:lang w:val="uk-UA"/>
        </w:rPr>
        <w:t xml:space="preserve">Доповнити розділ </w:t>
      </w:r>
      <w:r w:rsidRPr="007478C6">
        <w:rPr>
          <w:b/>
          <w:i/>
          <w:sz w:val="28"/>
          <w:szCs w:val="28"/>
          <w:lang w:val="uk-UA"/>
        </w:rPr>
        <w:t>2. Мета програми</w:t>
      </w:r>
      <w:r w:rsidRPr="007478C6">
        <w:rPr>
          <w:sz w:val="28"/>
          <w:szCs w:val="28"/>
          <w:lang w:val="uk-UA"/>
        </w:rPr>
        <w:t xml:space="preserve"> абзацом</w:t>
      </w:r>
      <w:r>
        <w:rPr>
          <w:sz w:val="28"/>
          <w:szCs w:val="28"/>
          <w:lang w:val="uk-UA"/>
        </w:rPr>
        <w:t xml:space="preserve"> другим</w:t>
      </w:r>
      <w:r w:rsidRPr="007478C6">
        <w:rPr>
          <w:sz w:val="28"/>
          <w:szCs w:val="28"/>
          <w:lang w:val="uk-UA"/>
        </w:rPr>
        <w:t xml:space="preserve"> такого змісту:</w:t>
      </w:r>
    </w:p>
    <w:p w:rsidR="007478C6" w:rsidRDefault="007478C6" w:rsidP="007478C6">
      <w:pPr>
        <w:shd w:val="clear" w:color="auto" w:fill="FFFFFF"/>
        <w:spacing w:after="98"/>
        <w:jc w:val="both"/>
        <w:rPr>
          <w:sz w:val="28"/>
          <w:szCs w:val="28"/>
          <w:lang w:val="uk-UA"/>
        </w:rPr>
      </w:pPr>
      <w:r>
        <w:rPr>
          <w:sz w:val="28"/>
          <w:szCs w:val="28"/>
          <w:lang w:val="uk-UA"/>
        </w:rPr>
        <w:tab/>
        <w:t>«Створення належних умов для функціонування закладів охорони здоров’я, що надають первинну та вторинну медичну допомогу».</w:t>
      </w:r>
    </w:p>
    <w:p w:rsidR="007478C6" w:rsidRDefault="007478C6" w:rsidP="007478C6">
      <w:pPr>
        <w:shd w:val="clear" w:color="auto" w:fill="FFFFFF"/>
        <w:spacing w:after="98"/>
        <w:jc w:val="both"/>
        <w:rPr>
          <w:sz w:val="28"/>
          <w:szCs w:val="28"/>
          <w:lang w:val="uk-UA"/>
        </w:rPr>
      </w:pPr>
    </w:p>
    <w:p w:rsidR="007478C6" w:rsidRDefault="007478C6" w:rsidP="007478C6">
      <w:pPr>
        <w:shd w:val="clear" w:color="auto" w:fill="FFFFFF"/>
        <w:spacing w:after="98"/>
        <w:jc w:val="both"/>
        <w:rPr>
          <w:sz w:val="28"/>
          <w:szCs w:val="28"/>
          <w:lang w:val="uk-UA"/>
        </w:rPr>
      </w:pPr>
      <w:r>
        <w:rPr>
          <w:sz w:val="28"/>
          <w:szCs w:val="28"/>
          <w:lang w:val="uk-UA"/>
        </w:rPr>
        <w:t xml:space="preserve">2.Доповнити розділ </w:t>
      </w:r>
      <w:r w:rsidRPr="00BE0833">
        <w:rPr>
          <w:b/>
          <w:i/>
          <w:sz w:val="28"/>
          <w:szCs w:val="28"/>
          <w:lang w:val="uk-UA"/>
        </w:rPr>
        <w:t>3</w:t>
      </w:r>
      <w:r>
        <w:rPr>
          <w:sz w:val="28"/>
          <w:szCs w:val="28"/>
          <w:lang w:val="uk-UA"/>
        </w:rPr>
        <w:t xml:space="preserve">. </w:t>
      </w:r>
      <w:r w:rsidRPr="00BE0833">
        <w:rPr>
          <w:b/>
          <w:i/>
          <w:sz w:val="28"/>
          <w:szCs w:val="28"/>
          <w:lang w:val="uk-UA"/>
        </w:rPr>
        <w:t>Основні завдання Програми</w:t>
      </w:r>
      <w:r>
        <w:rPr>
          <w:sz w:val="28"/>
          <w:szCs w:val="28"/>
          <w:lang w:val="uk-UA"/>
        </w:rPr>
        <w:t xml:space="preserve"> абзацом другим такого змісту:</w:t>
      </w:r>
    </w:p>
    <w:p w:rsidR="007478C6" w:rsidRDefault="007478C6" w:rsidP="007478C6">
      <w:pPr>
        <w:shd w:val="clear" w:color="auto" w:fill="FFFFFF"/>
        <w:spacing w:after="98"/>
        <w:jc w:val="both"/>
        <w:rPr>
          <w:sz w:val="28"/>
          <w:szCs w:val="28"/>
          <w:lang w:val="uk-UA"/>
        </w:rPr>
      </w:pPr>
      <w:r>
        <w:rPr>
          <w:sz w:val="28"/>
          <w:szCs w:val="28"/>
          <w:lang w:val="uk-UA"/>
        </w:rPr>
        <w:tab/>
        <w:t>«Створення належних умов для функціонування закладів охорони здоров’я (оплата за спожиті енергоносії та комунальні послуги, відшкодування  видатків за спожиті енергоносії та комунальні послуги структурних підрозділів КНП «Центр первинної медичної допомоги» Долинської міської ради, які знаходяться на території Вигодської територіальної громади)».</w:t>
      </w:r>
    </w:p>
    <w:p w:rsidR="007478C6" w:rsidRDefault="007478C6" w:rsidP="007478C6">
      <w:pPr>
        <w:shd w:val="clear" w:color="auto" w:fill="FFFFFF"/>
        <w:spacing w:after="98"/>
        <w:jc w:val="both"/>
        <w:rPr>
          <w:sz w:val="28"/>
          <w:szCs w:val="28"/>
          <w:lang w:val="uk-UA"/>
        </w:rPr>
      </w:pPr>
    </w:p>
    <w:p w:rsidR="007478C6" w:rsidRDefault="007478C6" w:rsidP="007478C6">
      <w:pPr>
        <w:pStyle w:val="a4"/>
        <w:spacing w:before="0" w:beforeAutospacing="0" w:after="0" w:afterAutospacing="0"/>
        <w:jc w:val="both"/>
        <w:rPr>
          <w:color w:val="000000"/>
          <w:sz w:val="28"/>
          <w:szCs w:val="28"/>
        </w:rPr>
      </w:pPr>
      <w:r>
        <w:rPr>
          <w:sz w:val="28"/>
          <w:szCs w:val="28"/>
        </w:rPr>
        <w:t xml:space="preserve">3.Доповнити розділ </w:t>
      </w:r>
      <w:r w:rsidRPr="00F13677">
        <w:rPr>
          <w:b/>
          <w:i/>
          <w:color w:val="000000"/>
          <w:sz w:val="28"/>
          <w:szCs w:val="28"/>
        </w:rPr>
        <w:t>4. Очікувані результати виконання Програми</w:t>
      </w:r>
      <w:r>
        <w:rPr>
          <w:b/>
          <w:i/>
          <w:color w:val="000000"/>
          <w:sz w:val="28"/>
          <w:szCs w:val="28"/>
        </w:rPr>
        <w:t xml:space="preserve"> </w:t>
      </w:r>
      <w:r w:rsidRPr="00BE0833">
        <w:rPr>
          <w:color w:val="000000"/>
          <w:sz w:val="28"/>
          <w:szCs w:val="28"/>
        </w:rPr>
        <w:t>абзацом такого змісту</w:t>
      </w:r>
      <w:r>
        <w:rPr>
          <w:color w:val="000000"/>
          <w:sz w:val="28"/>
          <w:szCs w:val="28"/>
        </w:rPr>
        <w:t>:</w:t>
      </w:r>
    </w:p>
    <w:p w:rsidR="007478C6" w:rsidRDefault="0010189B" w:rsidP="007478C6">
      <w:pPr>
        <w:pStyle w:val="a4"/>
        <w:spacing w:before="0" w:beforeAutospacing="0" w:after="0" w:afterAutospacing="0"/>
        <w:jc w:val="both"/>
        <w:rPr>
          <w:color w:val="000000"/>
          <w:sz w:val="28"/>
          <w:szCs w:val="28"/>
        </w:rPr>
      </w:pPr>
      <w:r>
        <w:rPr>
          <w:color w:val="000000"/>
          <w:sz w:val="28"/>
          <w:szCs w:val="28"/>
        </w:rPr>
        <w:tab/>
        <w:t>«Створити</w:t>
      </w:r>
      <w:bookmarkStart w:id="0" w:name="_GoBack"/>
      <w:bookmarkEnd w:id="0"/>
      <w:r w:rsidR="007478C6">
        <w:rPr>
          <w:color w:val="000000"/>
          <w:sz w:val="28"/>
          <w:szCs w:val="28"/>
        </w:rPr>
        <w:t xml:space="preserve"> умови для стабільної роботи закладів охорони здоров’я при забезпеченні своєї діяльності».</w:t>
      </w:r>
    </w:p>
    <w:p w:rsidR="007478C6" w:rsidRDefault="007478C6" w:rsidP="007478C6">
      <w:pPr>
        <w:pStyle w:val="a4"/>
        <w:spacing w:before="0" w:beforeAutospacing="0" w:after="0" w:afterAutospacing="0"/>
        <w:jc w:val="both"/>
        <w:rPr>
          <w:color w:val="000000"/>
          <w:sz w:val="28"/>
          <w:szCs w:val="28"/>
        </w:rPr>
      </w:pPr>
    </w:p>
    <w:p w:rsidR="007478C6" w:rsidRDefault="007478C6" w:rsidP="007478C6">
      <w:pPr>
        <w:pStyle w:val="2"/>
        <w:spacing w:before="0" w:after="0"/>
        <w:jc w:val="both"/>
        <w:rPr>
          <w:b w:val="0"/>
          <w:i w:val="0"/>
          <w:lang w:val="uk-UA"/>
        </w:rPr>
      </w:pPr>
      <w:r>
        <w:rPr>
          <w:rFonts w:ascii="Times New Roman" w:hAnsi="Times New Roman"/>
          <w:b w:val="0"/>
          <w:i w:val="0"/>
          <w:color w:val="000000"/>
          <w:lang w:val="uk-UA"/>
        </w:rPr>
        <w:lastRenderedPageBreak/>
        <w:t>4.</w:t>
      </w:r>
      <w:r w:rsidRPr="007478C6">
        <w:rPr>
          <w:rFonts w:ascii="Times New Roman" w:hAnsi="Times New Roman"/>
          <w:b w:val="0"/>
          <w:i w:val="0"/>
          <w:color w:val="000000"/>
        </w:rPr>
        <w:t>Доповнити розділ</w:t>
      </w:r>
      <w:r>
        <w:rPr>
          <w:color w:val="000000"/>
        </w:rPr>
        <w:t xml:space="preserve"> </w:t>
      </w:r>
      <w:r w:rsidRPr="007478C6">
        <w:rPr>
          <w:rFonts w:ascii="Times New Roman" w:hAnsi="Times New Roman"/>
          <w:lang w:val="uk-UA"/>
        </w:rPr>
        <w:t xml:space="preserve">6.Перелік </w:t>
      </w:r>
      <w:r w:rsidRPr="007478C6">
        <w:rPr>
          <w:rFonts w:ascii="Times New Roman" w:hAnsi="Times New Roman"/>
          <w:bCs w:val="0"/>
          <w:lang w:val="uk-UA"/>
        </w:rPr>
        <w:t>заходів, обсяги та джерела фінансування</w:t>
      </w:r>
      <w:r w:rsidRPr="007478C6">
        <w:rPr>
          <w:rFonts w:ascii="Times New Roman" w:hAnsi="Times New Roman"/>
          <w:lang w:val="uk-UA"/>
        </w:rPr>
        <w:t xml:space="preserve"> Програми фінансової підтримки закладів охорони здоров’я на 2021-2025 роки</w:t>
      </w:r>
      <w:r>
        <w:rPr>
          <w:lang w:val="uk-UA"/>
        </w:rPr>
        <w:t xml:space="preserve"> </w:t>
      </w:r>
      <w:r w:rsidRPr="007478C6">
        <w:rPr>
          <w:rFonts w:ascii="Times New Roman" w:hAnsi="Times New Roman"/>
          <w:b w:val="0"/>
          <w:i w:val="0"/>
          <w:lang w:val="uk-UA"/>
        </w:rPr>
        <w:t>пунктом 5 наступного змісту</w:t>
      </w:r>
      <w:r>
        <w:rPr>
          <w:b w:val="0"/>
          <w:i w:val="0"/>
          <w:lang w:val="uk-UA"/>
        </w:rPr>
        <w:t>:</w:t>
      </w:r>
    </w:p>
    <w:p w:rsidR="007478C6" w:rsidRDefault="007478C6" w:rsidP="007478C6">
      <w:pPr>
        <w:rPr>
          <w:lang w:val="uk-UA"/>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02"/>
        <w:gridCol w:w="1276"/>
        <w:gridCol w:w="992"/>
        <w:gridCol w:w="850"/>
        <w:gridCol w:w="851"/>
        <w:gridCol w:w="1134"/>
        <w:gridCol w:w="1134"/>
        <w:gridCol w:w="1276"/>
        <w:gridCol w:w="1559"/>
      </w:tblGrid>
      <w:tr w:rsidR="007478C6" w:rsidRPr="00A0429C" w:rsidTr="003B0F8F">
        <w:trPr>
          <w:cantSplit/>
        </w:trPr>
        <w:tc>
          <w:tcPr>
            <w:tcW w:w="425" w:type="dxa"/>
            <w:vMerge w:val="restart"/>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w:t>
            </w:r>
          </w:p>
          <w:p w:rsidR="007478C6" w:rsidRPr="00A0429C" w:rsidRDefault="007478C6" w:rsidP="003B0F8F">
            <w:pPr>
              <w:jc w:val="center"/>
              <w:rPr>
                <w:b/>
                <w:bCs/>
                <w:i/>
                <w:lang w:val="uk-UA"/>
              </w:rPr>
            </w:pPr>
            <w:r w:rsidRPr="00A0429C">
              <w:rPr>
                <w:b/>
                <w:bCs/>
                <w:i/>
                <w:lang w:val="uk-UA"/>
              </w:rPr>
              <w:t>з</w:t>
            </w:r>
            <w:r w:rsidRPr="00A0429C">
              <w:rPr>
                <w:b/>
                <w:bCs/>
                <w:i/>
              </w:rPr>
              <w:t>/п</w:t>
            </w:r>
          </w:p>
        </w:tc>
        <w:tc>
          <w:tcPr>
            <w:tcW w:w="1702" w:type="dxa"/>
            <w:vMerge w:val="restart"/>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Найменування</w:t>
            </w:r>
          </w:p>
          <w:p w:rsidR="007478C6" w:rsidRPr="00A0429C" w:rsidRDefault="007478C6" w:rsidP="003B0F8F">
            <w:pPr>
              <w:jc w:val="center"/>
              <w:rPr>
                <w:b/>
                <w:bCs/>
                <w:i/>
                <w:lang w:val="uk-UA"/>
              </w:rPr>
            </w:pPr>
            <w:r w:rsidRPr="00A0429C">
              <w:rPr>
                <w:b/>
                <w:bCs/>
                <w:i/>
              </w:rPr>
              <w:t>заходу</w:t>
            </w:r>
          </w:p>
        </w:tc>
        <w:tc>
          <w:tcPr>
            <w:tcW w:w="1276" w:type="dxa"/>
            <w:vMerge w:val="restart"/>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Виконавець</w:t>
            </w:r>
          </w:p>
        </w:tc>
        <w:tc>
          <w:tcPr>
            <w:tcW w:w="992" w:type="dxa"/>
            <w:vMerge w:val="restart"/>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Термін</w:t>
            </w:r>
          </w:p>
          <w:p w:rsidR="007478C6" w:rsidRPr="00A0429C" w:rsidRDefault="007478C6" w:rsidP="003B0F8F">
            <w:pPr>
              <w:ind w:right="-116"/>
              <w:jc w:val="center"/>
              <w:rPr>
                <w:b/>
                <w:bCs/>
                <w:i/>
              </w:rPr>
            </w:pPr>
            <w:r w:rsidRPr="00A0429C">
              <w:rPr>
                <w:b/>
                <w:bCs/>
                <w:i/>
              </w:rPr>
              <w:t>виконання</w:t>
            </w:r>
          </w:p>
        </w:tc>
        <w:tc>
          <w:tcPr>
            <w:tcW w:w="5245" w:type="dxa"/>
            <w:gridSpan w:val="5"/>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Орієнтовані</w:t>
            </w:r>
            <w:r>
              <w:rPr>
                <w:b/>
                <w:bCs/>
                <w:i/>
                <w:lang w:val="uk-UA"/>
              </w:rPr>
              <w:t xml:space="preserve"> </w:t>
            </w:r>
            <w:r w:rsidRPr="00A0429C">
              <w:rPr>
                <w:b/>
                <w:bCs/>
                <w:i/>
              </w:rPr>
              <w:t>обсяги</w:t>
            </w:r>
            <w:r>
              <w:rPr>
                <w:b/>
                <w:bCs/>
                <w:i/>
                <w:lang w:val="uk-UA"/>
              </w:rPr>
              <w:t xml:space="preserve"> </w:t>
            </w:r>
            <w:r w:rsidRPr="00A0429C">
              <w:rPr>
                <w:b/>
                <w:bCs/>
                <w:i/>
              </w:rPr>
              <w:t>фінансування</w:t>
            </w:r>
          </w:p>
        </w:tc>
        <w:tc>
          <w:tcPr>
            <w:tcW w:w="1559" w:type="dxa"/>
            <w:vMerge w:val="restart"/>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rPr>
            </w:pPr>
            <w:r w:rsidRPr="00A0429C">
              <w:rPr>
                <w:b/>
                <w:bCs/>
                <w:i/>
              </w:rPr>
              <w:t>Очікувальні</w:t>
            </w:r>
          </w:p>
          <w:p w:rsidR="007478C6" w:rsidRPr="00A0429C" w:rsidRDefault="007478C6" w:rsidP="003B0F8F">
            <w:pPr>
              <w:jc w:val="center"/>
              <w:rPr>
                <w:b/>
                <w:bCs/>
                <w:i/>
                <w:lang w:val="uk-UA"/>
              </w:rPr>
            </w:pPr>
            <w:r w:rsidRPr="00A0429C">
              <w:rPr>
                <w:b/>
                <w:bCs/>
                <w:i/>
                <w:lang w:val="uk-UA"/>
              </w:rPr>
              <w:t>р</w:t>
            </w:r>
            <w:r w:rsidRPr="00A0429C">
              <w:rPr>
                <w:b/>
                <w:bCs/>
                <w:i/>
              </w:rPr>
              <w:t>езультати</w:t>
            </w:r>
          </w:p>
          <w:p w:rsidR="007478C6" w:rsidRPr="00A0429C" w:rsidRDefault="007478C6" w:rsidP="003B0F8F">
            <w:pPr>
              <w:jc w:val="center"/>
              <w:rPr>
                <w:b/>
                <w:bCs/>
                <w:i/>
                <w:lang w:val="uk-UA"/>
              </w:rPr>
            </w:pPr>
          </w:p>
          <w:p w:rsidR="007478C6" w:rsidRPr="00A0429C" w:rsidRDefault="007478C6" w:rsidP="003B0F8F">
            <w:pPr>
              <w:jc w:val="center"/>
              <w:rPr>
                <w:b/>
                <w:bCs/>
                <w:i/>
                <w:lang w:val="uk-UA"/>
              </w:rPr>
            </w:pPr>
          </w:p>
        </w:tc>
      </w:tr>
      <w:tr w:rsidR="007478C6" w:rsidRPr="00A0429C" w:rsidTr="003B0F8F">
        <w:trPr>
          <w:cantSplit/>
        </w:trPr>
        <w:tc>
          <w:tcPr>
            <w:tcW w:w="425"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850" w:type="dxa"/>
            <w:vMerge w:val="restart"/>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роки</w:t>
            </w:r>
          </w:p>
        </w:tc>
        <w:tc>
          <w:tcPr>
            <w:tcW w:w="851" w:type="dxa"/>
            <w:vMerge w:val="restart"/>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всього</w:t>
            </w:r>
          </w:p>
        </w:tc>
        <w:tc>
          <w:tcPr>
            <w:tcW w:w="3544" w:type="dxa"/>
            <w:gridSpan w:val="3"/>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в т.ч. за джерелами</w:t>
            </w:r>
            <w:r>
              <w:rPr>
                <w:b/>
                <w:bCs/>
                <w:i/>
                <w:lang w:val="uk-UA"/>
              </w:rPr>
              <w:t xml:space="preserve"> </w:t>
            </w:r>
            <w:r w:rsidRPr="00A0429C">
              <w:rPr>
                <w:b/>
                <w:bCs/>
                <w:i/>
              </w:rPr>
              <w:t>фінансування</w:t>
            </w:r>
          </w:p>
        </w:tc>
        <w:tc>
          <w:tcPr>
            <w:tcW w:w="1559"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r>
      <w:tr w:rsidR="007478C6" w:rsidRPr="00A0429C" w:rsidTr="003B0F8F">
        <w:trPr>
          <w:cantSplit/>
          <w:trHeight w:val="625"/>
        </w:trPr>
        <w:tc>
          <w:tcPr>
            <w:tcW w:w="425"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c>
          <w:tcPr>
            <w:tcW w:w="1134" w:type="dxa"/>
            <w:tcBorders>
              <w:top w:val="single" w:sz="4" w:space="0" w:color="auto"/>
              <w:left w:val="single" w:sz="4" w:space="0" w:color="auto"/>
              <w:bottom w:val="single" w:sz="4" w:space="0" w:color="auto"/>
              <w:right w:val="single" w:sz="4" w:space="0" w:color="auto"/>
            </w:tcBorders>
          </w:tcPr>
          <w:p w:rsidR="007478C6" w:rsidRPr="00A0429C" w:rsidRDefault="007478C6" w:rsidP="003B0F8F">
            <w:pPr>
              <w:ind w:right="-200"/>
              <w:jc w:val="center"/>
              <w:rPr>
                <w:b/>
                <w:bCs/>
                <w:i/>
                <w:lang w:val="uk-UA"/>
              </w:rPr>
            </w:pPr>
            <w:r w:rsidRPr="00A0429C">
              <w:rPr>
                <w:b/>
                <w:bCs/>
                <w:i/>
              </w:rPr>
              <w:t>обласний</w:t>
            </w:r>
          </w:p>
          <w:p w:rsidR="007478C6" w:rsidRPr="00A0429C" w:rsidRDefault="007478C6" w:rsidP="003B0F8F">
            <w:pPr>
              <w:jc w:val="center"/>
              <w:rPr>
                <w:b/>
                <w:bCs/>
                <w:i/>
                <w:lang w:val="uk-UA"/>
              </w:rPr>
            </w:pPr>
            <w:r w:rsidRPr="00A0429C">
              <w:rPr>
                <w:b/>
                <w:bCs/>
                <w:i/>
              </w:rPr>
              <w:t>бюджет</w:t>
            </w:r>
          </w:p>
        </w:tc>
        <w:tc>
          <w:tcPr>
            <w:tcW w:w="1134" w:type="dxa"/>
            <w:tcBorders>
              <w:top w:val="single" w:sz="4" w:space="0" w:color="auto"/>
              <w:left w:val="single" w:sz="4" w:space="0" w:color="auto"/>
              <w:bottom w:val="single" w:sz="4" w:space="0" w:color="auto"/>
              <w:right w:val="single" w:sz="4" w:space="0" w:color="auto"/>
            </w:tcBorders>
          </w:tcPr>
          <w:p w:rsidR="007478C6" w:rsidRPr="0006452F" w:rsidRDefault="007478C6" w:rsidP="003B0F8F">
            <w:pPr>
              <w:jc w:val="center"/>
              <w:rPr>
                <w:b/>
                <w:bCs/>
                <w:i/>
                <w:lang w:val="uk-UA"/>
              </w:rPr>
            </w:pPr>
            <w:r>
              <w:rPr>
                <w:b/>
                <w:bCs/>
                <w:i/>
                <w:lang w:val="uk-UA"/>
              </w:rPr>
              <w:t>селищний бюджет</w:t>
            </w:r>
          </w:p>
        </w:tc>
        <w:tc>
          <w:tcPr>
            <w:tcW w:w="1276" w:type="dxa"/>
            <w:tcBorders>
              <w:top w:val="single" w:sz="4" w:space="0" w:color="auto"/>
              <w:left w:val="single" w:sz="4" w:space="0" w:color="auto"/>
              <w:bottom w:val="single" w:sz="4" w:space="0" w:color="auto"/>
              <w:right w:val="single" w:sz="4" w:space="0" w:color="auto"/>
            </w:tcBorders>
          </w:tcPr>
          <w:p w:rsidR="007478C6" w:rsidRPr="00A0429C" w:rsidRDefault="007478C6" w:rsidP="003B0F8F">
            <w:pPr>
              <w:jc w:val="center"/>
              <w:rPr>
                <w:b/>
                <w:bCs/>
                <w:i/>
                <w:lang w:val="uk-UA"/>
              </w:rPr>
            </w:pPr>
            <w:r w:rsidRPr="00A0429C">
              <w:rPr>
                <w:b/>
                <w:bCs/>
                <w:i/>
              </w:rPr>
              <w:t>інші</w:t>
            </w:r>
          </w:p>
          <w:p w:rsidR="007478C6" w:rsidRPr="00A0429C" w:rsidRDefault="007478C6" w:rsidP="003B0F8F">
            <w:pPr>
              <w:ind w:right="-130"/>
              <w:jc w:val="center"/>
              <w:rPr>
                <w:b/>
                <w:bCs/>
                <w:i/>
                <w:lang w:val="uk-UA"/>
              </w:rPr>
            </w:pPr>
            <w:r w:rsidRPr="00A0429C">
              <w:rPr>
                <w:b/>
                <w:bCs/>
                <w:i/>
              </w:rPr>
              <w:t>джерела</w:t>
            </w:r>
          </w:p>
        </w:tc>
        <w:tc>
          <w:tcPr>
            <w:tcW w:w="1559" w:type="dxa"/>
            <w:vMerge/>
            <w:tcBorders>
              <w:top w:val="single" w:sz="4" w:space="0" w:color="auto"/>
              <w:left w:val="single" w:sz="4" w:space="0" w:color="auto"/>
              <w:bottom w:val="single" w:sz="4" w:space="0" w:color="auto"/>
              <w:right w:val="single" w:sz="4" w:space="0" w:color="auto"/>
            </w:tcBorders>
            <w:vAlign w:val="center"/>
          </w:tcPr>
          <w:p w:rsidR="007478C6" w:rsidRPr="00A0429C" w:rsidRDefault="007478C6" w:rsidP="003B0F8F">
            <w:pPr>
              <w:rPr>
                <w:b/>
                <w:bCs/>
                <w:i/>
                <w:lang w:val="uk-UA"/>
              </w:rPr>
            </w:pPr>
          </w:p>
        </w:tc>
      </w:tr>
      <w:tr w:rsidR="007478C6" w:rsidRPr="00075B20" w:rsidTr="003B0F8F">
        <w:trPr>
          <w:cantSplit/>
          <w:trHeight w:val="2158"/>
        </w:trPr>
        <w:tc>
          <w:tcPr>
            <w:tcW w:w="425" w:type="dxa"/>
            <w:tcBorders>
              <w:top w:val="single" w:sz="4" w:space="0" w:color="auto"/>
              <w:left w:val="single" w:sz="4" w:space="0" w:color="auto"/>
              <w:bottom w:val="single" w:sz="4" w:space="0" w:color="auto"/>
              <w:right w:val="single" w:sz="4" w:space="0" w:color="auto"/>
            </w:tcBorders>
          </w:tcPr>
          <w:p w:rsidR="007478C6" w:rsidRPr="00FE3624" w:rsidRDefault="007478C6" w:rsidP="003B0F8F">
            <w:pPr>
              <w:jc w:val="center"/>
              <w:rPr>
                <w:bCs/>
                <w:lang w:val="uk-UA"/>
              </w:rPr>
            </w:pPr>
            <w:r>
              <w:rPr>
                <w:bCs/>
                <w:lang w:val="uk-UA"/>
              </w:rPr>
              <w:t>5.</w:t>
            </w:r>
          </w:p>
        </w:tc>
        <w:tc>
          <w:tcPr>
            <w:tcW w:w="1702"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rPr>
                <w:rFonts w:ascii="Times New Roman" w:hAnsi="Times New Roman"/>
                <w:b/>
                <w:color w:val="000000"/>
                <w:sz w:val="22"/>
                <w:szCs w:val="22"/>
                <w:lang w:val="uk-UA"/>
              </w:rPr>
            </w:pPr>
            <w:r w:rsidRPr="007478C6">
              <w:rPr>
                <w:rFonts w:ascii="Times New Roman" w:hAnsi="Times New Roman"/>
                <w:color w:val="000000" w:themeColor="text1"/>
                <w:sz w:val="22"/>
                <w:szCs w:val="22"/>
                <w:lang w:val="uk-UA"/>
              </w:rPr>
              <w:t>Створення належних умов для функціонування закладів охорони здоров’я (оплата за спожиті енергоносії та комунальні послуги, відшкодування  видатків за спожиті енергоносії та комунальні послуги структурних підрозділів КНП «Центр первинної медичної допомоги» Долинської міської ради, які знаходяться на території Вигодської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7478C6" w:rsidRPr="00D4768C" w:rsidRDefault="00D4768C" w:rsidP="003B0F8F">
            <w:pPr>
              <w:pStyle w:val="1"/>
              <w:spacing w:before="0"/>
              <w:jc w:val="center"/>
              <w:rPr>
                <w:rFonts w:ascii="Times New Roman" w:hAnsi="Times New Roman"/>
                <w:color w:val="000000"/>
                <w:sz w:val="22"/>
                <w:szCs w:val="22"/>
              </w:rPr>
            </w:pPr>
            <w:r w:rsidRPr="00D4768C">
              <w:rPr>
                <w:rFonts w:ascii="Times New Roman" w:hAnsi="Times New Roman"/>
                <w:color w:val="000000"/>
                <w:sz w:val="22"/>
                <w:szCs w:val="22"/>
                <w:lang w:val="uk-UA"/>
              </w:rPr>
              <w:t>Заклади охорони здоров</w:t>
            </w:r>
            <w:r w:rsidRPr="00D4768C">
              <w:rPr>
                <w:rFonts w:ascii="Times New Roman" w:hAnsi="Times New Roman"/>
                <w:color w:val="000000"/>
                <w:sz w:val="22"/>
                <w:szCs w:val="22"/>
              </w:rPr>
              <w:t>’</w:t>
            </w:r>
            <w:r w:rsidRPr="00D4768C">
              <w:rPr>
                <w:rFonts w:ascii="Times New Roman" w:hAnsi="Times New Roman"/>
                <w:color w:val="000000"/>
                <w:sz w:val="22"/>
                <w:szCs w:val="22"/>
                <w:lang w:val="uk-UA"/>
              </w:rPr>
              <w:t>я</w:t>
            </w:r>
            <w:r>
              <w:rPr>
                <w:rFonts w:ascii="Times New Roman" w:hAnsi="Times New Roman"/>
                <w:color w:val="000000"/>
                <w:sz w:val="22"/>
                <w:szCs w:val="22"/>
                <w:lang w:val="uk-UA"/>
              </w:rPr>
              <w:t>,</w:t>
            </w:r>
          </w:p>
          <w:p w:rsidR="007478C6" w:rsidRPr="007478C6" w:rsidRDefault="007478C6" w:rsidP="003B0F8F">
            <w:pPr>
              <w:pStyle w:val="1"/>
              <w:spacing w:before="0"/>
              <w:jc w:val="center"/>
              <w:rPr>
                <w:rFonts w:ascii="Times New Roman" w:hAnsi="Times New Roman"/>
                <w:b/>
                <w:color w:val="000000"/>
                <w:sz w:val="22"/>
                <w:szCs w:val="22"/>
                <w:lang w:val="uk-UA"/>
              </w:rPr>
            </w:pPr>
            <w:r w:rsidRPr="007478C6">
              <w:rPr>
                <w:rFonts w:ascii="Times New Roman" w:hAnsi="Times New Roman"/>
                <w:color w:val="000000"/>
                <w:sz w:val="22"/>
                <w:szCs w:val="22"/>
                <w:lang w:val="uk-UA"/>
              </w:rPr>
              <w:t>Вигодська селищна рада</w:t>
            </w:r>
          </w:p>
        </w:tc>
        <w:tc>
          <w:tcPr>
            <w:tcW w:w="992"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r w:rsidRPr="007478C6">
              <w:rPr>
                <w:rFonts w:ascii="Times New Roman" w:hAnsi="Times New Roman"/>
                <w:color w:val="000000"/>
                <w:sz w:val="22"/>
                <w:szCs w:val="22"/>
                <w:lang w:val="uk-UA"/>
              </w:rPr>
              <w:t>2022-2025</w:t>
            </w:r>
          </w:p>
        </w:tc>
        <w:tc>
          <w:tcPr>
            <w:tcW w:w="850"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r w:rsidRPr="007478C6">
              <w:rPr>
                <w:rFonts w:ascii="Times New Roman" w:hAnsi="Times New Roman"/>
                <w:color w:val="000000"/>
                <w:sz w:val="22"/>
                <w:szCs w:val="22"/>
                <w:lang w:val="uk-UA"/>
              </w:rPr>
              <w:t>2022-2025</w:t>
            </w:r>
          </w:p>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rPr>
                <w:rFonts w:ascii="Times New Roman" w:hAnsi="Times New Roman"/>
                <w:b/>
                <w:color w:val="000000"/>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jc w:val="center"/>
              <w:rPr>
                <w:rFonts w:ascii="Times New Roman" w:hAnsi="Times New Roman"/>
                <w:b/>
                <w:color w:val="FF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r w:rsidRPr="007478C6">
              <w:rPr>
                <w:rFonts w:ascii="Times New Roman" w:hAnsi="Times New Roman"/>
                <w:color w:val="000000"/>
                <w:sz w:val="22"/>
                <w:szCs w:val="22"/>
                <w:lang w:val="uk-UA"/>
              </w:rPr>
              <w:t>В межах бюджетних призна-чень</w:t>
            </w:r>
          </w:p>
          <w:p w:rsidR="007478C6" w:rsidRPr="007478C6" w:rsidRDefault="007478C6" w:rsidP="003B0F8F">
            <w:pPr>
              <w:rPr>
                <w:sz w:val="22"/>
                <w:szCs w:val="22"/>
                <w:lang w:val="uk-UA"/>
              </w:rPr>
            </w:pPr>
          </w:p>
          <w:p w:rsidR="007478C6" w:rsidRPr="007478C6" w:rsidRDefault="007478C6" w:rsidP="003B0F8F">
            <w:pPr>
              <w:jc w:val="center"/>
              <w:rPr>
                <w:sz w:val="22"/>
                <w:szCs w:val="22"/>
                <w:lang w:val="uk-UA"/>
              </w:rPr>
            </w:pPr>
          </w:p>
          <w:p w:rsidR="007478C6" w:rsidRPr="007478C6" w:rsidRDefault="007478C6" w:rsidP="003B0F8F">
            <w:pPr>
              <w:rPr>
                <w:sz w:val="22"/>
                <w:szCs w:val="22"/>
                <w:lang w:val="uk-UA"/>
              </w:rPr>
            </w:pPr>
          </w:p>
          <w:p w:rsidR="007478C6" w:rsidRPr="007478C6" w:rsidRDefault="007478C6" w:rsidP="003B0F8F">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r w:rsidRPr="007478C6">
              <w:rPr>
                <w:rFonts w:ascii="Times New Roman" w:hAnsi="Times New Roman"/>
                <w:color w:val="000000"/>
                <w:sz w:val="22"/>
                <w:szCs w:val="22"/>
                <w:lang w:val="uk-UA"/>
              </w:rPr>
              <w:t>В межах бюджетних призна-чень</w:t>
            </w:r>
          </w:p>
          <w:p w:rsidR="007478C6" w:rsidRPr="007478C6" w:rsidRDefault="007478C6" w:rsidP="003B0F8F">
            <w:pPr>
              <w:pStyle w:val="1"/>
              <w:spacing w:before="0"/>
              <w:jc w:val="center"/>
              <w:rPr>
                <w:rFonts w:ascii="Times New Roman" w:hAnsi="Times New Roman"/>
                <w:b/>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r w:rsidRPr="007478C6">
              <w:rPr>
                <w:rFonts w:ascii="Times New Roman" w:hAnsi="Times New Roman"/>
                <w:color w:val="000000"/>
                <w:sz w:val="22"/>
                <w:szCs w:val="22"/>
                <w:lang w:val="uk-UA"/>
              </w:rPr>
              <w:t>В межах бюджетних призначень</w:t>
            </w:r>
          </w:p>
          <w:p w:rsidR="007478C6" w:rsidRPr="007478C6" w:rsidRDefault="007478C6" w:rsidP="003B0F8F">
            <w:pPr>
              <w:jc w:val="center"/>
              <w:rPr>
                <w:sz w:val="22"/>
                <w:szCs w:val="22"/>
                <w:lang w:val="uk-UA"/>
              </w:rPr>
            </w:pPr>
          </w:p>
          <w:p w:rsidR="007478C6" w:rsidRPr="007478C6" w:rsidRDefault="007478C6" w:rsidP="003B0F8F">
            <w:pPr>
              <w:jc w:val="center"/>
              <w:rPr>
                <w:sz w:val="22"/>
                <w:szCs w:val="22"/>
                <w:lang w:val="uk-UA"/>
              </w:rPr>
            </w:pPr>
          </w:p>
          <w:p w:rsidR="007478C6" w:rsidRPr="007478C6" w:rsidRDefault="007478C6" w:rsidP="003B0F8F">
            <w:pPr>
              <w:jc w:val="center"/>
              <w:rPr>
                <w:sz w:val="22"/>
                <w:szCs w:val="22"/>
                <w:lang w:val="uk-UA"/>
              </w:rPr>
            </w:pPr>
          </w:p>
          <w:p w:rsidR="007478C6" w:rsidRPr="007478C6" w:rsidRDefault="007478C6" w:rsidP="003B0F8F">
            <w:pPr>
              <w:jc w:val="center"/>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r w:rsidRPr="007478C6">
              <w:rPr>
                <w:rFonts w:ascii="Times New Roman" w:hAnsi="Times New Roman"/>
                <w:color w:val="000000"/>
                <w:sz w:val="22"/>
                <w:szCs w:val="22"/>
                <w:lang w:val="uk-UA"/>
              </w:rPr>
              <w:t>В межах бюджетних призначень</w:t>
            </w:r>
          </w:p>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jc w:val="center"/>
              <w:rPr>
                <w:rFonts w:ascii="Times New Roman" w:hAnsi="Times New Roman"/>
                <w:b/>
                <w:color w:val="000000"/>
                <w:sz w:val="22"/>
                <w:szCs w:val="22"/>
                <w:lang w:val="uk-UA"/>
              </w:rPr>
            </w:pPr>
          </w:p>
          <w:p w:rsidR="007478C6" w:rsidRPr="007478C6" w:rsidRDefault="007478C6" w:rsidP="003B0F8F">
            <w:pPr>
              <w:pStyle w:val="1"/>
              <w:spacing w:before="0"/>
              <w:rPr>
                <w:rFonts w:ascii="Times New Roman" w:hAnsi="Times New Roman"/>
                <w:b/>
                <w:color w:val="000000"/>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7478C6" w:rsidRPr="007478C6" w:rsidRDefault="007478C6" w:rsidP="003B0F8F">
            <w:pPr>
              <w:pStyle w:val="1"/>
              <w:spacing w:before="0"/>
              <w:rPr>
                <w:rFonts w:ascii="Times New Roman" w:hAnsi="Times New Roman"/>
                <w:b/>
                <w:color w:val="000000"/>
                <w:sz w:val="22"/>
                <w:szCs w:val="22"/>
                <w:lang w:val="uk-UA"/>
              </w:rPr>
            </w:pPr>
          </w:p>
          <w:p w:rsidR="007478C6" w:rsidRPr="007478C6" w:rsidRDefault="007478C6" w:rsidP="003B0F8F">
            <w:pPr>
              <w:pStyle w:val="1"/>
              <w:spacing w:before="0"/>
              <w:rPr>
                <w:rFonts w:ascii="Times New Roman" w:hAnsi="Times New Roman"/>
                <w:b/>
                <w:color w:val="000000"/>
                <w:sz w:val="22"/>
                <w:szCs w:val="22"/>
                <w:lang w:val="uk-UA"/>
              </w:rPr>
            </w:pPr>
            <w:r w:rsidRPr="007478C6">
              <w:rPr>
                <w:rFonts w:ascii="Times New Roman" w:hAnsi="Times New Roman"/>
                <w:color w:val="000000" w:themeColor="text1"/>
                <w:sz w:val="22"/>
                <w:szCs w:val="22"/>
                <w:lang w:val="uk-UA"/>
              </w:rPr>
              <w:t>Забезпечення  створення належних умов для функціонування закладів охорони здоров’я</w:t>
            </w:r>
          </w:p>
        </w:tc>
      </w:tr>
    </w:tbl>
    <w:p w:rsidR="007478C6" w:rsidRPr="007478C6" w:rsidRDefault="007478C6" w:rsidP="007478C6">
      <w:pPr>
        <w:rPr>
          <w:lang w:val="uk-UA"/>
        </w:rPr>
      </w:pPr>
    </w:p>
    <w:p w:rsidR="007478C6" w:rsidRPr="007478C6" w:rsidRDefault="007478C6" w:rsidP="007478C6">
      <w:pPr>
        <w:rPr>
          <w:lang w:val="uk-UA"/>
        </w:rPr>
      </w:pPr>
    </w:p>
    <w:p w:rsidR="00D513D9" w:rsidRDefault="00D513D9" w:rsidP="00F53CFE">
      <w:pPr>
        <w:keepNext/>
        <w:shd w:val="clear" w:color="auto" w:fill="FFFFFF"/>
        <w:autoSpaceDE w:val="0"/>
        <w:autoSpaceDN w:val="0"/>
        <w:adjustRightInd w:val="0"/>
        <w:outlineLvl w:val="1"/>
        <w:rPr>
          <w:sz w:val="28"/>
          <w:szCs w:val="28"/>
          <w:lang w:val="uk-UA"/>
        </w:rPr>
      </w:pPr>
    </w:p>
    <w:p w:rsidR="00D513D9" w:rsidRDefault="00D513D9" w:rsidP="00F53CFE">
      <w:pPr>
        <w:keepNext/>
        <w:shd w:val="clear" w:color="auto" w:fill="FFFFFF"/>
        <w:autoSpaceDE w:val="0"/>
        <w:autoSpaceDN w:val="0"/>
        <w:adjustRightInd w:val="0"/>
        <w:outlineLvl w:val="1"/>
        <w:rPr>
          <w:sz w:val="28"/>
          <w:szCs w:val="28"/>
          <w:lang w:val="uk-UA"/>
        </w:rPr>
      </w:pPr>
    </w:p>
    <w:p w:rsidR="00D513D9" w:rsidRPr="00D513D9" w:rsidRDefault="00F53CFE" w:rsidP="00D513D9">
      <w:pPr>
        <w:jc w:val="both"/>
        <w:rPr>
          <w:sz w:val="28"/>
          <w:szCs w:val="28"/>
          <w:lang w:val="uk-UA"/>
        </w:rPr>
      </w:pPr>
      <w:r w:rsidRPr="00D513D9">
        <w:rPr>
          <w:sz w:val="28"/>
          <w:szCs w:val="28"/>
          <w:lang w:val="uk-UA"/>
        </w:rPr>
        <w:t xml:space="preserve"> </w:t>
      </w:r>
      <w:r w:rsidR="00D513D9">
        <w:rPr>
          <w:sz w:val="28"/>
          <w:szCs w:val="28"/>
          <w:lang w:val="uk-UA"/>
        </w:rPr>
        <w:t>Селищний голова</w:t>
      </w:r>
      <w:r w:rsidR="00D513D9">
        <w:rPr>
          <w:sz w:val="28"/>
          <w:szCs w:val="28"/>
          <w:lang w:val="uk-UA"/>
        </w:rPr>
        <w:tab/>
      </w:r>
      <w:r w:rsidR="00D513D9">
        <w:rPr>
          <w:sz w:val="28"/>
          <w:szCs w:val="28"/>
          <w:lang w:val="uk-UA"/>
        </w:rPr>
        <w:tab/>
      </w:r>
      <w:r w:rsidR="00D513D9">
        <w:rPr>
          <w:sz w:val="28"/>
          <w:szCs w:val="28"/>
          <w:lang w:val="uk-UA"/>
        </w:rPr>
        <w:tab/>
      </w:r>
      <w:r w:rsidR="00D513D9">
        <w:rPr>
          <w:sz w:val="28"/>
          <w:szCs w:val="28"/>
          <w:lang w:val="uk-UA"/>
        </w:rPr>
        <w:tab/>
      </w:r>
      <w:r w:rsidR="00D513D9">
        <w:rPr>
          <w:sz w:val="28"/>
          <w:szCs w:val="28"/>
          <w:lang w:val="uk-UA"/>
        </w:rPr>
        <w:tab/>
      </w:r>
      <w:r w:rsidR="00D513D9">
        <w:rPr>
          <w:sz w:val="28"/>
          <w:szCs w:val="28"/>
          <w:lang w:val="uk-UA"/>
        </w:rPr>
        <w:tab/>
        <w:t xml:space="preserve">   Микола МАЦАЛАК </w:t>
      </w:r>
    </w:p>
    <w:p w:rsidR="006463D9" w:rsidRPr="00D513D9" w:rsidRDefault="006463D9" w:rsidP="00F53CFE">
      <w:pPr>
        <w:keepNext/>
        <w:shd w:val="clear" w:color="auto" w:fill="FFFFFF"/>
        <w:autoSpaceDE w:val="0"/>
        <w:autoSpaceDN w:val="0"/>
        <w:adjustRightInd w:val="0"/>
        <w:outlineLvl w:val="1"/>
        <w:rPr>
          <w:color w:val="000000"/>
          <w:sz w:val="28"/>
          <w:szCs w:val="28"/>
        </w:rPr>
      </w:pPr>
    </w:p>
    <w:p w:rsidR="00970F56" w:rsidRPr="00F53CFE" w:rsidRDefault="00970F56" w:rsidP="00D62580">
      <w:pPr>
        <w:jc w:val="right"/>
      </w:pPr>
    </w:p>
    <w:sectPr w:rsidR="00970F56" w:rsidRPr="00F53CFE" w:rsidSect="000A776B">
      <w:pgSz w:w="11906" w:h="16838"/>
      <w:pgMar w:top="993"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40" w:rsidRDefault="00D14840" w:rsidP="00E8676D">
      <w:r>
        <w:separator/>
      </w:r>
    </w:p>
  </w:endnote>
  <w:endnote w:type="continuationSeparator" w:id="0">
    <w:p w:rsidR="00D14840" w:rsidRDefault="00D14840"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40" w:rsidRDefault="00D14840" w:rsidP="00E8676D">
      <w:r>
        <w:separator/>
      </w:r>
    </w:p>
  </w:footnote>
  <w:footnote w:type="continuationSeparator" w:id="0">
    <w:p w:rsidR="00D14840" w:rsidRDefault="00D14840"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6772CFD"/>
    <w:multiLevelType w:val="hybridMultilevel"/>
    <w:tmpl w:val="5C6CF1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994AA4"/>
    <w:multiLevelType w:val="multilevel"/>
    <w:tmpl w:val="9700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A7515"/>
    <w:multiLevelType w:val="hybridMultilevel"/>
    <w:tmpl w:val="6E7E59C2"/>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8">
    <w:nsid w:val="22CE7ED5"/>
    <w:multiLevelType w:val="hybridMultilevel"/>
    <w:tmpl w:val="063EB8D8"/>
    <w:lvl w:ilvl="0" w:tplc="8B3A9CE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426E2DED"/>
    <w:multiLevelType w:val="hybridMultilevel"/>
    <w:tmpl w:val="2B3853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4331D1F"/>
    <w:multiLevelType w:val="hybridMultilevel"/>
    <w:tmpl w:val="D458E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5964903"/>
    <w:multiLevelType w:val="hybridMultilevel"/>
    <w:tmpl w:val="7D3CCADA"/>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4">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6">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7">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1">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2">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9B764F8"/>
    <w:multiLevelType w:val="hybridMultilevel"/>
    <w:tmpl w:val="96363F06"/>
    <w:lvl w:ilvl="0" w:tplc="B1F8FBEE">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4">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5">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75CE2C65"/>
    <w:multiLevelType w:val="hybridMultilevel"/>
    <w:tmpl w:val="AF501226"/>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7">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9"/>
  </w:num>
  <w:num w:numId="4">
    <w:abstractNumId w:val="0"/>
  </w:num>
  <w:num w:numId="5">
    <w:abstractNumId w:val="24"/>
  </w:num>
  <w:num w:numId="6">
    <w:abstractNumId w:val="19"/>
  </w:num>
  <w:num w:numId="7">
    <w:abstractNumId w:val="3"/>
  </w:num>
  <w:num w:numId="8">
    <w:abstractNumId w:val="25"/>
  </w:num>
  <w:num w:numId="9">
    <w:abstractNumId w:val="20"/>
  </w:num>
  <w:num w:numId="10">
    <w:abstractNumId w:val="15"/>
  </w:num>
  <w:num w:numId="11">
    <w:abstractNumId w:val="11"/>
  </w:num>
  <w:num w:numId="12">
    <w:abstractNumId w:val="16"/>
  </w:num>
  <w:num w:numId="13">
    <w:abstractNumId w:val="18"/>
  </w:num>
  <w:num w:numId="14">
    <w:abstractNumId w:val="2"/>
  </w:num>
  <w:num w:numId="15">
    <w:abstractNumId w:val="4"/>
  </w:num>
  <w:num w:numId="16">
    <w:abstractNumId w:val="27"/>
  </w:num>
  <w:num w:numId="17">
    <w:abstractNumId w:val="6"/>
    <w:lvlOverride w:ilvl="0">
      <w:lvl w:ilvl="0">
        <w:numFmt w:val="decimal"/>
        <w:lvlText w:val="%1."/>
        <w:lvlJc w:val="left"/>
      </w:lvl>
    </w:lvlOverride>
  </w:num>
  <w:num w:numId="18">
    <w:abstractNumId w:val="22"/>
  </w:num>
  <w:num w:numId="19">
    <w:abstractNumId w:val="21"/>
  </w:num>
  <w:num w:numId="20">
    <w:abstractNumId w:val="23"/>
  </w:num>
  <w:num w:numId="21">
    <w:abstractNumId w:val="8"/>
  </w:num>
  <w:num w:numId="22">
    <w:abstractNumId w:val="5"/>
    <w:lvlOverride w:ilvl="0">
      <w:startOverride w:val="2"/>
    </w:lvlOverride>
  </w:num>
  <w:num w:numId="23">
    <w:abstractNumId w:val="12"/>
  </w:num>
  <w:num w:numId="24">
    <w:abstractNumId w:val="10"/>
  </w:num>
  <w:num w:numId="25">
    <w:abstractNumId w:val="13"/>
  </w:num>
  <w:num w:numId="26">
    <w:abstractNumId w:val="26"/>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02678"/>
    <w:rsid w:val="00013D2D"/>
    <w:rsid w:val="00017E95"/>
    <w:rsid w:val="000217AE"/>
    <w:rsid w:val="00024A82"/>
    <w:rsid w:val="00024AFC"/>
    <w:rsid w:val="00030F1F"/>
    <w:rsid w:val="0003220D"/>
    <w:rsid w:val="00033C3E"/>
    <w:rsid w:val="00045BA4"/>
    <w:rsid w:val="000506E3"/>
    <w:rsid w:val="00051E2F"/>
    <w:rsid w:val="0005665D"/>
    <w:rsid w:val="00060BF9"/>
    <w:rsid w:val="00073D19"/>
    <w:rsid w:val="00075845"/>
    <w:rsid w:val="000A2064"/>
    <w:rsid w:val="000A543E"/>
    <w:rsid w:val="000A776B"/>
    <w:rsid w:val="000B2329"/>
    <w:rsid w:val="000B4DDD"/>
    <w:rsid w:val="000B6ED8"/>
    <w:rsid w:val="000C00D7"/>
    <w:rsid w:val="000C27AD"/>
    <w:rsid w:val="000C5EA9"/>
    <w:rsid w:val="000E00CC"/>
    <w:rsid w:val="000E4BB9"/>
    <w:rsid w:val="000E6691"/>
    <w:rsid w:val="000F2791"/>
    <w:rsid w:val="000F2DC6"/>
    <w:rsid w:val="00100EEE"/>
    <w:rsid w:val="0010189B"/>
    <w:rsid w:val="00101FC1"/>
    <w:rsid w:val="001142E9"/>
    <w:rsid w:val="001221AD"/>
    <w:rsid w:val="0013092E"/>
    <w:rsid w:val="00134BC1"/>
    <w:rsid w:val="0014075F"/>
    <w:rsid w:val="00143D9F"/>
    <w:rsid w:val="0014684E"/>
    <w:rsid w:val="001538D7"/>
    <w:rsid w:val="001564BA"/>
    <w:rsid w:val="00162362"/>
    <w:rsid w:val="001673DC"/>
    <w:rsid w:val="0016770F"/>
    <w:rsid w:val="0017378F"/>
    <w:rsid w:val="00187F13"/>
    <w:rsid w:val="0019252D"/>
    <w:rsid w:val="00193690"/>
    <w:rsid w:val="001A3D04"/>
    <w:rsid w:val="001A4D02"/>
    <w:rsid w:val="001A7288"/>
    <w:rsid w:val="001A7B4B"/>
    <w:rsid w:val="001B5C09"/>
    <w:rsid w:val="001B77FA"/>
    <w:rsid w:val="001C0DAE"/>
    <w:rsid w:val="001C36E0"/>
    <w:rsid w:val="001C3844"/>
    <w:rsid w:val="001C4314"/>
    <w:rsid w:val="001C57F6"/>
    <w:rsid w:val="001C60D9"/>
    <w:rsid w:val="001D051D"/>
    <w:rsid w:val="001E3C81"/>
    <w:rsid w:val="001E6569"/>
    <w:rsid w:val="001F4DCE"/>
    <w:rsid w:val="00205C98"/>
    <w:rsid w:val="002134ED"/>
    <w:rsid w:val="002139CB"/>
    <w:rsid w:val="002145F0"/>
    <w:rsid w:val="00216E64"/>
    <w:rsid w:val="00226FD8"/>
    <w:rsid w:val="00230A8A"/>
    <w:rsid w:val="00232D63"/>
    <w:rsid w:val="00235A28"/>
    <w:rsid w:val="00235BA4"/>
    <w:rsid w:val="0024163E"/>
    <w:rsid w:val="00252B69"/>
    <w:rsid w:val="00253059"/>
    <w:rsid w:val="00253A18"/>
    <w:rsid w:val="00257990"/>
    <w:rsid w:val="00266B9E"/>
    <w:rsid w:val="00267017"/>
    <w:rsid w:val="00267F2E"/>
    <w:rsid w:val="00270E63"/>
    <w:rsid w:val="0027672C"/>
    <w:rsid w:val="0027757F"/>
    <w:rsid w:val="002817D7"/>
    <w:rsid w:val="00285BCA"/>
    <w:rsid w:val="0028623D"/>
    <w:rsid w:val="002979CF"/>
    <w:rsid w:val="002A0D00"/>
    <w:rsid w:val="002A1269"/>
    <w:rsid w:val="002A330F"/>
    <w:rsid w:val="002A336B"/>
    <w:rsid w:val="002A3DB6"/>
    <w:rsid w:val="002A6D43"/>
    <w:rsid w:val="002B28C5"/>
    <w:rsid w:val="002C2538"/>
    <w:rsid w:val="002C4063"/>
    <w:rsid w:val="002D14EC"/>
    <w:rsid w:val="002E5EB4"/>
    <w:rsid w:val="002E636A"/>
    <w:rsid w:val="002E780D"/>
    <w:rsid w:val="002F38B8"/>
    <w:rsid w:val="002F6AED"/>
    <w:rsid w:val="003023FE"/>
    <w:rsid w:val="003109D2"/>
    <w:rsid w:val="00310F0A"/>
    <w:rsid w:val="00317C3C"/>
    <w:rsid w:val="00323631"/>
    <w:rsid w:val="003271E4"/>
    <w:rsid w:val="003321D2"/>
    <w:rsid w:val="0034046F"/>
    <w:rsid w:val="00343637"/>
    <w:rsid w:val="00346BB6"/>
    <w:rsid w:val="00347021"/>
    <w:rsid w:val="00352FA9"/>
    <w:rsid w:val="00356DF8"/>
    <w:rsid w:val="003659F5"/>
    <w:rsid w:val="00367A21"/>
    <w:rsid w:val="00375A8B"/>
    <w:rsid w:val="00376E7F"/>
    <w:rsid w:val="00382CDF"/>
    <w:rsid w:val="00387761"/>
    <w:rsid w:val="00387891"/>
    <w:rsid w:val="003964B4"/>
    <w:rsid w:val="003B1FA9"/>
    <w:rsid w:val="003B7F58"/>
    <w:rsid w:val="003C40E8"/>
    <w:rsid w:val="003D0370"/>
    <w:rsid w:val="003D0F5F"/>
    <w:rsid w:val="003E386B"/>
    <w:rsid w:val="003E5C80"/>
    <w:rsid w:val="003E774A"/>
    <w:rsid w:val="003F2E82"/>
    <w:rsid w:val="004021F5"/>
    <w:rsid w:val="00417D88"/>
    <w:rsid w:val="00422E4C"/>
    <w:rsid w:val="00425C78"/>
    <w:rsid w:val="0042711D"/>
    <w:rsid w:val="00433D8C"/>
    <w:rsid w:val="004418F6"/>
    <w:rsid w:val="00444AD3"/>
    <w:rsid w:val="004607E4"/>
    <w:rsid w:val="00474453"/>
    <w:rsid w:val="004845FB"/>
    <w:rsid w:val="00487307"/>
    <w:rsid w:val="004B2258"/>
    <w:rsid w:val="004B605C"/>
    <w:rsid w:val="004B68B8"/>
    <w:rsid w:val="004C2F43"/>
    <w:rsid w:val="004D04D5"/>
    <w:rsid w:val="004E42FD"/>
    <w:rsid w:val="004F1732"/>
    <w:rsid w:val="004F32CE"/>
    <w:rsid w:val="004F3574"/>
    <w:rsid w:val="004F5DB8"/>
    <w:rsid w:val="00506CA2"/>
    <w:rsid w:val="00513430"/>
    <w:rsid w:val="00513E05"/>
    <w:rsid w:val="0052015E"/>
    <w:rsid w:val="005204F4"/>
    <w:rsid w:val="005249CC"/>
    <w:rsid w:val="00526BB7"/>
    <w:rsid w:val="00533BBB"/>
    <w:rsid w:val="00534DC3"/>
    <w:rsid w:val="0054046B"/>
    <w:rsid w:val="00542073"/>
    <w:rsid w:val="0055247A"/>
    <w:rsid w:val="00555006"/>
    <w:rsid w:val="005604ED"/>
    <w:rsid w:val="005611EA"/>
    <w:rsid w:val="00561C92"/>
    <w:rsid w:val="005624D9"/>
    <w:rsid w:val="0056298C"/>
    <w:rsid w:val="00566DD6"/>
    <w:rsid w:val="00567B53"/>
    <w:rsid w:val="00570FB6"/>
    <w:rsid w:val="005744AB"/>
    <w:rsid w:val="00575911"/>
    <w:rsid w:val="00580F5F"/>
    <w:rsid w:val="005862D9"/>
    <w:rsid w:val="005867AB"/>
    <w:rsid w:val="00590DE1"/>
    <w:rsid w:val="00592A2D"/>
    <w:rsid w:val="0059440B"/>
    <w:rsid w:val="00595225"/>
    <w:rsid w:val="005A2317"/>
    <w:rsid w:val="005B189A"/>
    <w:rsid w:val="005B418A"/>
    <w:rsid w:val="005C1DC2"/>
    <w:rsid w:val="005D748F"/>
    <w:rsid w:val="005E0E9E"/>
    <w:rsid w:val="005E26D5"/>
    <w:rsid w:val="005E373A"/>
    <w:rsid w:val="005E4B94"/>
    <w:rsid w:val="00610FF5"/>
    <w:rsid w:val="006137E7"/>
    <w:rsid w:val="00616BC1"/>
    <w:rsid w:val="006241C3"/>
    <w:rsid w:val="00626388"/>
    <w:rsid w:val="006342BD"/>
    <w:rsid w:val="00634B33"/>
    <w:rsid w:val="006413C0"/>
    <w:rsid w:val="006463D9"/>
    <w:rsid w:val="006479B4"/>
    <w:rsid w:val="00651EF8"/>
    <w:rsid w:val="00652E7A"/>
    <w:rsid w:val="0065714E"/>
    <w:rsid w:val="00662545"/>
    <w:rsid w:val="006662E5"/>
    <w:rsid w:val="00670E8E"/>
    <w:rsid w:val="006740CD"/>
    <w:rsid w:val="00681C19"/>
    <w:rsid w:val="00681FE9"/>
    <w:rsid w:val="00682637"/>
    <w:rsid w:val="00686AC1"/>
    <w:rsid w:val="006970B2"/>
    <w:rsid w:val="006B16BC"/>
    <w:rsid w:val="006B2A40"/>
    <w:rsid w:val="006C21F6"/>
    <w:rsid w:val="006C24F3"/>
    <w:rsid w:val="006C4183"/>
    <w:rsid w:val="006C739E"/>
    <w:rsid w:val="006D38D7"/>
    <w:rsid w:val="006D62FF"/>
    <w:rsid w:val="006F42D3"/>
    <w:rsid w:val="006F5A66"/>
    <w:rsid w:val="00706FED"/>
    <w:rsid w:val="007125AF"/>
    <w:rsid w:val="00725785"/>
    <w:rsid w:val="00737801"/>
    <w:rsid w:val="0074600C"/>
    <w:rsid w:val="007478C6"/>
    <w:rsid w:val="00753393"/>
    <w:rsid w:val="00753934"/>
    <w:rsid w:val="00755540"/>
    <w:rsid w:val="00762FE9"/>
    <w:rsid w:val="00771E50"/>
    <w:rsid w:val="007723D7"/>
    <w:rsid w:val="00775E25"/>
    <w:rsid w:val="00782541"/>
    <w:rsid w:val="007A1F9B"/>
    <w:rsid w:val="007B2F7F"/>
    <w:rsid w:val="007B598B"/>
    <w:rsid w:val="007B6033"/>
    <w:rsid w:val="007B745D"/>
    <w:rsid w:val="007C1292"/>
    <w:rsid w:val="007C396A"/>
    <w:rsid w:val="007E098E"/>
    <w:rsid w:val="007E2240"/>
    <w:rsid w:val="007E3171"/>
    <w:rsid w:val="007E35F4"/>
    <w:rsid w:val="007E7B10"/>
    <w:rsid w:val="007F0884"/>
    <w:rsid w:val="00804104"/>
    <w:rsid w:val="00806DAB"/>
    <w:rsid w:val="00810EA8"/>
    <w:rsid w:val="00812044"/>
    <w:rsid w:val="00824744"/>
    <w:rsid w:val="00826BFD"/>
    <w:rsid w:val="00827B6D"/>
    <w:rsid w:val="00831A6A"/>
    <w:rsid w:val="008345A9"/>
    <w:rsid w:val="00842F76"/>
    <w:rsid w:val="00843846"/>
    <w:rsid w:val="00843BAD"/>
    <w:rsid w:val="0085032E"/>
    <w:rsid w:val="00854C42"/>
    <w:rsid w:val="00854EEC"/>
    <w:rsid w:val="008567A6"/>
    <w:rsid w:val="008652FA"/>
    <w:rsid w:val="0086537D"/>
    <w:rsid w:val="008756EE"/>
    <w:rsid w:val="0088541E"/>
    <w:rsid w:val="00886DA9"/>
    <w:rsid w:val="00895EB1"/>
    <w:rsid w:val="008B0E1D"/>
    <w:rsid w:val="008B65EA"/>
    <w:rsid w:val="008D42CB"/>
    <w:rsid w:val="008D6A09"/>
    <w:rsid w:val="008E0AA3"/>
    <w:rsid w:val="008E1634"/>
    <w:rsid w:val="008E4199"/>
    <w:rsid w:val="008E5AD4"/>
    <w:rsid w:val="008E6518"/>
    <w:rsid w:val="008F1E44"/>
    <w:rsid w:val="008F382B"/>
    <w:rsid w:val="008F6900"/>
    <w:rsid w:val="0090285E"/>
    <w:rsid w:val="009030FB"/>
    <w:rsid w:val="00904714"/>
    <w:rsid w:val="00906064"/>
    <w:rsid w:val="009109CE"/>
    <w:rsid w:val="00924BAE"/>
    <w:rsid w:val="00944D6A"/>
    <w:rsid w:val="00947127"/>
    <w:rsid w:val="00947DAF"/>
    <w:rsid w:val="00950BE8"/>
    <w:rsid w:val="00950C94"/>
    <w:rsid w:val="0096573D"/>
    <w:rsid w:val="00967863"/>
    <w:rsid w:val="009678E8"/>
    <w:rsid w:val="00967B9E"/>
    <w:rsid w:val="00970457"/>
    <w:rsid w:val="00970F56"/>
    <w:rsid w:val="009713AB"/>
    <w:rsid w:val="009720D0"/>
    <w:rsid w:val="00991A7A"/>
    <w:rsid w:val="009932E8"/>
    <w:rsid w:val="00997E2C"/>
    <w:rsid w:val="00997F36"/>
    <w:rsid w:val="009A2167"/>
    <w:rsid w:val="009B30EF"/>
    <w:rsid w:val="009B39AA"/>
    <w:rsid w:val="009B7BFA"/>
    <w:rsid w:val="009C5825"/>
    <w:rsid w:val="009D711B"/>
    <w:rsid w:val="009E3958"/>
    <w:rsid w:val="009F4266"/>
    <w:rsid w:val="009F46F4"/>
    <w:rsid w:val="009F61FB"/>
    <w:rsid w:val="00A0261E"/>
    <w:rsid w:val="00A20C5D"/>
    <w:rsid w:val="00A23E8B"/>
    <w:rsid w:val="00A245C4"/>
    <w:rsid w:val="00A32092"/>
    <w:rsid w:val="00A41808"/>
    <w:rsid w:val="00A43C53"/>
    <w:rsid w:val="00A474BD"/>
    <w:rsid w:val="00A53D81"/>
    <w:rsid w:val="00A63B1F"/>
    <w:rsid w:val="00A65BEF"/>
    <w:rsid w:val="00A67253"/>
    <w:rsid w:val="00A70C56"/>
    <w:rsid w:val="00A70EDE"/>
    <w:rsid w:val="00A70F61"/>
    <w:rsid w:val="00A749A9"/>
    <w:rsid w:val="00A75830"/>
    <w:rsid w:val="00A8123E"/>
    <w:rsid w:val="00A8572E"/>
    <w:rsid w:val="00A86EE8"/>
    <w:rsid w:val="00A919AF"/>
    <w:rsid w:val="00A9465C"/>
    <w:rsid w:val="00AA3C84"/>
    <w:rsid w:val="00AA3E2E"/>
    <w:rsid w:val="00AC4350"/>
    <w:rsid w:val="00AD031B"/>
    <w:rsid w:val="00AD5E6A"/>
    <w:rsid w:val="00AE6013"/>
    <w:rsid w:val="00AF2E57"/>
    <w:rsid w:val="00AF3F50"/>
    <w:rsid w:val="00AF4DDE"/>
    <w:rsid w:val="00B047B2"/>
    <w:rsid w:val="00B10225"/>
    <w:rsid w:val="00B11510"/>
    <w:rsid w:val="00B15369"/>
    <w:rsid w:val="00B20676"/>
    <w:rsid w:val="00B308D5"/>
    <w:rsid w:val="00B34F1A"/>
    <w:rsid w:val="00B41F09"/>
    <w:rsid w:val="00B457B1"/>
    <w:rsid w:val="00B52A79"/>
    <w:rsid w:val="00B609C7"/>
    <w:rsid w:val="00B84EEF"/>
    <w:rsid w:val="00B925B2"/>
    <w:rsid w:val="00BA3654"/>
    <w:rsid w:val="00BB65DF"/>
    <w:rsid w:val="00BC0366"/>
    <w:rsid w:val="00BC150D"/>
    <w:rsid w:val="00BC5339"/>
    <w:rsid w:val="00BD0D3E"/>
    <w:rsid w:val="00BD22BC"/>
    <w:rsid w:val="00BD3A47"/>
    <w:rsid w:val="00BD6836"/>
    <w:rsid w:val="00BE15AD"/>
    <w:rsid w:val="00BE322A"/>
    <w:rsid w:val="00BE5C26"/>
    <w:rsid w:val="00BF0DFE"/>
    <w:rsid w:val="00C063A3"/>
    <w:rsid w:val="00C14554"/>
    <w:rsid w:val="00C22A8E"/>
    <w:rsid w:val="00C30EC8"/>
    <w:rsid w:val="00C31720"/>
    <w:rsid w:val="00C4151F"/>
    <w:rsid w:val="00C45505"/>
    <w:rsid w:val="00C52426"/>
    <w:rsid w:val="00C54600"/>
    <w:rsid w:val="00C56A64"/>
    <w:rsid w:val="00C577DB"/>
    <w:rsid w:val="00C62261"/>
    <w:rsid w:val="00C62CB3"/>
    <w:rsid w:val="00C65CD5"/>
    <w:rsid w:val="00C819CB"/>
    <w:rsid w:val="00C81A6F"/>
    <w:rsid w:val="00C826DF"/>
    <w:rsid w:val="00C83AA7"/>
    <w:rsid w:val="00C84678"/>
    <w:rsid w:val="00C90E9A"/>
    <w:rsid w:val="00C91DC7"/>
    <w:rsid w:val="00CA7142"/>
    <w:rsid w:val="00CB08B3"/>
    <w:rsid w:val="00CB26BF"/>
    <w:rsid w:val="00CB6FF4"/>
    <w:rsid w:val="00CC71D4"/>
    <w:rsid w:val="00CC7D43"/>
    <w:rsid w:val="00CD64E0"/>
    <w:rsid w:val="00CD6BDE"/>
    <w:rsid w:val="00CE6D89"/>
    <w:rsid w:val="00CF1663"/>
    <w:rsid w:val="00CF1780"/>
    <w:rsid w:val="00CF570D"/>
    <w:rsid w:val="00CF7D14"/>
    <w:rsid w:val="00D05E54"/>
    <w:rsid w:val="00D11AFD"/>
    <w:rsid w:val="00D14840"/>
    <w:rsid w:val="00D22335"/>
    <w:rsid w:val="00D22605"/>
    <w:rsid w:val="00D44121"/>
    <w:rsid w:val="00D4768C"/>
    <w:rsid w:val="00D513D9"/>
    <w:rsid w:val="00D619EB"/>
    <w:rsid w:val="00D61A34"/>
    <w:rsid w:val="00D623BF"/>
    <w:rsid w:val="00D62580"/>
    <w:rsid w:val="00D63FF9"/>
    <w:rsid w:val="00D67FF5"/>
    <w:rsid w:val="00D7244D"/>
    <w:rsid w:val="00D83968"/>
    <w:rsid w:val="00D86812"/>
    <w:rsid w:val="00D92E04"/>
    <w:rsid w:val="00D9460B"/>
    <w:rsid w:val="00D968B3"/>
    <w:rsid w:val="00D975EC"/>
    <w:rsid w:val="00DA742A"/>
    <w:rsid w:val="00DB17C8"/>
    <w:rsid w:val="00DB7A0B"/>
    <w:rsid w:val="00DC2439"/>
    <w:rsid w:val="00DD1AE4"/>
    <w:rsid w:val="00DD2372"/>
    <w:rsid w:val="00DD3CBD"/>
    <w:rsid w:val="00DE36B9"/>
    <w:rsid w:val="00DF0A4C"/>
    <w:rsid w:val="00DF3885"/>
    <w:rsid w:val="00E00893"/>
    <w:rsid w:val="00E06DDA"/>
    <w:rsid w:val="00E10485"/>
    <w:rsid w:val="00E13162"/>
    <w:rsid w:val="00E1340B"/>
    <w:rsid w:val="00E149B9"/>
    <w:rsid w:val="00E237DC"/>
    <w:rsid w:val="00E27552"/>
    <w:rsid w:val="00E32561"/>
    <w:rsid w:val="00E367DB"/>
    <w:rsid w:val="00E379DC"/>
    <w:rsid w:val="00E44351"/>
    <w:rsid w:val="00E5247C"/>
    <w:rsid w:val="00E53174"/>
    <w:rsid w:val="00E5451E"/>
    <w:rsid w:val="00E5538A"/>
    <w:rsid w:val="00E5700C"/>
    <w:rsid w:val="00E60D0D"/>
    <w:rsid w:val="00E61009"/>
    <w:rsid w:val="00E62CEC"/>
    <w:rsid w:val="00E64B69"/>
    <w:rsid w:val="00E663CE"/>
    <w:rsid w:val="00E719F6"/>
    <w:rsid w:val="00E75347"/>
    <w:rsid w:val="00E8676D"/>
    <w:rsid w:val="00E93475"/>
    <w:rsid w:val="00E95509"/>
    <w:rsid w:val="00EA0E21"/>
    <w:rsid w:val="00EA30A7"/>
    <w:rsid w:val="00EA3331"/>
    <w:rsid w:val="00EA3CB5"/>
    <w:rsid w:val="00EC2FD0"/>
    <w:rsid w:val="00ED1AD1"/>
    <w:rsid w:val="00ED44FA"/>
    <w:rsid w:val="00ED672D"/>
    <w:rsid w:val="00EE1BCE"/>
    <w:rsid w:val="00EF2957"/>
    <w:rsid w:val="00F01E5A"/>
    <w:rsid w:val="00F02042"/>
    <w:rsid w:val="00F0310B"/>
    <w:rsid w:val="00F04574"/>
    <w:rsid w:val="00F06C2D"/>
    <w:rsid w:val="00F12225"/>
    <w:rsid w:val="00F24B75"/>
    <w:rsid w:val="00F35569"/>
    <w:rsid w:val="00F35DA1"/>
    <w:rsid w:val="00F3673E"/>
    <w:rsid w:val="00F435D1"/>
    <w:rsid w:val="00F44904"/>
    <w:rsid w:val="00F5140B"/>
    <w:rsid w:val="00F520BA"/>
    <w:rsid w:val="00F53CFE"/>
    <w:rsid w:val="00F579B1"/>
    <w:rsid w:val="00F57DEB"/>
    <w:rsid w:val="00F61CB4"/>
    <w:rsid w:val="00F76AB8"/>
    <w:rsid w:val="00F85281"/>
    <w:rsid w:val="00F911F4"/>
    <w:rsid w:val="00F91D0C"/>
    <w:rsid w:val="00FA65BE"/>
    <w:rsid w:val="00FB1CA0"/>
    <w:rsid w:val="00FB738F"/>
    <w:rsid w:val="00FC4B16"/>
    <w:rsid w:val="00FD083E"/>
    <w:rsid w:val="00FE404A"/>
    <w:rsid w:val="00FE4ED6"/>
    <w:rsid w:val="00FE7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09148-7146-445F-953C-32ECA62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7478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478C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1">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customStyle="1" w:styleId="12">
    <w:name w:val="Без интервала1"/>
    <w:rsid w:val="00812044"/>
    <w:rPr>
      <w:rFonts w:ascii="Calibri" w:hAnsi="Calibri"/>
      <w:sz w:val="22"/>
      <w:szCs w:val="22"/>
    </w:rPr>
  </w:style>
  <w:style w:type="character" w:customStyle="1" w:styleId="3">
    <w:name w:val="Основной текст (3)_"/>
    <w:link w:val="30"/>
    <w:locked/>
    <w:rsid w:val="00812044"/>
    <w:rPr>
      <w:b/>
      <w:bCs/>
      <w:sz w:val="23"/>
      <w:szCs w:val="23"/>
      <w:shd w:val="clear" w:color="auto" w:fill="FFFFFF"/>
    </w:rPr>
  </w:style>
  <w:style w:type="paragraph" w:customStyle="1" w:styleId="30">
    <w:name w:val="Основной текст (3)"/>
    <w:basedOn w:val="a"/>
    <w:link w:val="3"/>
    <w:rsid w:val="00812044"/>
    <w:pPr>
      <w:widowControl w:val="0"/>
      <w:shd w:val="clear" w:color="auto" w:fill="FFFFFF"/>
      <w:spacing w:line="274" w:lineRule="exact"/>
    </w:pPr>
    <w:rPr>
      <w:b/>
      <w:bCs/>
      <w:sz w:val="23"/>
      <w:szCs w:val="23"/>
      <w:lang w:val="uk-UA" w:eastAsia="uk-UA"/>
    </w:rPr>
  </w:style>
  <w:style w:type="character" w:customStyle="1" w:styleId="5">
    <w:name w:val="Основной текст (5)_"/>
    <w:link w:val="50"/>
    <w:locked/>
    <w:rsid w:val="00812044"/>
    <w:rPr>
      <w:sz w:val="27"/>
      <w:szCs w:val="27"/>
      <w:shd w:val="clear" w:color="auto" w:fill="FFFFFF"/>
    </w:rPr>
  </w:style>
  <w:style w:type="paragraph" w:customStyle="1" w:styleId="50">
    <w:name w:val="Основной текст (5)"/>
    <w:basedOn w:val="a"/>
    <w:link w:val="5"/>
    <w:rsid w:val="00812044"/>
    <w:pPr>
      <w:widowControl w:val="0"/>
      <w:shd w:val="clear" w:color="auto" w:fill="FFFFFF"/>
      <w:spacing w:before="60" w:after="420" w:line="0" w:lineRule="atLeast"/>
    </w:pPr>
    <w:rPr>
      <w:sz w:val="27"/>
      <w:szCs w:val="27"/>
      <w:lang w:val="uk-UA" w:eastAsia="uk-UA"/>
    </w:rPr>
  </w:style>
  <w:style w:type="character" w:customStyle="1" w:styleId="4">
    <w:name w:val="Основной текст (4)_"/>
    <w:link w:val="40"/>
    <w:locked/>
    <w:rsid w:val="00812044"/>
    <w:rPr>
      <w:b/>
      <w:bCs/>
      <w:sz w:val="26"/>
      <w:szCs w:val="26"/>
      <w:shd w:val="clear" w:color="auto" w:fill="FFFFFF"/>
    </w:rPr>
  </w:style>
  <w:style w:type="paragraph" w:customStyle="1" w:styleId="40">
    <w:name w:val="Основной текст (4)"/>
    <w:basedOn w:val="a"/>
    <w:link w:val="4"/>
    <w:rsid w:val="00812044"/>
    <w:pPr>
      <w:widowControl w:val="0"/>
      <w:shd w:val="clear" w:color="auto" w:fill="FFFFFF"/>
      <w:spacing w:after="60" w:line="0" w:lineRule="atLeast"/>
    </w:pPr>
    <w:rPr>
      <w:b/>
      <w:bCs/>
      <w:sz w:val="26"/>
      <w:szCs w:val="26"/>
      <w:lang w:val="uk-UA" w:eastAsia="uk-UA"/>
    </w:rPr>
  </w:style>
  <w:style w:type="paragraph" w:customStyle="1" w:styleId="22">
    <w:name w:val="Основной текст2"/>
    <w:basedOn w:val="a"/>
    <w:rsid w:val="00626388"/>
    <w:pPr>
      <w:widowControl w:val="0"/>
      <w:shd w:val="clear" w:color="auto" w:fill="FFFFFF"/>
      <w:spacing w:after="240" w:line="278" w:lineRule="exact"/>
    </w:pPr>
    <w:rPr>
      <w:sz w:val="23"/>
      <w:szCs w:val="23"/>
      <w:lang w:val="uk-UA" w:eastAsia="uk-UA"/>
    </w:rPr>
  </w:style>
  <w:style w:type="paragraph" w:customStyle="1" w:styleId="rvps2">
    <w:name w:val="rvps2"/>
    <w:basedOn w:val="a"/>
    <w:rsid w:val="00024AFC"/>
    <w:pPr>
      <w:spacing w:before="100" w:beforeAutospacing="1" w:after="100" w:afterAutospacing="1"/>
    </w:pPr>
    <w:rPr>
      <w:lang w:val="uk-UA" w:eastAsia="uk-UA"/>
    </w:rPr>
  </w:style>
  <w:style w:type="character" w:customStyle="1" w:styleId="rvts46">
    <w:name w:val="rvts46"/>
    <w:basedOn w:val="a0"/>
    <w:rsid w:val="00024AFC"/>
  </w:style>
  <w:style w:type="character" w:customStyle="1" w:styleId="rvts11">
    <w:name w:val="rvts11"/>
    <w:basedOn w:val="a0"/>
    <w:rsid w:val="00024AFC"/>
  </w:style>
  <w:style w:type="character" w:customStyle="1" w:styleId="20">
    <w:name w:val="Заголовок 2 Знак"/>
    <w:basedOn w:val="a0"/>
    <w:link w:val="2"/>
    <w:rsid w:val="007478C6"/>
    <w:rPr>
      <w:rFonts w:ascii="Cambria" w:hAnsi="Cambria"/>
      <w:b/>
      <w:bCs/>
      <w:i/>
      <w:iCs/>
      <w:sz w:val="28"/>
      <w:szCs w:val="28"/>
      <w:lang w:val="ru-RU" w:eastAsia="ru-RU"/>
    </w:rPr>
  </w:style>
  <w:style w:type="character" w:customStyle="1" w:styleId="10">
    <w:name w:val="Заголовок 1 Знак"/>
    <w:basedOn w:val="a0"/>
    <w:link w:val="1"/>
    <w:uiPriority w:val="9"/>
    <w:rsid w:val="007478C6"/>
    <w:rPr>
      <w:rFonts w:asciiTheme="majorHAnsi" w:eastAsiaTheme="majorEastAsia" w:hAnsiTheme="majorHAnsi" w:cstheme="majorBidi"/>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21101800">
      <w:bodyDiv w:val="1"/>
      <w:marLeft w:val="0"/>
      <w:marRight w:val="0"/>
      <w:marTop w:val="0"/>
      <w:marBottom w:val="0"/>
      <w:divBdr>
        <w:top w:val="none" w:sz="0" w:space="0" w:color="auto"/>
        <w:left w:val="none" w:sz="0" w:space="0" w:color="auto"/>
        <w:bottom w:val="none" w:sz="0" w:space="0" w:color="auto"/>
        <w:right w:val="none" w:sz="0" w:space="0" w:color="auto"/>
      </w:divBdr>
    </w:div>
    <w:div w:id="752238355">
      <w:bodyDiv w:val="1"/>
      <w:marLeft w:val="0"/>
      <w:marRight w:val="0"/>
      <w:marTop w:val="0"/>
      <w:marBottom w:val="0"/>
      <w:divBdr>
        <w:top w:val="none" w:sz="0" w:space="0" w:color="auto"/>
        <w:left w:val="none" w:sz="0" w:space="0" w:color="auto"/>
        <w:bottom w:val="none" w:sz="0" w:space="0" w:color="auto"/>
        <w:right w:val="none" w:sz="0" w:space="0" w:color="auto"/>
      </w:divBdr>
    </w:div>
    <w:div w:id="901141568">
      <w:bodyDiv w:val="1"/>
      <w:marLeft w:val="0"/>
      <w:marRight w:val="0"/>
      <w:marTop w:val="0"/>
      <w:marBottom w:val="0"/>
      <w:divBdr>
        <w:top w:val="none" w:sz="0" w:space="0" w:color="auto"/>
        <w:left w:val="none" w:sz="0" w:space="0" w:color="auto"/>
        <w:bottom w:val="none" w:sz="0" w:space="0" w:color="auto"/>
        <w:right w:val="none" w:sz="0" w:space="0" w:color="auto"/>
      </w:divBdr>
    </w:div>
    <w:div w:id="932787725">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8525-303A-43E3-A52A-3FEDAD25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1699</Words>
  <Characters>969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5</cp:revision>
  <cp:lastPrinted>2022-05-31T12:13:00Z</cp:lastPrinted>
  <dcterms:created xsi:type="dcterms:W3CDTF">2022-05-26T10:58:00Z</dcterms:created>
  <dcterms:modified xsi:type="dcterms:W3CDTF">2022-05-31T12:15:00Z</dcterms:modified>
</cp:coreProperties>
</file>