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19" w:rsidRDefault="00B60E19" w:rsidP="00584B7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b/>
          <w:noProof/>
          <w:sz w:val="18"/>
          <w:lang w:eastAsia="ru-RU"/>
        </w:rPr>
        <w:drawing>
          <wp:inline distT="0" distB="0" distL="0" distR="0">
            <wp:extent cx="42862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E19" w:rsidRDefault="00B60E19" w:rsidP="00584B71">
      <w:pPr>
        <w:pStyle w:val="1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ВИГОДСЬКА СЕЛИЩНА РАДА</w:t>
      </w:r>
    </w:p>
    <w:p w:rsidR="00B60E19" w:rsidRDefault="00B60E19" w:rsidP="00584B71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B60E19" w:rsidRDefault="00B60E19" w:rsidP="00584B71">
      <w:pPr>
        <w:pStyle w:val="14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восьме скликання</w:t>
      </w:r>
    </w:p>
    <w:p w:rsidR="00B60E19" w:rsidRDefault="00B60E19" w:rsidP="00584B71">
      <w:pPr>
        <w:pStyle w:val="14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(тринадцята сесія)</w:t>
      </w:r>
    </w:p>
    <w:p w:rsidR="00B60E19" w:rsidRDefault="00B60E19" w:rsidP="00B60E19">
      <w:pPr>
        <w:pStyle w:val="14"/>
        <w:jc w:val="center"/>
        <w:rPr>
          <w:rFonts w:ascii="Times New Roman" w:hAnsi="Times New Roman"/>
          <w:sz w:val="28"/>
          <w:szCs w:val="28"/>
        </w:rPr>
      </w:pPr>
    </w:p>
    <w:p w:rsidR="00B60E19" w:rsidRDefault="00B60E19" w:rsidP="00B60E19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B60E19" w:rsidRDefault="00B60E19" w:rsidP="00B60E19">
      <w:pPr>
        <w:pStyle w:val="14"/>
        <w:rPr>
          <w:rFonts w:ascii="Times New Roman" w:hAnsi="Times New Roman"/>
          <w:sz w:val="16"/>
          <w:szCs w:val="16"/>
        </w:rPr>
      </w:pPr>
    </w:p>
    <w:p w:rsidR="00B60E19" w:rsidRDefault="003200CF" w:rsidP="00B60E19">
      <w:pPr>
        <w:pStyle w:val="1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від  22</w:t>
      </w:r>
      <w:r w:rsidR="00B60E19">
        <w:rPr>
          <w:rFonts w:ascii="Times New Roman" w:hAnsi="Times New Roman"/>
          <w:b/>
          <w:sz w:val="28"/>
          <w:szCs w:val="28"/>
        </w:rPr>
        <w:t>.12.2021</w:t>
      </w:r>
      <w:r w:rsidR="00B60E19">
        <w:rPr>
          <w:rFonts w:ascii="Times New Roman" w:hAnsi="Times New Roman"/>
          <w:sz w:val="28"/>
          <w:szCs w:val="28"/>
        </w:rPr>
        <w:t xml:space="preserve">  </w:t>
      </w:r>
      <w:r w:rsidR="00B60E19">
        <w:rPr>
          <w:rFonts w:ascii="Times New Roman" w:hAnsi="Times New Roman"/>
          <w:b/>
          <w:sz w:val="28"/>
          <w:szCs w:val="28"/>
        </w:rPr>
        <w:t>№ 1201-13/2021</w:t>
      </w:r>
    </w:p>
    <w:p w:rsidR="00B60E19" w:rsidRDefault="00B60E19" w:rsidP="00B60E19">
      <w:pPr>
        <w:pStyle w:val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смт.Вигода</w:t>
      </w:r>
    </w:p>
    <w:p w:rsidR="00713A79" w:rsidRPr="00584B71" w:rsidRDefault="00B60E19" w:rsidP="00584B71">
      <w:pPr>
        <w:suppressAutoHyphens w:val="0"/>
        <w:spacing w:line="240" w:lineRule="auto"/>
        <w:jc w:val="both"/>
        <w:rPr>
          <w:rFonts w:ascii="Times New Roman" w:hAnsi="Times New Roman"/>
          <w:sz w:val="28"/>
          <w:lang w:val="uk-UA" w:eastAsia="ru-RU"/>
        </w:rPr>
      </w:pPr>
      <w:r>
        <w:rPr>
          <w:sz w:val="28"/>
          <w:lang w:val="uk-UA" w:eastAsia="ru-RU"/>
        </w:rPr>
        <w:t xml:space="preserve"> </w:t>
      </w:r>
    </w:p>
    <w:p w:rsidR="00A31187" w:rsidRDefault="00713A79" w:rsidP="00794E7F">
      <w:pPr>
        <w:shd w:val="clear" w:color="auto" w:fill="FFFFFF"/>
        <w:tabs>
          <w:tab w:val="left" w:pos="851"/>
        </w:tabs>
        <w:spacing w:after="0" w:line="240" w:lineRule="auto"/>
        <w:ind w:left="851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713A7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</w:t>
      </w:r>
      <w:r w:rsidR="00A20564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затвердження Програми</w:t>
      </w:r>
      <w:r w:rsidRPr="00713A7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13A79" w:rsidRPr="00713A79" w:rsidRDefault="00713A79" w:rsidP="00794E7F">
      <w:pPr>
        <w:shd w:val="clear" w:color="auto" w:fill="FFFFFF"/>
        <w:spacing w:after="0" w:line="240" w:lineRule="auto"/>
        <w:ind w:left="851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713A7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соціально-економічного розвитку</w:t>
      </w:r>
    </w:p>
    <w:p w:rsidR="00A31187" w:rsidRDefault="00713A79" w:rsidP="00794E7F">
      <w:pPr>
        <w:shd w:val="clear" w:color="auto" w:fill="FFFFFF"/>
        <w:spacing w:after="0" w:line="240" w:lineRule="auto"/>
        <w:ind w:left="851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713A7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Вигодської  територіальної громади</w:t>
      </w:r>
    </w:p>
    <w:p w:rsidR="00713A79" w:rsidRDefault="005E028B" w:rsidP="00794E7F">
      <w:pPr>
        <w:shd w:val="clear" w:color="auto" w:fill="FFFFFF"/>
        <w:spacing w:after="0" w:line="240" w:lineRule="auto"/>
        <w:ind w:left="851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на 2022</w:t>
      </w:r>
      <w:r w:rsidR="00713A79" w:rsidRPr="00713A79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рік</w:t>
      </w:r>
    </w:p>
    <w:p w:rsidR="00A31187" w:rsidRPr="00794E7F" w:rsidRDefault="00A31187" w:rsidP="00794E7F">
      <w:pPr>
        <w:shd w:val="clear" w:color="auto" w:fill="FFFFFF"/>
        <w:spacing w:after="0" w:line="240" w:lineRule="auto"/>
        <w:ind w:left="851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val="uk-UA" w:eastAsia="uk-UA"/>
        </w:rPr>
      </w:pPr>
    </w:p>
    <w:p w:rsidR="00A31187" w:rsidRDefault="00713A79" w:rsidP="00A86F90">
      <w:pPr>
        <w:pStyle w:val="af9"/>
        <w:spacing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794E7F">
        <w:rPr>
          <w:color w:val="000000"/>
          <w:sz w:val="28"/>
          <w:szCs w:val="28"/>
          <w:lang w:val="uk-UA"/>
        </w:rPr>
        <w:t xml:space="preserve">            З</w:t>
      </w:r>
      <w:r w:rsidRPr="00794E7F">
        <w:rPr>
          <w:sz w:val="28"/>
          <w:szCs w:val="28"/>
          <w:shd w:val="clear" w:color="auto" w:fill="FFFFFF"/>
          <w:lang w:val="uk-UA"/>
        </w:rPr>
        <w:t xml:space="preserve"> метою забезпечення комплексного розвитку Вигодської територіальної громади, підвищення життєвого рівня насел</w:t>
      </w:r>
      <w:r w:rsidR="00A20564">
        <w:rPr>
          <w:sz w:val="28"/>
          <w:szCs w:val="28"/>
          <w:shd w:val="clear" w:color="auto" w:fill="FFFFFF"/>
          <w:lang w:val="uk-UA"/>
        </w:rPr>
        <w:t>ення та розглянувши проєкт Програми</w:t>
      </w:r>
      <w:r w:rsidRPr="00794E7F">
        <w:rPr>
          <w:sz w:val="28"/>
          <w:szCs w:val="28"/>
          <w:shd w:val="clear" w:color="auto" w:fill="FFFFFF"/>
          <w:lang w:val="uk-UA"/>
        </w:rPr>
        <w:t xml:space="preserve"> </w:t>
      </w:r>
      <w:r w:rsidRPr="00794E7F">
        <w:rPr>
          <w:bCs/>
          <w:sz w:val="28"/>
          <w:szCs w:val="28"/>
          <w:lang w:val="uk-UA"/>
        </w:rPr>
        <w:t>соціально-економічного розвитку Вигодсько</w:t>
      </w:r>
      <w:r w:rsidR="005E028B">
        <w:rPr>
          <w:bCs/>
          <w:sz w:val="28"/>
          <w:szCs w:val="28"/>
          <w:lang w:val="uk-UA"/>
        </w:rPr>
        <w:t>ї територіальної громади на 2022</w:t>
      </w:r>
      <w:r w:rsidRPr="00794E7F">
        <w:rPr>
          <w:bCs/>
          <w:sz w:val="28"/>
          <w:szCs w:val="28"/>
          <w:lang w:val="uk-UA"/>
        </w:rPr>
        <w:t xml:space="preserve"> рік</w:t>
      </w:r>
      <w:r w:rsidRPr="00794E7F">
        <w:rPr>
          <w:sz w:val="28"/>
          <w:szCs w:val="28"/>
          <w:shd w:val="clear" w:color="auto" w:fill="FFFFFF"/>
          <w:lang w:val="uk-UA"/>
        </w:rPr>
        <w:t xml:space="preserve">, відповідно до Закону України «Про державне прогнозування та розроблення програм економічного і соціального розвитку України», наказу Міністерства регіонального розвитку, будівництва та житлово-комунального господарства  України від 30.03.2016 року № 75 «Про затвердження Методичних рекомендацій щодо формування і реалізації прогнозних та програмних документів соціально-економічного розвитку об’єднаної територіальної громади»,  керуючись </w:t>
      </w:r>
      <w:r w:rsidR="00A86F90">
        <w:rPr>
          <w:sz w:val="28"/>
          <w:szCs w:val="28"/>
          <w:shd w:val="clear" w:color="auto" w:fill="FFFFFF"/>
          <w:lang w:val="uk-UA"/>
        </w:rPr>
        <w:t>статтею</w:t>
      </w:r>
      <w:r w:rsidRPr="00794E7F">
        <w:rPr>
          <w:sz w:val="28"/>
          <w:szCs w:val="28"/>
          <w:shd w:val="clear" w:color="auto" w:fill="FFFFFF"/>
          <w:lang w:val="uk-UA"/>
        </w:rPr>
        <w:t xml:space="preserve"> </w:t>
      </w:r>
      <w:r w:rsidRPr="00794E7F">
        <w:rPr>
          <w:sz w:val="28"/>
          <w:szCs w:val="28"/>
          <w:shd w:val="clear" w:color="auto" w:fill="FFFFFF"/>
        </w:rPr>
        <w:t>2</w:t>
      </w:r>
      <w:r w:rsidRPr="00794E7F">
        <w:rPr>
          <w:sz w:val="28"/>
          <w:szCs w:val="28"/>
          <w:shd w:val="clear" w:color="auto" w:fill="FFFFFF"/>
          <w:lang w:val="uk-UA"/>
        </w:rPr>
        <w:t>6</w:t>
      </w:r>
      <w:r w:rsidRPr="00794E7F">
        <w:rPr>
          <w:sz w:val="28"/>
          <w:szCs w:val="28"/>
          <w:shd w:val="clear" w:color="auto" w:fill="FFFFFF"/>
        </w:rPr>
        <w:t xml:space="preserve"> Закону України «Про місцеве самоврядування в Україні»</w:t>
      </w:r>
      <w:r w:rsidRPr="00794E7F">
        <w:rPr>
          <w:sz w:val="28"/>
          <w:szCs w:val="28"/>
          <w:shd w:val="clear" w:color="auto" w:fill="FFFFFF"/>
          <w:lang w:val="uk-UA"/>
        </w:rPr>
        <w:t xml:space="preserve">, </w:t>
      </w:r>
      <w:r w:rsidRPr="00794E7F">
        <w:rPr>
          <w:color w:val="000000"/>
          <w:sz w:val="28"/>
          <w:szCs w:val="28"/>
        </w:rPr>
        <w:t xml:space="preserve"> Вигодська селищна рада</w:t>
      </w:r>
    </w:p>
    <w:p w:rsidR="00A86F90" w:rsidRDefault="00A86F90" w:rsidP="00A86F90">
      <w:pPr>
        <w:pStyle w:val="af9"/>
        <w:spacing w:beforeAutospacing="0" w:after="0" w:afterAutospacing="0"/>
        <w:ind w:left="851"/>
        <w:jc w:val="both"/>
        <w:rPr>
          <w:color w:val="000000"/>
          <w:sz w:val="28"/>
          <w:szCs w:val="28"/>
          <w:lang w:val="uk-UA"/>
        </w:rPr>
      </w:pPr>
    </w:p>
    <w:p w:rsidR="00A86F90" w:rsidRPr="00F24A71" w:rsidRDefault="00A86F90" w:rsidP="00A86F90">
      <w:pPr>
        <w:pStyle w:val="af9"/>
        <w:spacing w:beforeAutospacing="0" w:after="0" w:afterAutospacing="0"/>
        <w:ind w:left="851"/>
        <w:jc w:val="center"/>
        <w:rPr>
          <w:b/>
          <w:color w:val="000000"/>
          <w:sz w:val="28"/>
          <w:szCs w:val="28"/>
        </w:rPr>
      </w:pPr>
      <w:r w:rsidRPr="00A86F90">
        <w:rPr>
          <w:b/>
          <w:color w:val="000000"/>
          <w:sz w:val="28"/>
          <w:szCs w:val="28"/>
          <w:lang w:val="uk-UA"/>
        </w:rPr>
        <w:t>ВИРІШИЛА</w:t>
      </w:r>
      <w:r w:rsidRPr="00F24A71">
        <w:rPr>
          <w:b/>
          <w:color w:val="000000"/>
          <w:sz w:val="28"/>
          <w:szCs w:val="28"/>
        </w:rPr>
        <w:t>:</w:t>
      </w:r>
    </w:p>
    <w:p w:rsidR="00A86F90" w:rsidRDefault="00A86F90" w:rsidP="00794E7F">
      <w:pPr>
        <w:pStyle w:val="af9"/>
        <w:shd w:val="clear" w:color="auto" w:fill="FFFFFF"/>
        <w:spacing w:beforeAutospacing="0" w:after="0" w:afterAutospacing="0"/>
        <w:ind w:left="851"/>
        <w:jc w:val="both"/>
        <w:textAlignment w:val="baseline"/>
        <w:rPr>
          <w:rFonts w:eastAsia="Calibri"/>
          <w:sz w:val="28"/>
          <w:szCs w:val="28"/>
          <w:lang w:val="uk-UA" w:eastAsia="uk-UA"/>
        </w:rPr>
      </w:pPr>
    </w:p>
    <w:p w:rsidR="00713A79" w:rsidRPr="00794E7F" w:rsidRDefault="00713A79" w:rsidP="00794E7F">
      <w:pPr>
        <w:pStyle w:val="af9"/>
        <w:shd w:val="clear" w:color="auto" w:fill="FFFFFF"/>
        <w:spacing w:beforeAutospacing="0" w:after="0" w:afterAutospacing="0"/>
        <w:ind w:left="851"/>
        <w:jc w:val="both"/>
        <w:textAlignment w:val="baseline"/>
        <w:rPr>
          <w:rFonts w:eastAsia="Calibri"/>
          <w:sz w:val="28"/>
          <w:szCs w:val="28"/>
          <w:lang w:val="uk-UA" w:eastAsia="uk-UA"/>
        </w:rPr>
      </w:pPr>
      <w:r w:rsidRPr="00794E7F">
        <w:rPr>
          <w:rFonts w:eastAsia="Calibri"/>
          <w:sz w:val="28"/>
          <w:szCs w:val="28"/>
          <w:lang w:val="uk-UA" w:eastAsia="uk-UA"/>
        </w:rPr>
        <w:t xml:space="preserve">1.Затвердити </w:t>
      </w:r>
      <w:r w:rsidR="00A20564">
        <w:rPr>
          <w:rFonts w:eastAsia="Calibri"/>
          <w:bCs/>
          <w:sz w:val="28"/>
          <w:szCs w:val="28"/>
          <w:lang w:val="uk-UA" w:eastAsia="uk-UA"/>
        </w:rPr>
        <w:t>Програму</w:t>
      </w:r>
      <w:r w:rsidRPr="00794E7F">
        <w:rPr>
          <w:rFonts w:eastAsia="Calibri"/>
          <w:bCs/>
          <w:sz w:val="28"/>
          <w:szCs w:val="28"/>
          <w:lang w:val="uk-UA" w:eastAsia="uk-UA"/>
        </w:rPr>
        <w:t xml:space="preserve"> соціально-економічного розвитку Вигодсько</w:t>
      </w:r>
      <w:r w:rsidR="005E028B">
        <w:rPr>
          <w:rFonts w:eastAsia="Calibri"/>
          <w:bCs/>
          <w:sz w:val="28"/>
          <w:szCs w:val="28"/>
          <w:lang w:val="uk-UA" w:eastAsia="uk-UA"/>
        </w:rPr>
        <w:t>ї територіальної громади на 2022</w:t>
      </w:r>
      <w:r w:rsidRPr="00794E7F">
        <w:rPr>
          <w:rFonts w:eastAsia="Calibri"/>
          <w:bCs/>
          <w:sz w:val="28"/>
          <w:szCs w:val="28"/>
          <w:lang w:val="uk-UA" w:eastAsia="uk-UA"/>
        </w:rPr>
        <w:t xml:space="preserve"> рік (</w:t>
      </w:r>
      <w:r w:rsidRPr="00794E7F">
        <w:rPr>
          <w:rFonts w:eastAsia="Calibri"/>
          <w:sz w:val="28"/>
          <w:szCs w:val="28"/>
          <w:lang w:val="uk-UA" w:eastAsia="uk-UA"/>
        </w:rPr>
        <w:t>додається).</w:t>
      </w:r>
    </w:p>
    <w:p w:rsidR="00A31187" w:rsidRPr="00794E7F" w:rsidRDefault="00A31187" w:rsidP="00794E7F">
      <w:pPr>
        <w:pStyle w:val="af9"/>
        <w:shd w:val="clear" w:color="auto" w:fill="FFFFFF"/>
        <w:spacing w:beforeAutospacing="0" w:after="0" w:afterAutospacing="0"/>
        <w:ind w:left="851"/>
        <w:jc w:val="both"/>
        <w:textAlignment w:val="baseline"/>
        <w:rPr>
          <w:rFonts w:eastAsia="Calibri"/>
          <w:sz w:val="28"/>
          <w:szCs w:val="28"/>
          <w:lang w:val="uk-UA" w:eastAsia="uk-UA"/>
        </w:rPr>
      </w:pPr>
    </w:p>
    <w:p w:rsidR="00713A79" w:rsidRPr="00794E7F" w:rsidRDefault="00713A79" w:rsidP="00794E7F">
      <w:pPr>
        <w:pStyle w:val="af6"/>
        <w:ind w:left="851"/>
        <w:jc w:val="both"/>
        <w:rPr>
          <w:rFonts w:ascii="Times New Roman" w:hAnsi="Times New Roman"/>
          <w:sz w:val="28"/>
          <w:szCs w:val="28"/>
        </w:rPr>
      </w:pPr>
      <w:r w:rsidRPr="00794E7F">
        <w:rPr>
          <w:rFonts w:ascii="Times New Roman" w:eastAsia="Calibri" w:hAnsi="Times New Roman"/>
          <w:sz w:val="28"/>
          <w:szCs w:val="28"/>
          <w:lang w:eastAsia="uk-UA"/>
        </w:rPr>
        <w:t>2.В</w:t>
      </w:r>
      <w:r w:rsidRPr="00794E7F">
        <w:rPr>
          <w:rFonts w:ascii="Times New Roman" w:hAnsi="Times New Roman"/>
          <w:sz w:val="28"/>
          <w:szCs w:val="28"/>
        </w:rPr>
        <w:t xml:space="preserve">ідділу фінансів Вигодської селищної ради забезпечити фінансову реалізацію проєктів та заходів, передбачених </w:t>
      </w:r>
      <w:r w:rsidR="00A20564">
        <w:rPr>
          <w:rFonts w:ascii="Times New Roman" w:hAnsi="Times New Roman"/>
          <w:sz w:val="28"/>
          <w:szCs w:val="28"/>
        </w:rPr>
        <w:t>даною Програмою</w:t>
      </w:r>
      <w:r w:rsidRPr="00794E7F">
        <w:rPr>
          <w:rFonts w:ascii="Times New Roman" w:hAnsi="Times New Roman"/>
          <w:sz w:val="28"/>
          <w:szCs w:val="28"/>
        </w:rPr>
        <w:t>.</w:t>
      </w:r>
    </w:p>
    <w:p w:rsidR="00713A79" w:rsidRPr="00794E7F" w:rsidRDefault="00713A79" w:rsidP="00794E7F">
      <w:pPr>
        <w:pStyle w:val="af6"/>
        <w:ind w:left="851"/>
        <w:jc w:val="both"/>
        <w:rPr>
          <w:rFonts w:ascii="Times New Roman" w:hAnsi="Times New Roman"/>
          <w:sz w:val="28"/>
          <w:szCs w:val="28"/>
        </w:rPr>
      </w:pPr>
    </w:p>
    <w:p w:rsidR="00713A79" w:rsidRPr="00794E7F" w:rsidRDefault="00713A79" w:rsidP="00794E7F">
      <w:pPr>
        <w:pStyle w:val="af6"/>
        <w:ind w:left="851"/>
        <w:jc w:val="both"/>
        <w:rPr>
          <w:rFonts w:ascii="Times New Roman" w:hAnsi="Times New Roman"/>
          <w:sz w:val="28"/>
          <w:szCs w:val="28"/>
        </w:rPr>
      </w:pPr>
      <w:r w:rsidRPr="00794E7F">
        <w:rPr>
          <w:rFonts w:ascii="Times New Roman" w:hAnsi="Times New Roman"/>
          <w:sz w:val="28"/>
          <w:szCs w:val="28"/>
        </w:rPr>
        <w:t>3.Контроль за виконанням даного рішення покласти на постійну комісію селищної ради з питань  бюджету, соціально-економічного розвитку, інвестиційної діяльності та розвитку громади.      </w:t>
      </w:r>
    </w:p>
    <w:p w:rsidR="00713A79" w:rsidRPr="00713A79" w:rsidRDefault="00713A79" w:rsidP="00794E7F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  <w:lang w:eastAsia="uk-UA"/>
        </w:rPr>
      </w:pPr>
    </w:p>
    <w:p w:rsidR="00A86F90" w:rsidRDefault="00A86F90" w:rsidP="00794E7F">
      <w:pPr>
        <w:pStyle w:val="af9"/>
        <w:spacing w:beforeAutospacing="0" w:after="0" w:afterAutospacing="0"/>
        <w:ind w:left="851"/>
        <w:rPr>
          <w:bCs/>
          <w:color w:val="333333"/>
          <w:sz w:val="28"/>
          <w:szCs w:val="28"/>
          <w:shd w:val="clear" w:color="auto" w:fill="FFFFFF"/>
        </w:rPr>
      </w:pPr>
    </w:p>
    <w:p w:rsidR="00494B30" w:rsidRDefault="00494B30" w:rsidP="00794E7F">
      <w:pPr>
        <w:pStyle w:val="af9"/>
        <w:spacing w:beforeAutospacing="0" w:after="0" w:afterAutospacing="0"/>
        <w:ind w:left="851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713A79" w:rsidRDefault="00713A79" w:rsidP="00794E7F">
      <w:pPr>
        <w:pStyle w:val="af9"/>
        <w:spacing w:beforeAutospacing="0" w:after="0" w:afterAutospacing="0"/>
        <w:ind w:left="851"/>
        <w:rPr>
          <w:bCs/>
          <w:color w:val="000000" w:themeColor="text1"/>
          <w:sz w:val="28"/>
          <w:szCs w:val="28"/>
          <w:shd w:val="clear" w:color="auto" w:fill="FFFFFF"/>
        </w:rPr>
      </w:pPr>
      <w:r w:rsidRPr="00A86F90">
        <w:rPr>
          <w:bCs/>
          <w:color w:val="000000" w:themeColor="text1"/>
          <w:sz w:val="28"/>
          <w:szCs w:val="28"/>
          <w:shd w:val="clear" w:color="auto" w:fill="FFFFFF"/>
        </w:rPr>
        <w:t xml:space="preserve">Селищний голова         </w:t>
      </w:r>
      <w:r w:rsidRPr="00A86F90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  <w:r w:rsidRPr="00A86F90">
        <w:rPr>
          <w:bCs/>
          <w:color w:val="000000" w:themeColor="text1"/>
          <w:sz w:val="28"/>
          <w:szCs w:val="28"/>
          <w:shd w:val="clear" w:color="auto" w:fill="FFFFFF"/>
        </w:rPr>
        <w:t xml:space="preserve">            </w:t>
      </w:r>
      <w:r w:rsidR="00794E7F" w:rsidRPr="00A86F90">
        <w:rPr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</w:t>
      </w:r>
      <w:r w:rsidRPr="00A86F90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    </w:t>
      </w:r>
      <w:r w:rsidRPr="00A86F90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86F90" w:rsidRPr="00A86F90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</w:t>
      </w:r>
      <w:r w:rsidRPr="00A86F90">
        <w:rPr>
          <w:bCs/>
          <w:color w:val="000000" w:themeColor="text1"/>
          <w:sz w:val="28"/>
          <w:szCs w:val="28"/>
          <w:shd w:val="clear" w:color="auto" w:fill="FFFFFF"/>
        </w:rPr>
        <w:t xml:space="preserve">Микола </w:t>
      </w:r>
      <w:r w:rsidR="00A86F90" w:rsidRPr="00A86F90">
        <w:rPr>
          <w:bCs/>
          <w:color w:val="000000" w:themeColor="text1"/>
          <w:sz w:val="28"/>
          <w:szCs w:val="28"/>
          <w:shd w:val="clear" w:color="auto" w:fill="FFFFFF"/>
        </w:rPr>
        <w:t>МАЦАЛАК</w:t>
      </w:r>
    </w:p>
    <w:p w:rsidR="00D365C3" w:rsidRPr="00D365C3" w:rsidRDefault="00D365C3" w:rsidP="00D365C3">
      <w:pPr>
        <w:ind w:left="567"/>
        <w:jc w:val="right"/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uk-UA"/>
        </w:rPr>
      </w:pPr>
    </w:p>
    <w:p w:rsidR="00D365C3" w:rsidRPr="006F5CCF" w:rsidRDefault="00D365C3" w:rsidP="00D365C3">
      <w:pPr>
        <w:ind w:left="567"/>
        <w:jc w:val="right"/>
        <w:rPr>
          <w:rFonts w:ascii="Times New Roman" w:hAnsi="Times New Roman"/>
          <w:b/>
          <w:bCs/>
          <w:i/>
          <w:color w:val="000000" w:themeColor="text1"/>
          <w:sz w:val="28"/>
          <w:szCs w:val="28"/>
          <w:lang w:val="uk-UA"/>
        </w:rPr>
      </w:pPr>
    </w:p>
    <w:p w:rsidR="00D365C3" w:rsidRDefault="00D365C3" w:rsidP="00D365C3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365C3" w:rsidRDefault="00D365C3" w:rsidP="00D365C3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365C3" w:rsidRDefault="00D365C3" w:rsidP="00D365C3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365C3" w:rsidRDefault="00D365C3" w:rsidP="00D365C3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365C3" w:rsidRDefault="00D365C3" w:rsidP="00D365C3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365C3" w:rsidRDefault="00D365C3" w:rsidP="00D365C3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365C3" w:rsidRDefault="00D365C3" w:rsidP="00D365C3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365C3" w:rsidRDefault="00D365C3" w:rsidP="00D365C3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365C3" w:rsidRDefault="00D365C3" w:rsidP="00D365C3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365C3" w:rsidRDefault="00D365C3" w:rsidP="00D365C3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365C3" w:rsidRDefault="00D365C3" w:rsidP="00D365C3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365C3" w:rsidRDefault="00D365C3" w:rsidP="00D365C3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365C3" w:rsidRDefault="00D365C3" w:rsidP="00D365C3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365C3" w:rsidRDefault="00D365C3" w:rsidP="00D365C3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365C3" w:rsidRDefault="00D365C3" w:rsidP="00D365C3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365C3" w:rsidRDefault="00D365C3" w:rsidP="00D365C3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365C3" w:rsidRPr="006F5CCF" w:rsidRDefault="00D365C3" w:rsidP="00D365C3">
      <w:pPr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0654D">
        <w:rPr>
          <w:rFonts w:ascii="Times New Roman" w:hAnsi="Times New Roman"/>
          <w:b/>
          <w:noProof/>
          <w:color w:val="000000" w:themeColor="text1"/>
          <w:sz w:val="28"/>
          <w:szCs w:val="28"/>
          <w:lang w:val="uk-UA" w:eastAsia="uk-UA"/>
        </w:rPr>
        <w:pict>
          <v:rect id="Frame1" o:spid="_x0000_s1076" style="position:absolute;left:0;text-align:left;margin-left:.15pt;margin-top:26.15pt;width:543.9pt;height:192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" o:allowincell="f" filled="f" stroked="f" strokeweight="0">
            <v:textbox>
              <w:txbxContent>
                <w:p w:rsidR="00D365C3" w:rsidRDefault="00D365C3" w:rsidP="00D365C3">
                  <w:pPr>
                    <w:pStyle w:val="FrameContents"/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44"/>
                      <w:szCs w:val="44"/>
                      <w:lang w:val="uk-UA"/>
                    </w:rPr>
                    <w:t>ПРОГРАМА</w:t>
                  </w:r>
                </w:p>
                <w:p w:rsidR="00D365C3" w:rsidRDefault="00D365C3" w:rsidP="00D365C3">
                  <w:pPr>
                    <w:pStyle w:val="FrameContents"/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44"/>
                      <w:szCs w:val="44"/>
                      <w:lang w:val="uk-UA"/>
                    </w:rPr>
                    <w:t xml:space="preserve">СОЦІАЛЬНО-ЕКОНОМІЧНОГО РОЗВИТКУ </w:t>
                  </w:r>
                </w:p>
                <w:p w:rsidR="00D365C3" w:rsidRDefault="00D365C3" w:rsidP="00D365C3">
                  <w:pPr>
                    <w:pStyle w:val="FrameContents"/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44"/>
                      <w:szCs w:val="44"/>
                      <w:lang w:val="uk-UA"/>
                    </w:rPr>
                    <w:t>ВИГОДСЬКОЇ   ТЕРИТОРІАЛЬНОЇ ГРОМАДИ</w:t>
                  </w:r>
                </w:p>
                <w:p w:rsidR="00D365C3" w:rsidRDefault="00D365C3" w:rsidP="00D365C3">
                  <w:pPr>
                    <w:pStyle w:val="FrameContents"/>
                    <w:jc w:val="center"/>
                    <w:rPr>
                      <w:rFonts w:ascii="Times New Roman" w:hAnsi="Times New Roman"/>
                      <w:b/>
                      <w:sz w:val="44"/>
                      <w:szCs w:val="4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44"/>
                      <w:szCs w:val="44"/>
                      <w:lang w:val="uk-UA"/>
                    </w:rPr>
                    <w:t>НА 2022 РІК</w:t>
                  </w:r>
                </w:p>
              </w:txbxContent>
            </v:textbox>
            <w10:wrap type="square"/>
          </v:rect>
        </w:pict>
      </w:r>
    </w:p>
    <w:p w:rsidR="00D365C3" w:rsidRPr="006F5CCF" w:rsidRDefault="00D365C3" w:rsidP="00D365C3">
      <w:pPr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D365C3" w:rsidRPr="006F5CCF" w:rsidRDefault="00D365C3" w:rsidP="00D365C3">
      <w:pPr>
        <w:tabs>
          <w:tab w:val="left" w:pos="7620"/>
        </w:tabs>
        <w:ind w:left="567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6F5CCF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ab/>
      </w:r>
    </w:p>
    <w:p w:rsidR="00D365C3" w:rsidRPr="006F5CCF" w:rsidRDefault="00D365C3" w:rsidP="00D365C3">
      <w:pPr>
        <w:ind w:left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365C3" w:rsidRPr="006F5CCF" w:rsidRDefault="00D365C3" w:rsidP="00D365C3">
      <w:pPr>
        <w:ind w:left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365C3" w:rsidRPr="006F5CCF" w:rsidRDefault="00D365C3" w:rsidP="00D365C3">
      <w:pPr>
        <w:ind w:left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365C3" w:rsidRPr="006F5CCF" w:rsidRDefault="00D365C3" w:rsidP="00D365C3">
      <w:pPr>
        <w:ind w:left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365C3" w:rsidRPr="006F5CCF" w:rsidRDefault="00D365C3" w:rsidP="00D365C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</w:p>
    <w:p w:rsidR="00D365C3" w:rsidRPr="006F5CCF" w:rsidRDefault="00D365C3" w:rsidP="00D365C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</w:p>
    <w:p w:rsidR="00D365C3" w:rsidRPr="006F5CCF" w:rsidRDefault="00D365C3" w:rsidP="00D365C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</w:p>
    <w:p w:rsidR="00D365C3" w:rsidRPr="006F5CCF" w:rsidRDefault="00D365C3" w:rsidP="00D365C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</w:p>
    <w:p w:rsidR="00D365C3" w:rsidRPr="006F5CCF" w:rsidRDefault="00D365C3" w:rsidP="00D365C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</w:p>
    <w:p w:rsidR="00D365C3" w:rsidRDefault="00D365C3" w:rsidP="00D365C3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смт.Вигода</w:t>
      </w:r>
    </w:p>
    <w:p w:rsidR="00D365C3" w:rsidRPr="009722F5" w:rsidRDefault="00D365C3" w:rsidP="00D365C3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2021 рік</w:t>
      </w:r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sdt>
      <w:sdtP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id w:val="6477888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365C3" w:rsidRPr="00805A43" w:rsidRDefault="00D365C3" w:rsidP="00D365C3">
          <w:pPr>
            <w:pStyle w:val="aff4"/>
            <w:ind w:left="567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805A43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ЗМІСТ</w:t>
          </w:r>
        </w:p>
        <w:p w:rsidR="00D365C3" w:rsidRDefault="00D365C3" w:rsidP="00D365C3">
          <w:pPr>
            <w:pStyle w:val="17"/>
            <w:tabs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r w:rsidRPr="0020654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40329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20654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90450303" w:history="1">
            <w:r w:rsidRPr="00476BE8">
              <w:rPr>
                <w:rStyle w:val="aa"/>
                <w:rFonts w:ascii="Times New Roman" w:eastAsia="Times New Roman" w:hAnsi="Times New Roman" w:cs="Times New Roman"/>
                <w:b/>
                <w:bCs/>
                <w:noProof/>
                <w:bdr w:val="none" w:sz="0" w:space="0" w:color="auto" w:frame="1"/>
                <w:lang w:eastAsia="uk-UA"/>
              </w:rPr>
              <w:t>ВСТУП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Default="00D365C3" w:rsidP="00D365C3">
          <w:pPr>
            <w:pStyle w:val="17"/>
            <w:tabs>
              <w:tab w:val="left" w:pos="440"/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hyperlink w:anchor="_Toc90450304" w:history="1">
            <w:r w:rsidRPr="00476BE8">
              <w:rPr>
                <w:rStyle w:val="aa"/>
                <w:rFonts w:ascii="Times New Roman" w:eastAsia="Times New Roman" w:hAnsi="Times New Roman"/>
                <w:b/>
                <w:noProof/>
                <w:lang w:eastAsia="uk-UA"/>
              </w:rPr>
              <w:t>1.</w:t>
            </w:r>
            <w:r w:rsidRPr="00476BE8">
              <w:rPr>
                <w:rStyle w:val="aa"/>
                <w:rFonts w:ascii="Times New Roman" w:eastAsia="Times New Roman" w:hAnsi="Times New Roman"/>
                <w:b/>
                <w:bCs/>
                <w:noProof/>
                <w:bdr w:val="none" w:sz="0" w:space="0" w:color="auto" w:frame="1"/>
                <w:lang w:eastAsia="uk-UA"/>
              </w:rPr>
              <w:t>ДІАГНОСТИКА СОЦІАЛЬНО-ЕКОНОМІЧНОГО СТАНУ ГРОМАДИ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Default="00D365C3" w:rsidP="00D365C3">
          <w:pPr>
            <w:pStyle w:val="22"/>
            <w:tabs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hyperlink w:anchor="_Toc90450305" w:history="1">
            <w:r w:rsidRPr="00476BE8">
              <w:rPr>
                <w:rStyle w:val="aa"/>
                <w:rFonts w:ascii="Times New Roman" w:hAnsi="Times New Roman"/>
                <w:noProof/>
                <w:bdr w:val="none" w:sz="0" w:space="0" w:color="auto" w:frame="1"/>
              </w:rPr>
              <w:t>Основні дані, місцезнаходження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Default="00D365C3" w:rsidP="00D365C3">
          <w:pPr>
            <w:pStyle w:val="22"/>
            <w:tabs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hyperlink w:anchor="_Toc90450306" w:history="1">
            <w:r w:rsidRPr="00476BE8">
              <w:rPr>
                <w:rStyle w:val="aa"/>
                <w:rFonts w:ascii="Times New Roman" w:hAnsi="Times New Roman"/>
                <w:b/>
                <w:noProof/>
              </w:rPr>
              <w:t>Демографія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Default="00D365C3" w:rsidP="00D365C3">
          <w:pPr>
            <w:pStyle w:val="22"/>
            <w:tabs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hyperlink w:anchor="_Toc90450307" w:history="1">
            <w:r w:rsidRPr="00476BE8">
              <w:rPr>
                <w:rStyle w:val="aa"/>
                <w:rFonts w:ascii="Times New Roman" w:hAnsi="Times New Roman"/>
                <w:b/>
                <w:noProof/>
              </w:rPr>
              <w:t>Економіка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Default="00D365C3" w:rsidP="00D365C3">
          <w:pPr>
            <w:pStyle w:val="22"/>
            <w:tabs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hyperlink w:anchor="_Toc90450308" w:history="1">
            <w:r w:rsidRPr="00476BE8">
              <w:rPr>
                <w:rStyle w:val="aa"/>
                <w:rFonts w:ascii="Times New Roman" w:hAnsi="Times New Roman"/>
                <w:noProof/>
                <w:bdr w:val="none" w:sz="0" w:space="0" w:color="auto" w:frame="1"/>
              </w:rPr>
              <w:t>Робочі місця і підприємництво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Default="00D365C3" w:rsidP="00D365C3">
          <w:pPr>
            <w:pStyle w:val="22"/>
            <w:tabs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hyperlink w:anchor="_Toc90450309" w:history="1">
            <w:r w:rsidRPr="00476BE8">
              <w:rPr>
                <w:rStyle w:val="aa"/>
                <w:rFonts w:ascii="Times New Roman" w:hAnsi="Times New Roman"/>
                <w:noProof/>
                <w:bdr w:val="none" w:sz="0" w:space="0" w:color="auto" w:frame="1"/>
                <w:lang w:val="ru-RU"/>
              </w:rPr>
              <w:t>Дорожня інфраструктура, транспорт і безпека на дорогах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Default="00D365C3" w:rsidP="00D365C3">
          <w:pPr>
            <w:pStyle w:val="22"/>
            <w:tabs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hyperlink w:anchor="_Toc90450310" w:history="1">
            <w:r w:rsidRPr="00476BE8">
              <w:rPr>
                <w:rStyle w:val="aa"/>
                <w:rFonts w:ascii="Times New Roman" w:hAnsi="Times New Roman"/>
                <w:noProof/>
                <w:bdr w:val="none" w:sz="0" w:space="0" w:color="auto" w:frame="1"/>
              </w:rPr>
              <w:t>Освіта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Default="00D365C3" w:rsidP="00D365C3">
          <w:pPr>
            <w:pStyle w:val="22"/>
            <w:tabs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hyperlink w:anchor="_Toc90450311" w:history="1">
            <w:r w:rsidRPr="00476BE8">
              <w:rPr>
                <w:rStyle w:val="aa"/>
                <w:rFonts w:ascii="Times New Roman" w:hAnsi="Times New Roman"/>
                <w:noProof/>
              </w:rPr>
              <w:t>Медицина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Default="00D365C3" w:rsidP="00D365C3">
          <w:pPr>
            <w:pStyle w:val="22"/>
            <w:tabs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hyperlink w:anchor="_Toc90450312" w:history="1">
            <w:r w:rsidRPr="00476BE8">
              <w:rPr>
                <w:rStyle w:val="aa"/>
                <w:rFonts w:ascii="Times New Roman" w:hAnsi="Times New Roman"/>
                <w:noProof/>
                <w:lang w:val="ru-RU"/>
              </w:rPr>
              <w:t>Соціальний захист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Default="00D365C3" w:rsidP="00D365C3">
          <w:pPr>
            <w:pStyle w:val="22"/>
            <w:tabs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hyperlink w:anchor="_Toc90450313" w:history="1">
            <w:r w:rsidRPr="00476BE8">
              <w:rPr>
                <w:rStyle w:val="aa"/>
                <w:rFonts w:ascii="Times New Roman" w:hAnsi="Times New Roman"/>
                <w:b/>
                <w:noProof/>
                <w:lang w:eastAsia="uk-UA"/>
              </w:rPr>
              <w:t>Надання адміністративних послуг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Default="00D365C3" w:rsidP="00D365C3">
          <w:pPr>
            <w:pStyle w:val="22"/>
            <w:tabs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hyperlink w:anchor="_Toc90450314" w:history="1">
            <w:r w:rsidRPr="00476BE8">
              <w:rPr>
                <w:rStyle w:val="aa"/>
                <w:rFonts w:ascii="Times New Roman" w:hAnsi="Times New Roman"/>
                <w:noProof/>
                <w:lang w:val="ru-RU"/>
              </w:rPr>
              <w:t>Спорт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Default="00D365C3" w:rsidP="00D365C3">
          <w:pPr>
            <w:pStyle w:val="22"/>
            <w:tabs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hyperlink w:anchor="_Toc90450315" w:history="1">
            <w:r w:rsidRPr="00476BE8">
              <w:rPr>
                <w:rStyle w:val="aa"/>
                <w:rFonts w:ascii="Times New Roman" w:hAnsi="Times New Roman"/>
                <w:noProof/>
                <w:bdr w:val="none" w:sz="0" w:space="0" w:color="auto" w:frame="1"/>
                <w:lang w:val="ru-RU"/>
              </w:rPr>
              <w:t>Проблеми, які потребують пріоритетного вирішення: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Default="00D365C3" w:rsidP="00D365C3">
          <w:pPr>
            <w:pStyle w:val="22"/>
            <w:tabs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hyperlink w:anchor="_Toc90450316" w:history="1">
            <w:r w:rsidRPr="00476BE8">
              <w:rPr>
                <w:rStyle w:val="aa"/>
                <w:rFonts w:ascii="Times New Roman" w:hAnsi="Times New Roman"/>
                <w:noProof/>
                <w:lang w:val="ru-RU"/>
              </w:rPr>
              <w:t>Основний потенціал громади: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Default="00D365C3" w:rsidP="00D365C3">
          <w:pPr>
            <w:pStyle w:val="17"/>
            <w:tabs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hyperlink w:anchor="_Toc90450317" w:history="1">
            <w:r w:rsidRPr="00476BE8">
              <w:rPr>
                <w:rStyle w:val="aa"/>
                <w:rFonts w:ascii="Times New Roman" w:hAnsi="Times New Roman" w:cs="Times New Roman"/>
                <w:b/>
                <w:noProof/>
              </w:rPr>
              <w:t>ІІ. ПРІОРИТЕТИ, ЦІЛІ ТА ЗАВДАННЯ РОЗВИТКУ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Default="00D365C3" w:rsidP="00D365C3">
          <w:pPr>
            <w:pStyle w:val="22"/>
            <w:tabs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hyperlink w:anchor="_Toc90450318" w:history="1">
            <w:r w:rsidRPr="00476BE8">
              <w:rPr>
                <w:rStyle w:val="aa"/>
                <w:rFonts w:ascii="Times New Roman" w:eastAsia="Arial Unicode MS" w:hAnsi="Times New Roman"/>
                <w:noProof/>
                <w:lang w:val="ru-RU"/>
              </w:rPr>
              <w:t>Суспільна сфера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Default="00D365C3" w:rsidP="00D365C3">
          <w:pPr>
            <w:pStyle w:val="22"/>
            <w:tabs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hyperlink w:anchor="_Toc90450319" w:history="1">
            <w:r w:rsidRPr="00476BE8">
              <w:rPr>
                <w:rStyle w:val="aa"/>
                <w:rFonts w:ascii="Times New Roman" w:eastAsia="Arial Unicode MS" w:hAnsi="Times New Roman"/>
                <w:noProof/>
                <w:lang w:val="ru-RU"/>
              </w:rPr>
              <w:t>Економічна сфера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Default="00D365C3" w:rsidP="00D365C3">
          <w:pPr>
            <w:pStyle w:val="22"/>
            <w:tabs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hyperlink w:anchor="_Toc90450320" w:history="1">
            <w:r w:rsidRPr="00476BE8">
              <w:rPr>
                <w:rStyle w:val="aa"/>
                <w:rFonts w:ascii="Times New Roman" w:eastAsia="Arial Unicode MS" w:hAnsi="Times New Roman"/>
                <w:noProof/>
                <w:lang w:val="ru-RU"/>
              </w:rPr>
              <w:t xml:space="preserve">Просторово-функціональна сфера </w:t>
            </w:r>
            <w:r w:rsidRPr="00476BE8">
              <w:rPr>
                <w:rStyle w:val="aa"/>
                <w:rFonts w:ascii="Times New Roman" w:eastAsia="Arial Unicode MS" w:hAnsi="Times New Roman"/>
                <w:noProof/>
              </w:rPr>
              <w:t>i</w:t>
            </w:r>
            <w:r w:rsidRPr="00476BE8">
              <w:rPr>
                <w:rStyle w:val="aa"/>
                <w:rFonts w:ascii="Times New Roman" w:eastAsia="Arial Unicode MS" w:hAnsi="Times New Roman"/>
                <w:noProof/>
                <w:lang w:val="ru-RU"/>
              </w:rPr>
              <w:t xml:space="preserve"> сфера навколишнього середовища</w:t>
            </w:r>
            <w:r w:rsidRPr="00476BE8">
              <w:rPr>
                <w:rStyle w:val="aa"/>
                <w:rFonts w:ascii="Times New Roman" w:hAnsi="Times New Roman"/>
                <w:noProof/>
                <w:lang w:val="ru-RU"/>
              </w:rPr>
              <w:t xml:space="preserve">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Default="00D365C3" w:rsidP="00D365C3">
          <w:pPr>
            <w:pStyle w:val="22"/>
            <w:tabs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hyperlink w:anchor="_Toc90450321" w:history="1">
            <w:r w:rsidRPr="00476BE8">
              <w:rPr>
                <w:rStyle w:val="aa"/>
                <w:rFonts w:ascii="Times New Roman" w:eastAsia="Arial Unicode MS" w:hAnsi="Times New Roman"/>
                <w:noProof/>
              </w:rPr>
              <w:t>C</w:t>
            </w:r>
            <w:r w:rsidRPr="00476BE8">
              <w:rPr>
                <w:rStyle w:val="aa"/>
                <w:rFonts w:ascii="Times New Roman" w:eastAsia="Arial Unicode MS" w:hAnsi="Times New Roman"/>
                <w:noProof/>
                <w:lang w:val="ru-RU"/>
              </w:rPr>
              <w:t>фера адміністрації та управління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Default="00D365C3" w:rsidP="00D365C3">
          <w:pPr>
            <w:pStyle w:val="17"/>
            <w:tabs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hyperlink w:anchor="_Toc90450322" w:history="1">
            <w:r w:rsidRPr="00476BE8">
              <w:rPr>
                <w:rStyle w:val="aa"/>
                <w:rFonts w:ascii="Times New Roman" w:hAnsi="Times New Roman" w:cs="Times New Roman"/>
                <w:b/>
                <w:noProof/>
              </w:rPr>
              <w:t>ІІІ. ОЧІКУВАНІ РЕЗУЛЬТАТИ РЕАЛІЗАЦІЇ ПРОГРАМИ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Default="00D365C3" w:rsidP="00D365C3">
          <w:pPr>
            <w:pStyle w:val="17"/>
            <w:tabs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hyperlink w:anchor="_Toc90450323" w:history="1">
            <w:r w:rsidRPr="00476BE8">
              <w:rPr>
                <w:rStyle w:val="aa"/>
                <w:rFonts w:ascii="Times New Roman" w:hAnsi="Times New Roman"/>
                <w:noProof/>
                <w:shd w:val="clear" w:color="auto" w:fill="FFFFFF"/>
                <w:lang w:eastAsia="uk-UA"/>
              </w:rPr>
              <w:t>I</w:t>
            </w:r>
            <w:r w:rsidRPr="00476BE8">
              <w:rPr>
                <w:rStyle w:val="aa"/>
                <w:rFonts w:ascii="Times New Roman" w:hAnsi="Times New Roman"/>
                <w:noProof/>
                <w:shd w:val="clear" w:color="auto" w:fill="FFFFFF"/>
                <w:lang w:val="en-US" w:eastAsia="uk-UA"/>
              </w:rPr>
              <w:t>V</w:t>
            </w:r>
            <w:r w:rsidRPr="00476BE8">
              <w:rPr>
                <w:rStyle w:val="aa"/>
                <w:rFonts w:ascii="Times New Roman" w:hAnsi="Times New Roman"/>
                <w:noProof/>
                <w:shd w:val="clear" w:color="auto" w:fill="FFFFFF"/>
                <w:lang w:val="ru-RU" w:eastAsia="uk-UA"/>
              </w:rPr>
              <w:t xml:space="preserve">. </w:t>
            </w:r>
            <w:r w:rsidRPr="00476BE8">
              <w:rPr>
                <w:rStyle w:val="aa"/>
                <w:rFonts w:ascii="Times New Roman" w:hAnsi="Times New Roman"/>
                <w:noProof/>
                <w:shd w:val="clear" w:color="auto" w:fill="FFFFFF"/>
                <w:lang w:eastAsia="uk-UA"/>
              </w:rPr>
              <w:t>МЕХАНІЗМ РЕАЛІЗАЦІЇ ПРОГРАМИ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Default="00D365C3" w:rsidP="00D365C3">
          <w:pPr>
            <w:pStyle w:val="17"/>
            <w:tabs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hyperlink w:anchor="_Toc90450324" w:history="1">
            <w:r w:rsidRPr="00476BE8">
              <w:rPr>
                <w:rStyle w:val="aa"/>
                <w:rFonts w:ascii="Times New Roman" w:eastAsia="Times New Roman" w:hAnsi="Times New Roman" w:cs="Times New Roman"/>
                <w:b/>
                <w:bCs/>
                <w:noProof/>
                <w:bdr w:val="none" w:sz="0" w:space="0" w:color="auto" w:frame="1"/>
                <w:lang w:val="en-US" w:eastAsia="uk-UA"/>
              </w:rPr>
              <w:t>V</w:t>
            </w:r>
            <w:r w:rsidRPr="00476BE8">
              <w:rPr>
                <w:rStyle w:val="aa"/>
                <w:rFonts w:ascii="Times New Roman" w:eastAsia="Times New Roman" w:hAnsi="Times New Roman" w:cs="Times New Roman"/>
                <w:b/>
                <w:bCs/>
                <w:noProof/>
                <w:bdr w:val="none" w:sz="0" w:space="0" w:color="auto" w:frame="1"/>
                <w:lang w:val="ru-RU" w:eastAsia="uk-UA"/>
              </w:rPr>
              <w:t xml:space="preserve">. </w:t>
            </w:r>
            <w:r w:rsidRPr="00476BE8">
              <w:rPr>
                <w:rStyle w:val="aa"/>
                <w:rFonts w:ascii="Times New Roman" w:hAnsi="Times New Roman" w:cs="Times New Roman"/>
                <w:b/>
                <w:bCs/>
                <w:noProof/>
              </w:rPr>
              <w:t>МОНІТОРИНГ ТА ОЦІНКА ЕФЕКТИВНОСТІ РЕАЛІЗАЦІЇ ПРОГРАМИ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Default="00D365C3" w:rsidP="00D365C3">
          <w:pPr>
            <w:pStyle w:val="17"/>
            <w:tabs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hyperlink w:anchor="_Toc90450325" w:history="1">
            <w:r w:rsidRPr="00476BE8">
              <w:rPr>
                <w:rStyle w:val="aa"/>
                <w:rFonts w:ascii="Times New Roman" w:hAnsi="Times New Roman"/>
                <w:b/>
                <w:noProof/>
                <w:lang w:val="en-US"/>
              </w:rPr>
              <w:t>VI</w:t>
            </w:r>
            <w:r w:rsidRPr="00476BE8">
              <w:rPr>
                <w:rStyle w:val="aa"/>
                <w:rFonts w:ascii="Times New Roman" w:hAnsi="Times New Roman"/>
                <w:b/>
                <w:noProof/>
              </w:rPr>
              <w:t>. ПЕРЕЛІК ОСНОВНИХ ЗАВДАНЬ ТА ЗАХОДІВ ВИГОДСЬКОЇ  ТЕРИТОРІАЛЬНОЇ ГРОМАДИ НА 2022 РІК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Default="00D365C3" w:rsidP="00D365C3">
          <w:pPr>
            <w:pStyle w:val="17"/>
            <w:tabs>
              <w:tab w:val="right" w:leader="dot" w:pos="10336"/>
            </w:tabs>
            <w:ind w:left="567"/>
            <w:rPr>
              <w:rFonts w:eastAsiaTheme="minorEastAsia"/>
              <w:noProof/>
              <w:lang w:eastAsia="uk-UA"/>
            </w:rPr>
          </w:pPr>
          <w:hyperlink w:anchor="_Toc90450326" w:history="1">
            <w:r w:rsidRPr="00476BE8">
              <w:rPr>
                <w:rStyle w:val="aa"/>
                <w:rFonts w:ascii="Times New Roman" w:hAnsi="Times New Roman" w:cs="Times New Roman"/>
                <w:b/>
                <w:noProof/>
                <w:lang w:val="en-US"/>
              </w:rPr>
              <w:t>VII</w:t>
            </w:r>
            <w:r w:rsidRPr="00476BE8">
              <w:rPr>
                <w:rStyle w:val="aa"/>
                <w:rFonts w:ascii="Times New Roman" w:hAnsi="Times New Roman" w:cs="Times New Roman"/>
                <w:b/>
                <w:noProof/>
              </w:rPr>
              <w:t>. ПЕРЕЛІК ДІЮЧИХ ПРОГРАМ ВИГОДСЬКОЇ СЕЛИЩНОЇ РАДИ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_Toc90450326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5C3" w:rsidRPr="00403291" w:rsidRDefault="00D365C3" w:rsidP="00D365C3">
          <w:pPr>
            <w:ind w:left="567"/>
            <w:rPr>
              <w:rFonts w:ascii="Times New Roman" w:hAnsi="Times New Roman"/>
              <w:b/>
              <w:bCs/>
              <w:color w:val="000000" w:themeColor="text1"/>
              <w:sz w:val="28"/>
              <w:szCs w:val="28"/>
            </w:rPr>
          </w:pPr>
          <w:r w:rsidRPr="00403291">
            <w:rPr>
              <w:rFonts w:ascii="Times New Roman" w:hAnsi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D365C3" w:rsidRPr="00403291" w:rsidRDefault="00D365C3" w:rsidP="00D365C3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D365C3" w:rsidRDefault="00D365C3" w:rsidP="00D365C3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D365C3" w:rsidRDefault="00D365C3" w:rsidP="00D365C3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D365C3" w:rsidRDefault="00D365C3" w:rsidP="00D365C3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D365C3" w:rsidRDefault="00D365C3" w:rsidP="00D365C3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D365C3" w:rsidRDefault="00D365C3" w:rsidP="00D365C3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D365C3" w:rsidRDefault="00D365C3" w:rsidP="00D365C3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D365C3" w:rsidRDefault="00D365C3" w:rsidP="00D365C3">
      <w:pPr>
        <w:pStyle w:val="1"/>
        <w:ind w:left="567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bookmarkStart w:id="0" w:name="_Toc87875916"/>
    </w:p>
    <w:p w:rsidR="00D365C3" w:rsidRDefault="00D365C3" w:rsidP="00D365C3">
      <w:pPr>
        <w:rPr>
          <w:lang w:eastAsia="uk-UA"/>
        </w:rPr>
      </w:pPr>
    </w:p>
    <w:p w:rsidR="00D365C3" w:rsidRPr="005300D4" w:rsidRDefault="00D365C3" w:rsidP="00D365C3">
      <w:pPr>
        <w:ind w:left="567"/>
        <w:rPr>
          <w:lang w:eastAsia="uk-UA"/>
        </w:rPr>
      </w:pPr>
    </w:p>
    <w:p w:rsidR="00D365C3" w:rsidRPr="00403291" w:rsidRDefault="00D365C3" w:rsidP="00D365C3">
      <w:pPr>
        <w:pStyle w:val="1"/>
        <w:ind w:left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1" w:name="_Toc90450303"/>
      <w:proofErr w:type="gramStart"/>
      <w:r w:rsidRPr="004032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ВСТУП</w:t>
      </w:r>
      <w:bookmarkEnd w:id="0"/>
      <w:bookmarkEnd w:id="1"/>
      <w:proofErr w:type="gramEnd"/>
    </w:p>
    <w:p w:rsidR="00D365C3" w:rsidRDefault="00D365C3" w:rsidP="00D365C3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lastRenderedPageBreak/>
        <w:t xml:space="preserve">        Програма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соц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іально-економічного розвитку Вигодської  територіальної громади Калуського району Івано-Фран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ківської області на 2022 рік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(далі Програма)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розроблена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як програмний документ, котрий визначає пріоритети та напрямки розвитку громади. В основу Програми  покладено концепцію сталого розвитку, яка передбачає гармонійний розвиток економічної,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соц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іальної та екологічної складових громади. Програма  відповідає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пр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іоритетам державної регіональної політики підвищення рівня конкурентоспроможності регіонів та ефективне управління у сфері регіонального розвитку.</w:t>
      </w:r>
    </w:p>
    <w:p w:rsidR="00D365C3" w:rsidRPr="00403291" w:rsidRDefault="00D365C3" w:rsidP="00D365C3">
      <w:pPr>
        <w:pStyle w:val="af9"/>
        <w:spacing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403291">
        <w:rPr>
          <w:color w:val="000000" w:themeColor="text1"/>
          <w:sz w:val="28"/>
          <w:szCs w:val="28"/>
        </w:rPr>
        <w:t xml:space="preserve">         Програма відповідає Конституції України, Закону України «Про місцеве самоврядування в Україні», Закону України «Про добровільне об’єднання територіальних громад», Закону України "Про державне прогнозування та розроблення програм економічного і </w:t>
      </w:r>
      <w:proofErr w:type="gramStart"/>
      <w:r w:rsidRPr="00403291">
        <w:rPr>
          <w:color w:val="000000" w:themeColor="text1"/>
          <w:sz w:val="28"/>
          <w:szCs w:val="28"/>
        </w:rPr>
        <w:t>соц</w:t>
      </w:r>
      <w:proofErr w:type="gramEnd"/>
      <w:r w:rsidRPr="00403291">
        <w:rPr>
          <w:color w:val="000000" w:themeColor="text1"/>
          <w:sz w:val="28"/>
          <w:szCs w:val="28"/>
        </w:rPr>
        <w:t>іального розвитку України", Закону України  "Про Генеральну схему планування території України"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Pr="00403291">
        <w:rPr>
          <w:color w:val="000000" w:themeColor="text1"/>
          <w:sz w:val="28"/>
          <w:szCs w:val="28"/>
        </w:rPr>
        <w:t xml:space="preserve">Державій </w:t>
      </w:r>
      <w:r w:rsidRPr="006F5CCF">
        <w:rPr>
          <w:color w:val="000000" w:themeColor="text1"/>
          <w:sz w:val="28"/>
          <w:szCs w:val="28"/>
        </w:rPr>
        <w:t>с</w:t>
      </w:r>
      <w:r w:rsidRPr="00403291">
        <w:rPr>
          <w:color w:val="000000" w:themeColor="text1"/>
          <w:sz w:val="28"/>
          <w:szCs w:val="28"/>
        </w:rPr>
        <w:t xml:space="preserve">тратегії регіонального розвитку на </w:t>
      </w:r>
      <w:r>
        <w:rPr>
          <w:color w:val="000000" w:themeColor="text1"/>
          <w:sz w:val="28"/>
          <w:szCs w:val="28"/>
          <w:lang w:val="uk-UA"/>
        </w:rPr>
        <w:t>2021-</w:t>
      </w:r>
      <w:r>
        <w:rPr>
          <w:color w:val="000000" w:themeColor="text1"/>
          <w:sz w:val="28"/>
          <w:szCs w:val="28"/>
        </w:rPr>
        <w:t>2027 роки</w:t>
      </w:r>
      <w:r w:rsidRPr="00403291">
        <w:rPr>
          <w:color w:val="000000" w:themeColor="text1"/>
          <w:sz w:val="28"/>
          <w:szCs w:val="28"/>
        </w:rPr>
        <w:t>, Стратегії розвитку Івано-Франківської області на</w:t>
      </w:r>
      <w:r>
        <w:rPr>
          <w:color w:val="000000" w:themeColor="text1"/>
          <w:sz w:val="28"/>
          <w:szCs w:val="28"/>
          <w:lang w:val="uk-UA"/>
        </w:rPr>
        <w:t xml:space="preserve"> 2021-2027 роки</w:t>
      </w:r>
      <w:r w:rsidRPr="00403291">
        <w:rPr>
          <w:color w:val="000000" w:themeColor="text1"/>
          <w:sz w:val="28"/>
          <w:szCs w:val="28"/>
        </w:rPr>
        <w:t>,</w:t>
      </w:r>
      <w:proofErr w:type="gramStart"/>
      <w:r w:rsidRPr="00403291">
        <w:rPr>
          <w:color w:val="000000" w:themeColor="text1"/>
          <w:sz w:val="28"/>
          <w:szCs w:val="28"/>
        </w:rPr>
        <w:t xml:space="preserve"> ,</w:t>
      </w:r>
      <w:proofErr w:type="gramEnd"/>
      <w:r w:rsidRPr="00403291">
        <w:rPr>
          <w:color w:val="000000" w:themeColor="text1"/>
          <w:sz w:val="28"/>
          <w:szCs w:val="28"/>
        </w:rPr>
        <w:t xml:space="preserve"> іншим нормативно-правовим актам України.</w:t>
      </w:r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        Програма  виступає основним документом для реалізації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соц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іально-економічного розвитку громади, що дозволяє визначити цілі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територіальної громади 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та досягти їх з урахуванням можливостей даної території та об’єктивних передумов, що є результатом зовнішніх чинників. Програма визначає напрямок розвитку громади, служить базою для розробки проєктів, програм. Діяльність у визначених напрямках повинна здійснюватися із широким залученням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р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ізних партнерів – публічних, комерційних, соціальних.</w:t>
      </w:r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       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Базовою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для розроблення Програми є діагностика актуального стану громади з урахуванням таких аспектів та їхньої динаміки:</w:t>
      </w:r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- загальна характеристика громади, в тому числі її географічне положення по відношенню до головних центрів розвитку, що знаходяться неподалік і мають стратегічне значення для економічного розвитку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локального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середовища;</w:t>
      </w:r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- суспільство,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тому числі демографія популяції, працевлаштування та безробіття;</w:t>
      </w:r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- комунікаційна інфраструктура,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тому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числі наявність і використання дорожніх, залізничних та водних комунікаційних шляхів і з’єднань;</w:t>
      </w:r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- локальний сектор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ідприємництва, в тому числі економічна та інвестиційна діяльність.</w:t>
      </w:r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4032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D365C3" w:rsidRDefault="00D365C3" w:rsidP="00D365C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D365C3" w:rsidRDefault="00D365C3" w:rsidP="00D365C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D365C3" w:rsidRDefault="00D365C3" w:rsidP="00D365C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D365C3" w:rsidRPr="00403291" w:rsidRDefault="00D365C3" w:rsidP="00D365C3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</w:p>
    <w:p w:rsidR="00D365C3" w:rsidRPr="00403291" w:rsidRDefault="00D365C3" w:rsidP="00D365C3">
      <w:pPr>
        <w:pStyle w:val="af5"/>
        <w:numPr>
          <w:ilvl w:val="0"/>
          <w:numId w:val="8"/>
        </w:numPr>
        <w:shd w:val="clear" w:color="auto" w:fill="FFFFFF"/>
        <w:suppressAutoHyphens w:val="0"/>
        <w:spacing w:after="0" w:line="405" w:lineRule="atLeast"/>
        <w:ind w:left="567"/>
        <w:jc w:val="both"/>
        <w:textAlignment w:val="baseline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bookmarkStart w:id="2" w:name="_Toc87875917"/>
      <w:bookmarkStart w:id="3" w:name="_Toc90450304"/>
      <w:bookmarkStart w:id="4" w:name="_Toc486831044"/>
      <w:r w:rsidRPr="004032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ДІАГНОСТИКА </w:t>
      </w:r>
      <w:proofErr w:type="gramStart"/>
      <w:r w:rsidRPr="004032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СОЦ</w:t>
      </w:r>
      <w:proofErr w:type="gramEnd"/>
      <w:r w:rsidRPr="004032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ІАЛЬНО-ЕКОНОМІЧНОГО СТАНУ ГРОМАДИ</w:t>
      </w:r>
      <w:bookmarkEnd w:id="2"/>
      <w:bookmarkEnd w:id="3"/>
      <w:r w:rsidRPr="004032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bookmarkEnd w:id="4"/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  </w:t>
      </w:r>
    </w:p>
    <w:p w:rsidR="00D365C3" w:rsidRPr="00C512CC" w:rsidRDefault="00D365C3" w:rsidP="00D365C3">
      <w:pPr>
        <w:pStyle w:val="2"/>
        <w:ind w:hanging="283"/>
        <w:rPr>
          <w:rFonts w:ascii="Times New Roman" w:hAnsi="Times New Roman"/>
          <w:color w:val="000000" w:themeColor="text1"/>
          <w:sz w:val="28"/>
          <w:szCs w:val="28"/>
        </w:rPr>
      </w:pPr>
      <w:bookmarkStart w:id="5" w:name="_Toc87875918"/>
      <w:bookmarkStart w:id="6" w:name="_Toc90450305"/>
      <w:r w:rsidRPr="00C512CC">
        <w:rPr>
          <w:rFonts w:ascii="Times New Roman" w:hAnsi="Times New Roman"/>
          <w:bCs w:val="0"/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Основні дані, місцезнаходження</w:t>
      </w:r>
      <w:bookmarkEnd w:id="5"/>
      <w:bookmarkEnd w:id="6"/>
    </w:p>
    <w:p w:rsidR="00D365C3" w:rsidRPr="00C512CC" w:rsidRDefault="00D365C3" w:rsidP="00D365C3">
      <w:pPr>
        <w:numPr>
          <w:ilvl w:val="0"/>
          <w:numId w:val="2"/>
        </w:numPr>
        <w:shd w:val="clear" w:color="auto" w:fill="FFFFFF"/>
        <w:suppressAutoHyphens w:val="0"/>
        <w:spacing w:after="225" w:line="405" w:lineRule="atLeast"/>
        <w:ind w:left="567" w:hanging="425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C512CC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Вигодська  територіальна громада розташована на території Калуського  району Івано-Франківської області.</w:t>
      </w:r>
    </w:p>
    <w:p w:rsidR="00D365C3" w:rsidRPr="00C512CC" w:rsidRDefault="00D365C3" w:rsidP="00D365C3">
      <w:pPr>
        <w:pStyle w:val="af5"/>
        <w:numPr>
          <w:ilvl w:val="0"/>
          <w:numId w:val="2"/>
        </w:numPr>
        <w:tabs>
          <w:tab w:val="clear" w:pos="720"/>
          <w:tab w:val="left" w:pos="7371"/>
        </w:tabs>
        <w:suppressAutoHyphens w:val="0"/>
        <w:spacing w:after="0" w:line="240" w:lineRule="auto"/>
        <w:ind w:left="567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>Вигодська територіальна громада утворена шляхом добровільного об’єднання територіальних громад селища міського типу Вигода, сіл: Ангелівка, Вишків, Ілемня, Кропивник, Лолин, Максимівка, Мислівка, Новий Мізунь, Новоселиця, Новошин, Пациків, Підліски, Пшеничники, Сенечів, Старий Мізунь та Шевче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>н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>кове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365C3" w:rsidRPr="00403291" w:rsidRDefault="00D365C3" w:rsidP="00D365C3">
      <w:pPr>
        <w:pStyle w:val="af5"/>
        <w:tabs>
          <w:tab w:val="left" w:pos="7371"/>
        </w:tabs>
        <w:suppressAutoHyphens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Рішення Вигодської селищної ради про утворення Вигодської територіальної громади прийнято 2 серпня 2018 року. Адміністративним центром Вигодської територіальної громади є селище міського типу Вигода, в якому розміщені її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гани місцевого самоврядування.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Вигодська територіальна громада має єдиний представницький орган – Вигодську селищну раду. Перші вибори депутаті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ради відбулися 23 грудня 2018 року.</w:t>
      </w:r>
    </w:p>
    <w:p w:rsidR="00D365C3" w:rsidRPr="00403291" w:rsidRDefault="00D365C3" w:rsidP="00D365C3">
      <w:pPr>
        <w:pStyle w:val="af5"/>
        <w:ind w:left="567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pStyle w:val="af5"/>
        <w:numPr>
          <w:ilvl w:val="0"/>
          <w:numId w:val="2"/>
        </w:numPr>
        <w:tabs>
          <w:tab w:val="clear" w:pos="720"/>
        </w:tabs>
        <w:suppressAutoHyphens w:val="0"/>
        <w:spacing w:after="0" w:line="240" w:lineRule="auto"/>
        <w:ind w:left="567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>Ч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ерез територію громади проходить автомобільний шлях державного значення Р-21 зі сполученням «Долина-Хуст». Автошлях загальною довжиною 130 км проходить через Калуський район</w:t>
      </w:r>
      <w:r w:rsidRPr="0019118E">
        <w:rPr>
          <w:rFonts w:ascii="Times New Roman" w:hAnsi="Times New Roman"/>
          <w:color w:val="000000" w:themeColor="text1"/>
          <w:sz w:val="28"/>
          <w:szCs w:val="28"/>
        </w:rPr>
        <w:t xml:space="preserve">, Вигодську </w:t>
      </w:r>
      <w:r w:rsidRPr="0019118E">
        <w:rPr>
          <w:rFonts w:ascii="Times New Roman" w:hAnsi="Times New Roman"/>
          <w:color w:val="000000" w:themeColor="text1"/>
          <w:sz w:val="28"/>
          <w:szCs w:val="28"/>
          <w:lang w:val="uk-UA"/>
        </w:rPr>
        <w:t>територіальну громаду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, Міжгірський та Хустський райони Закарпатської області до міста Хуст. </w:t>
      </w:r>
    </w:p>
    <w:p w:rsidR="00D365C3" w:rsidRPr="00403291" w:rsidRDefault="00D365C3" w:rsidP="00D365C3">
      <w:pPr>
        <w:pStyle w:val="af5"/>
        <w:ind w:left="567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pStyle w:val="af5"/>
        <w:numPr>
          <w:ilvl w:val="0"/>
          <w:numId w:val="2"/>
        </w:numPr>
        <w:tabs>
          <w:tab w:val="clear" w:pos="720"/>
        </w:tabs>
        <w:suppressAutoHyphens w:val="0"/>
        <w:spacing w:after="0" w:line="240" w:lineRule="auto"/>
        <w:ind w:left="567" w:hanging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Територією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громади протікають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ічки  Свіча та Мізунка. Також розташувалися серед Карпатських гі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, в с. Новошин-Пшеничник – Лиса гора, вершина якої сягає 1158 м над рівнем моря та найвиша гора у східному напрямку – Городище Вел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ке, 1377 м, яка знаходиться в с. Сенечів.</w:t>
      </w:r>
    </w:p>
    <w:p w:rsidR="00D365C3" w:rsidRPr="00403291" w:rsidRDefault="00D365C3" w:rsidP="00D365C3">
      <w:pPr>
        <w:pStyle w:val="af5"/>
        <w:ind w:left="567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Default="00D365C3" w:rsidP="00D365C3">
      <w:pPr>
        <w:pStyle w:val="af5"/>
        <w:numPr>
          <w:ilvl w:val="0"/>
          <w:numId w:val="2"/>
        </w:numPr>
        <w:tabs>
          <w:tab w:val="clear" w:pos="720"/>
        </w:tabs>
        <w:suppressAutoHyphens w:val="0"/>
        <w:spacing w:after="240" w:line="240" w:lineRule="auto"/>
        <w:ind w:left="567" w:hanging="42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>Загальна площа земель Вигодської територіальної громади складає 80 349,40 га. Найбільше земельних площ громади зайнято лісами –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>62 970,30 га, а також зе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>м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лями сільськогосподарського </w:t>
      </w:r>
      <w:r w:rsidRPr="001911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призначення 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>– 9 125,41 га. Найменшу площу з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ймають </w:t>
      </w:r>
      <w:r w:rsidRPr="00403291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землі під забудовою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– 189,37 га. Найбільшими землекористувачами на території Вигодської територіальної громади є ТОВ «Уніплит», ПОСП «Доли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>н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>ський ТОК», ЛОЦ «Карпати», ТОВ «Унібрук»,  ТзОВ «Мілвуд»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D365C3" w:rsidRPr="009722F5" w:rsidRDefault="00D365C3" w:rsidP="00D365C3">
      <w:pPr>
        <w:pStyle w:val="af5"/>
        <w:ind w:left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365C3" w:rsidRPr="009722F5" w:rsidRDefault="00D365C3" w:rsidP="00D365C3">
      <w:pPr>
        <w:pStyle w:val="af5"/>
        <w:suppressAutoHyphens w:val="0"/>
        <w:spacing w:after="24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365C3" w:rsidRPr="00403291" w:rsidRDefault="00D365C3" w:rsidP="00D365C3">
      <w:pPr>
        <w:pStyle w:val="af5"/>
        <w:ind w:left="567"/>
        <w:outlineLvl w:val="1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r w:rsidRPr="004032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</w:t>
      </w:r>
      <w:bookmarkStart w:id="7" w:name="_Toc87875919"/>
      <w:bookmarkStart w:id="8" w:name="_Toc90450306"/>
      <w:r w:rsidRPr="00403291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Демографія</w:t>
      </w:r>
      <w:bookmarkEnd w:id="7"/>
      <w:bookmarkEnd w:id="8"/>
      <w:r w:rsidRPr="00403291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</w:p>
    <w:p w:rsidR="00D365C3" w:rsidRPr="00403291" w:rsidRDefault="00D365C3" w:rsidP="00D365C3">
      <w:pPr>
        <w:pStyle w:val="af5"/>
        <w:ind w:left="56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</w:p>
    <w:p w:rsidR="00D365C3" w:rsidRPr="00403291" w:rsidRDefault="00D365C3" w:rsidP="00D365C3">
      <w:pPr>
        <w:pStyle w:val="af5"/>
        <w:numPr>
          <w:ilvl w:val="0"/>
          <w:numId w:val="2"/>
        </w:numPr>
        <w:tabs>
          <w:tab w:val="clear" w:pos="720"/>
        </w:tabs>
        <w:suppressAutoHyphens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Загальна чисельність населення Вигодської територіальної громади становить </w:t>
      </w:r>
    </w:p>
    <w:p w:rsidR="00D365C3" w:rsidRPr="00403291" w:rsidRDefault="00D365C3" w:rsidP="00D365C3">
      <w:pPr>
        <w:pStyle w:val="af5"/>
        <w:ind w:left="567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19 165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осіб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D365C3" w:rsidRPr="00403291" w:rsidRDefault="00D365C3" w:rsidP="00D365C3">
      <w:pPr>
        <w:pStyle w:val="af5"/>
        <w:numPr>
          <w:ilvl w:val="0"/>
          <w:numId w:val="2"/>
        </w:numPr>
        <w:suppressAutoHyphens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Кількість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осіб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віком 0- 18 років – 4125 осіб</w:t>
      </w:r>
    </w:p>
    <w:p w:rsidR="00D365C3" w:rsidRPr="00403291" w:rsidRDefault="00D365C3" w:rsidP="00D365C3">
      <w:pPr>
        <w:pStyle w:val="af5"/>
        <w:numPr>
          <w:ilvl w:val="0"/>
          <w:numId w:val="2"/>
        </w:numPr>
        <w:suppressAutoHyphens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Кількість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осіб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віком 18-60 років – 9917 осіб</w:t>
      </w:r>
    </w:p>
    <w:p w:rsidR="00D365C3" w:rsidRPr="00403291" w:rsidRDefault="00D365C3" w:rsidP="00D365C3">
      <w:pPr>
        <w:pStyle w:val="af5"/>
        <w:numPr>
          <w:ilvl w:val="0"/>
          <w:numId w:val="2"/>
        </w:numPr>
        <w:suppressAutoHyphens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Кількість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осіб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віком 60 років – 3795 осіб</w:t>
      </w:r>
    </w:p>
    <w:p w:rsidR="00D365C3" w:rsidRPr="00403291" w:rsidRDefault="00D365C3" w:rsidP="00D365C3">
      <w:pPr>
        <w:pStyle w:val="af5"/>
        <w:ind w:left="567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pStyle w:val="af5"/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>Найбільш населеними пунктами є адміністративний центр – смт. Вигода (2143 мешканці) та с. Старий Мізунь (2902 мешканців). Чисельність населення впр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довж 2021 р. має неоднозначну тенденцію до розвитку: в одних населених пун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тах (с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.Н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овошин, с.Новий Мізунь) – тенденція до зростання, в інших (с. Шевче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кове, с. Сенечів, смт.Вигода та ін.) – до зниження.Така динаміка загальної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lastRenderedPageBreak/>
        <w:t>чисельності населення громади дорівнює обласним та загальнодержавним п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казникам. Також слід зазначити, що динаміка пов’язана зі зменшенням народжуваності та збільшенням смертності, що в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ідсумку несе за собо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ю від’ємний приріст населення.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Так, найбільша народжуваність спостерігається у смт. Вигода (22 дитини) та с. Старий Мізунь (25 дітей), а найменша – в с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нгелівка (3 дитини) та с.Пшеничник (3 дітей). </w:t>
      </w:r>
    </w:p>
    <w:p w:rsidR="00D365C3" w:rsidRPr="00403291" w:rsidRDefault="00D365C3" w:rsidP="00D365C3">
      <w:pPr>
        <w:pStyle w:val="af5"/>
        <w:ind w:left="567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0B0281" w:rsidRDefault="00D365C3" w:rsidP="00D365C3">
      <w:pPr>
        <w:pStyle w:val="af5"/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  </w:t>
      </w:r>
      <w:r w:rsidRPr="000B028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Досягти демографічного розвитку громади планується шляхом створення нео</w:t>
      </w:r>
      <w:r w:rsidRPr="000B028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б</w:t>
      </w:r>
      <w:r w:rsidRPr="000B028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хідних умов для збереження і зміцнення репродуктивного здоров’я населення, формування і стимулювання здорового способу життя, вирішення проблеми гіг</w:t>
      </w:r>
      <w:r w:rsidRPr="000B028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і</w:t>
      </w:r>
      <w:r w:rsidRPr="000B028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єни і безпеки праці, підтримки молоді, зміцнення сімейних цінностей, допомоги у вихованні дітей, організації змістовного дозвілля та відпочинку, захисту інв</w:t>
      </w:r>
      <w:r w:rsidRPr="000B028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а</w:t>
      </w:r>
      <w:r w:rsidRPr="000B028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лідів та людей похилого віку, забезпечення розвитку освіти і культ</w:t>
      </w:r>
      <w:r w:rsidRPr="000B028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у</w:t>
      </w:r>
      <w:r w:rsidRPr="000B028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ри.Уповільнення і відвернення несприятливих демографічних процесів буде пі</w:t>
      </w:r>
      <w:r w:rsidRPr="000B028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д</w:t>
      </w:r>
      <w:r w:rsidRPr="000B028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тримуватися інтеграцією мешканців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територіальної</w:t>
      </w:r>
      <w:r w:rsidRPr="000B028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громади і розвитком місц</w:t>
      </w:r>
      <w:r w:rsidRPr="000B028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е</w:t>
      </w:r>
      <w:r w:rsidRPr="000B028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вих зв’язків. Цьому слугує діяльність старост та депутатів селищної ради. Прот</w:t>
      </w:r>
      <w:r w:rsidRPr="000B028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я</w:t>
      </w:r>
      <w:r w:rsidRPr="000B028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гом року в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громаді </w:t>
      </w:r>
      <w:r w:rsidRPr="000B028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проводилися заходи для дітей і молоді, літніх людей, орган</w:t>
      </w:r>
      <w:r w:rsidRPr="000B028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і</w:t>
      </w:r>
      <w:r w:rsidRPr="000B028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зовувалися спортивні змагання, патріотичні, культурні урочистості, освітні зах</w:t>
      </w:r>
      <w:r w:rsidRPr="000B028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о</w:t>
      </w:r>
      <w:r w:rsidRPr="000B028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ди.</w:t>
      </w:r>
    </w:p>
    <w:p w:rsidR="00D365C3" w:rsidRPr="00403291" w:rsidRDefault="00D365C3" w:rsidP="00D365C3">
      <w:pPr>
        <w:pStyle w:val="af5"/>
        <w:ind w:left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365C3" w:rsidRPr="00403291" w:rsidRDefault="00D365C3" w:rsidP="00D365C3">
      <w:pPr>
        <w:pStyle w:val="af5"/>
        <w:ind w:left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365C3" w:rsidRPr="00E803BD" w:rsidRDefault="00D365C3" w:rsidP="00D365C3">
      <w:pPr>
        <w:pStyle w:val="af5"/>
        <w:ind w:left="567"/>
        <w:outlineLvl w:val="1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403291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    </w:t>
      </w:r>
      <w:bookmarkStart w:id="9" w:name="_Toc87875920"/>
      <w:bookmarkStart w:id="10" w:name="_Toc90450307"/>
      <w:r w:rsidRPr="0040329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Економіка</w:t>
      </w:r>
      <w:bookmarkEnd w:id="9"/>
      <w:bookmarkEnd w:id="10"/>
      <w:r w:rsidRPr="0040329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D365C3" w:rsidRPr="0019118E" w:rsidRDefault="00D365C3" w:rsidP="00D365C3">
      <w:pPr>
        <w:pStyle w:val="15"/>
        <w:numPr>
          <w:ilvl w:val="0"/>
          <w:numId w:val="2"/>
        </w:numPr>
        <w:tabs>
          <w:tab w:val="clear" w:pos="720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територіальній громаді діють 612 суб’єктів господарювання, з них: 197 - юр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дичні особи та 415 - фізичні особи-підприємці. 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Серед найбільших платників п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о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датків виділено ТзОВ «Уніплит», ТзОВ «Мілвуд», ТзОВ «Унібрук», ТзОВ «Се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р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вісавто», </w:t>
      </w:r>
      <w:r w:rsidRPr="0019118E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ДП «Вигодське лісове господарство».</w:t>
      </w:r>
    </w:p>
    <w:p w:rsidR="00D365C3" w:rsidRPr="00E803BD" w:rsidRDefault="00D365C3" w:rsidP="00D365C3">
      <w:pPr>
        <w:pStyle w:val="15"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D365C3" w:rsidRDefault="00D365C3" w:rsidP="00D365C3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Історичні і природні передумови призводять до того, що Вигодська територіальна громада залишається важливим центром деревообробної галузі в регіоні. Також приватні сільськогосподарські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ідприємства забезпечують різноманітне сільськогосподарське виробництво. На території громади вирощ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у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ються зернові культури, овочі і фруктові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сади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. Розводяться корови, свині, вівці,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риба. </w:t>
      </w:r>
      <w:r w:rsidRPr="0019118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</w:t>
      </w:r>
      <w:r w:rsidRPr="0019118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исока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якість місцевої джерельної води і широкий асортимент сільськогосподарської продукції може виступати основою для подальшого ро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з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витку переробки.</w:t>
      </w:r>
    </w:p>
    <w:p w:rsidR="00D365C3" w:rsidRPr="00E803BD" w:rsidRDefault="00D365C3" w:rsidP="00D365C3">
      <w:pPr>
        <w:shd w:val="clear" w:color="auto" w:fill="FFFFFF"/>
        <w:suppressAutoHyphens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</w:p>
    <w:p w:rsidR="00D365C3" w:rsidRPr="00403291" w:rsidRDefault="00D365C3" w:rsidP="00D365C3">
      <w:pPr>
        <w:pStyle w:val="af5"/>
        <w:numPr>
          <w:ilvl w:val="0"/>
          <w:numId w:val="3"/>
        </w:numPr>
        <w:shd w:val="clear" w:color="auto" w:fill="FFFFFF"/>
        <w:tabs>
          <w:tab w:val="clear" w:pos="720"/>
        </w:tabs>
        <w:suppressAutoHyphens w:val="0"/>
        <w:spacing w:before="100" w:beforeAutospacing="1" w:after="0" w:line="240" w:lineRule="auto"/>
        <w:ind w:left="567" w:hanging="43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Проблемою для подальшого розвитку усіх галузей економіки виступає незадовільний  стан інфраструктури. Перешкоди для економічного розвитку в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и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никають також з макроекономічних передумов.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ідприємці </w:t>
      </w:r>
      <w:r w:rsidRPr="0019118E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стурбовані</w:t>
      </w:r>
      <w:r w:rsidRPr="0019118E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нестачею 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кваліфікованих працівників, як на одну з головних перешкод для розвитку, а мешканці визначають відсутність робочих місць, як основну причину міграції багатьох молодих людей.</w:t>
      </w:r>
    </w:p>
    <w:p w:rsidR="00D365C3" w:rsidRPr="00403291" w:rsidRDefault="00D365C3" w:rsidP="00D365C3">
      <w:pPr>
        <w:pStyle w:val="Akapitzlist3"/>
        <w:spacing w:before="120" w:line="259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Також, громада володіє інфраструктурними об‘єктами та вільними зем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льними ділянками несільськогоспо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дарського призначення, які </w:t>
      </w:r>
      <w:r w:rsidRPr="001911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можуть бути цік</w:t>
      </w:r>
      <w:r w:rsidRPr="001911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1911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вими для інвестора. Для цього в даний час створюється база інвестиційни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 пр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позицій, земельних ділянок, будівель.</w:t>
      </w:r>
      <w:r w:rsidRPr="004032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</w:p>
    <w:p w:rsidR="00D365C3" w:rsidRPr="00403291" w:rsidRDefault="00D365C3" w:rsidP="00D365C3">
      <w:pPr>
        <w:pStyle w:val="Akapitzlist3"/>
        <w:spacing w:before="120" w:line="259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</w:p>
    <w:p w:rsidR="00D365C3" w:rsidRPr="0019118E" w:rsidRDefault="00D365C3" w:rsidP="00D365C3">
      <w:pPr>
        <w:pStyle w:val="2"/>
        <w:ind w:firstLine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bookmarkStart w:id="11" w:name="_Toc87875921"/>
      <w:bookmarkStart w:id="12" w:name="_Toc90450308"/>
      <w:r w:rsidRPr="000B0281">
        <w:rPr>
          <w:rFonts w:ascii="Times New Roman" w:hAnsi="Times New Roman"/>
          <w:bCs w:val="0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</w:t>
      </w:r>
      <w:r w:rsidRPr="00891F96">
        <w:rPr>
          <w:rFonts w:ascii="Times New Roman" w:hAnsi="Times New Roman"/>
          <w:bCs w:val="0"/>
          <w:color w:val="000000" w:themeColor="text1"/>
          <w:sz w:val="28"/>
          <w:szCs w:val="28"/>
          <w:u w:val="single"/>
          <w:bdr w:val="none" w:sz="0" w:space="0" w:color="auto" w:frame="1"/>
          <w:lang w:val="uk-UA"/>
        </w:rPr>
        <w:t xml:space="preserve">Робочі місця і </w:t>
      </w:r>
      <w:r w:rsidRPr="0019118E">
        <w:rPr>
          <w:rFonts w:ascii="Times New Roman" w:hAnsi="Times New Roman"/>
          <w:bCs w:val="0"/>
          <w:color w:val="000000" w:themeColor="text1"/>
          <w:sz w:val="28"/>
          <w:szCs w:val="28"/>
          <w:u w:val="single"/>
          <w:bdr w:val="none" w:sz="0" w:space="0" w:color="auto" w:frame="1"/>
          <w:lang w:val="uk-UA"/>
        </w:rPr>
        <w:t>підприє</w:t>
      </w:r>
      <w:bookmarkEnd w:id="11"/>
      <w:r w:rsidRPr="0019118E">
        <w:rPr>
          <w:rFonts w:ascii="Times New Roman" w:hAnsi="Times New Roman"/>
          <w:bCs w:val="0"/>
          <w:color w:val="000000" w:themeColor="text1"/>
          <w:sz w:val="28"/>
          <w:szCs w:val="28"/>
          <w:u w:val="single"/>
          <w:bdr w:val="none" w:sz="0" w:space="0" w:color="auto" w:frame="1"/>
          <w:lang w:val="uk-UA"/>
        </w:rPr>
        <w:t>мництво</w:t>
      </w:r>
      <w:bookmarkEnd w:id="12"/>
    </w:p>
    <w:p w:rsidR="00D365C3" w:rsidRPr="00403291" w:rsidRDefault="00D365C3" w:rsidP="00D365C3">
      <w:pPr>
        <w:pStyle w:val="af5"/>
        <w:ind w:left="567"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D365C3" w:rsidRPr="00403291" w:rsidRDefault="00D365C3" w:rsidP="00D365C3">
      <w:pPr>
        <w:pStyle w:val="af5"/>
        <w:ind w:left="567" w:firstLine="709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території Вигодської селищної ради функціонують великі підприємства, </w:t>
      </w:r>
      <w:r w:rsidRPr="001911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установи,організації , якими створено робочі місця для жителів громади: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</w:t>
      </w:r>
      <w:r w:rsidRPr="00891F96">
        <w:rPr>
          <w:rFonts w:ascii="Times New Roman" w:hAnsi="Times New Roman"/>
          <w:color w:val="000000" w:themeColor="text1"/>
          <w:sz w:val="28"/>
          <w:szCs w:val="28"/>
          <w:lang w:val="uk-UA"/>
        </w:rPr>
        <w:t>сфері лісового господарства, бюджетній сфері, торгівлі. Найбільшими роботодавцями в громаді є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  <w:r w:rsidRPr="00891F9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ТзОВ «Уніплит»</w:t>
      </w:r>
      <w:r w:rsidRPr="00891F96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, ТОВ «Унібрук», ДП «Вигодський ЛГ», ТОВ «Мілвуд».</w:t>
      </w:r>
    </w:p>
    <w:p w:rsidR="00D365C3" w:rsidRPr="00891F96" w:rsidRDefault="00D365C3" w:rsidP="00D365C3">
      <w:pPr>
        <w:pBdr>
          <w:top w:val="nil"/>
          <w:left w:val="nil"/>
          <w:bottom w:val="nil"/>
          <w:right w:val="nil"/>
          <w:between w:val="nil"/>
        </w:pBdr>
        <w:spacing w:before="120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F9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Бізнес формує конкурентне середовище, створює робочі місця, забезпечує зайнятість та самозайнятість населення, підтримує розвиток місцевих господарств і ринків, забезпечує податкові надходження </w:t>
      </w:r>
      <w:r w:rsidRPr="0019118E">
        <w:rPr>
          <w:rFonts w:ascii="Times New Roman" w:hAnsi="Times New Roman"/>
          <w:color w:val="000000" w:themeColor="text1"/>
          <w:sz w:val="28"/>
          <w:szCs w:val="28"/>
          <w:lang w:val="uk-UA"/>
        </w:rPr>
        <w:t>до місцевого бюджету</w:t>
      </w:r>
      <w:r w:rsidRPr="00891F9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В той же час, наразі в громаді недостатньо розвинена інфраструктура підтримки підприємництва.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Суб‘єкти бізнесу мають обмежений доступ до фінансових ресурсів, потрібних для розвитку бізнесу. Крім того, проблемою є брак необхідних знань та навичок для започаткування та розвитку бізнесу. Для успішної реалізації програми  передбачається посилення розвиткового потенціалу суб`єктів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ідприємницької діяльності шляхом створення інструментів та механізмів підтримки підприємницької діяльності (що включає також і розвиток інфраструктури підтримки бізнесу), підтримку проєктів у сфері сільського зеленого туризму, а також підтримку та розвиток виробницт</w:t>
      </w:r>
      <w:r>
        <w:rPr>
          <w:rFonts w:ascii="Times New Roman" w:hAnsi="Times New Roman"/>
          <w:color w:val="000000" w:themeColor="text1"/>
          <w:sz w:val="28"/>
          <w:szCs w:val="28"/>
        </w:rPr>
        <w:t>ва нішевої агропродукції.</w:t>
      </w:r>
    </w:p>
    <w:p w:rsidR="00D365C3" w:rsidRPr="00891F96" w:rsidRDefault="00D365C3" w:rsidP="00D365C3">
      <w:pPr>
        <w:pStyle w:val="2"/>
        <w:ind w:hanging="141"/>
        <w:rPr>
          <w:rFonts w:ascii="Times New Roman" w:hAnsi="Times New Roman"/>
          <w:bCs w:val="0"/>
          <w:color w:val="000000" w:themeColor="text1"/>
          <w:sz w:val="28"/>
          <w:szCs w:val="28"/>
          <w:u w:val="single"/>
          <w:bdr w:val="none" w:sz="0" w:space="0" w:color="auto" w:frame="1"/>
          <w:lang w:val="ru-RU"/>
        </w:rPr>
      </w:pPr>
      <w:bookmarkStart w:id="13" w:name="_Toc87875922"/>
      <w:bookmarkStart w:id="14" w:name="_Toc90450309"/>
      <w:r w:rsidRPr="00891F96">
        <w:rPr>
          <w:rFonts w:ascii="Times New Roman" w:hAnsi="Times New Roman"/>
          <w:bCs w:val="0"/>
          <w:color w:val="000000" w:themeColor="text1"/>
          <w:sz w:val="28"/>
          <w:szCs w:val="28"/>
          <w:u w:val="single"/>
          <w:bdr w:val="none" w:sz="0" w:space="0" w:color="auto" w:frame="1"/>
          <w:lang w:val="ru-RU"/>
        </w:rPr>
        <w:t>Дорожня інфраструктура, транспорт і безпека на дорогах</w:t>
      </w:r>
      <w:bookmarkEnd w:id="13"/>
      <w:bookmarkEnd w:id="14"/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</w:p>
    <w:p w:rsidR="00D365C3" w:rsidRPr="00403291" w:rsidRDefault="00D365C3" w:rsidP="00D365C3">
      <w:pPr>
        <w:pStyle w:val="af5"/>
        <w:numPr>
          <w:ilvl w:val="0"/>
          <w:numId w:val="9"/>
        </w:numPr>
        <w:tabs>
          <w:tab w:val="clear" w:pos="720"/>
          <w:tab w:val="num" w:pos="360"/>
          <w:tab w:val="left" w:pos="1140"/>
        </w:tabs>
        <w:suppressAutoHyphens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Через територію громади  проходить автомобільна дорога державного значення Р-21 зі сполученням «Долина-Хуст».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ТОВ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«ПБС»  проведено  капітальний  р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монт цієї  дороги, що  в свою  чергу  значно  покращило  стан  дорожньої  інфраструктури селища Вигода та  ряду населених  пунктів громади.</w:t>
      </w:r>
    </w:p>
    <w:p w:rsidR="00D365C3" w:rsidRPr="00403291" w:rsidRDefault="00D365C3" w:rsidP="00D365C3">
      <w:pPr>
        <w:pStyle w:val="Akapitzlist3"/>
        <w:numPr>
          <w:ilvl w:val="0"/>
          <w:numId w:val="9"/>
        </w:numPr>
        <w:tabs>
          <w:tab w:val="clear" w:pos="720"/>
        </w:tabs>
        <w:spacing w:before="120" w:line="259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Протяжність доріг місцевого значення становить 44,3 км, значна частина доріг потребує капітального ремонту дорожнього полотна. В 2021  році  проведено  ямковий  ремонт  доріг  в таких  населених  пунктах: с. Новошин  по  вул. Дан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ла  Галицького  і  Фрасуляка, с</w:t>
      </w:r>
      <w:proofErr w:type="gramStart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.Ш</w:t>
      </w:r>
      <w:proofErr w:type="gramEnd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евченкове  вул.Шевченка, с.Лолин  вул. Івана  Франка. Виконувались  роботи грейдером  по  </w:t>
      </w:r>
      <w:proofErr w:type="gramStart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проф</w:t>
      </w:r>
      <w:proofErr w:type="gramEnd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ілюванні дороги  Лолин – Ілемня. Проведено щебеневу  підсипку дороги  в с</w:t>
      </w:r>
      <w:proofErr w:type="gramStart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.К</w:t>
      </w:r>
      <w:proofErr w:type="gramEnd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ропивник,   ямковий  ремонт дороги  в  с.Старий  Мізунь.</w:t>
      </w:r>
    </w:p>
    <w:p w:rsidR="00D365C3" w:rsidRPr="005300D4" w:rsidRDefault="00D365C3" w:rsidP="00D365C3">
      <w:pPr>
        <w:pStyle w:val="af5"/>
        <w:numPr>
          <w:ilvl w:val="0"/>
          <w:numId w:val="9"/>
        </w:numPr>
        <w:tabs>
          <w:tab w:val="clear" w:pos="720"/>
          <w:tab w:val="num" w:pos="360"/>
          <w:tab w:val="left" w:pos="1140"/>
        </w:tabs>
        <w:suppressAutoHyphens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Вигодською  селищною  радою виготовлено  технічний  паспорт  автомобільної  дороги  Лолин – Ілемня.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ішенням Вигодської  селищної  ради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від 28.09.2021 р. №814-10/2021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«Про прийняття у комунальну власність та взяття на баланс 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годської селищної ради автомобільної дороги Ілемня-Лолин Вигодської терит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ріальної громади» </w:t>
      </w:r>
      <w:r w:rsidRPr="005300D4">
        <w:rPr>
          <w:rFonts w:ascii="Times New Roman" w:hAnsi="Times New Roman"/>
          <w:color w:val="000000" w:themeColor="text1"/>
          <w:sz w:val="28"/>
          <w:szCs w:val="28"/>
          <w:lang w:val="uk-UA"/>
        </w:rPr>
        <w:t>прийнято  у  комунальну  власність Вигодської  територіал</w:t>
      </w:r>
      <w:r w:rsidRPr="005300D4">
        <w:rPr>
          <w:rFonts w:ascii="Times New Roman" w:hAnsi="Times New Roman"/>
          <w:color w:val="000000" w:themeColor="text1"/>
          <w:sz w:val="28"/>
          <w:szCs w:val="28"/>
          <w:lang w:val="uk-UA"/>
        </w:rPr>
        <w:t>ь</w:t>
      </w:r>
      <w:r w:rsidRPr="005300D4">
        <w:rPr>
          <w:rFonts w:ascii="Times New Roman" w:hAnsi="Times New Roman"/>
          <w:color w:val="000000" w:themeColor="text1"/>
          <w:sz w:val="28"/>
          <w:szCs w:val="28"/>
          <w:lang w:val="uk-UA"/>
        </w:rPr>
        <w:t>ної  громади та взято  на  баланс  Вигодської  селищної  ради автомобільну  д</w:t>
      </w:r>
      <w:r w:rsidRPr="005300D4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5300D4">
        <w:rPr>
          <w:rFonts w:ascii="Times New Roman" w:hAnsi="Times New Roman"/>
          <w:color w:val="000000" w:themeColor="text1"/>
          <w:sz w:val="28"/>
          <w:szCs w:val="28"/>
          <w:lang w:val="uk-UA"/>
        </w:rPr>
        <w:t>рогу  місцевого  значення Лолин – Ілемня Калуського  району  Івано – Франкі</w:t>
      </w:r>
      <w:r w:rsidRPr="005300D4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Pr="005300D4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ської  області. </w:t>
      </w:r>
      <w:r w:rsidRPr="005300D4">
        <w:rPr>
          <w:rFonts w:ascii="Times New Roman" w:hAnsi="Times New Roman"/>
          <w:color w:val="000000" w:themeColor="text1"/>
          <w:sz w:val="28"/>
          <w:szCs w:val="28"/>
        </w:rPr>
        <w:t>Довжина  дороги -  5016,0 м. Ширина  проїзної  частини – 4,0 м. Балансова  вартість  - 275670,00 грн.</w:t>
      </w:r>
    </w:p>
    <w:p w:rsidR="00D365C3" w:rsidRPr="00403291" w:rsidRDefault="00D365C3" w:rsidP="00D365C3">
      <w:pPr>
        <w:pStyle w:val="Akapitzlist3"/>
        <w:numPr>
          <w:ilvl w:val="0"/>
          <w:numId w:val="9"/>
        </w:numPr>
        <w:tabs>
          <w:tab w:val="clear" w:pos="720"/>
          <w:tab w:val="num" w:pos="360"/>
        </w:tabs>
        <w:spacing w:before="120" w:line="259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Однією із найважливіших проблем для розвитку гр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омади у різних аспектах її 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яль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ності є катастро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фічний стан доріг і проблеми з і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нтернет-зв’язком на значній частині території громади. Окрім стану доріг, на території громади нерозвинені послуги у сфері обслуговування дорожнього руху (автозаправні станції, мийки, придорожні заклади харчування тощо. Тому багато зусиль  повинно бути спр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мован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 на вдосконалення мережі доріг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(подальшу реконструкцію, будівництво і підтримку в належному стані доріг). Перспективним теж видається розробка транспортної стратегії, формування конкретних інноваційних заходів, спрямов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них на поліпшення роботи та розвитку транспорту громади. </w:t>
      </w:r>
    </w:p>
    <w:p w:rsidR="00D365C3" w:rsidRPr="00403291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891F96" w:rsidRDefault="00D365C3" w:rsidP="00D365C3">
      <w:pPr>
        <w:pStyle w:val="2"/>
        <w:ind w:firstLine="0"/>
        <w:rPr>
          <w:rFonts w:ascii="Times New Roman" w:hAnsi="Times New Roman"/>
          <w:bCs w:val="0"/>
          <w:color w:val="000000" w:themeColor="text1"/>
          <w:sz w:val="28"/>
          <w:szCs w:val="28"/>
          <w:u w:val="single"/>
          <w:bdr w:val="none" w:sz="0" w:space="0" w:color="auto" w:frame="1"/>
        </w:rPr>
      </w:pPr>
      <w:bookmarkStart w:id="15" w:name="_Toc87875923"/>
      <w:bookmarkStart w:id="16" w:name="_Toc90450310"/>
      <w:r w:rsidRPr="00891F96">
        <w:rPr>
          <w:rFonts w:ascii="Times New Roman" w:hAnsi="Times New Roman"/>
          <w:bCs w:val="0"/>
          <w:color w:val="000000" w:themeColor="text1"/>
          <w:sz w:val="28"/>
          <w:szCs w:val="28"/>
          <w:u w:val="single"/>
          <w:bdr w:val="none" w:sz="0" w:space="0" w:color="auto" w:frame="1"/>
        </w:rPr>
        <w:t>Освіта</w:t>
      </w:r>
      <w:bookmarkEnd w:id="15"/>
      <w:bookmarkEnd w:id="16"/>
      <w:r w:rsidRPr="00891F96">
        <w:rPr>
          <w:rFonts w:ascii="Times New Roman" w:hAnsi="Times New Roman"/>
          <w:bCs w:val="0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</w:p>
    <w:p w:rsidR="00D365C3" w:rsidRPr="00403291" w:rsidRDefault="00D365C3" w:rsidP="00D365C3">
      <w:pPr>
        <w:pStyle w:val="Akapitzlist3"/>
        <w:numPr>
          <w:ilvl w:val="0"/>
          <w:numId w:val="9"/>
        </w:numPr>
        <w:tabs>
          <w:tab w:val="clear" w:pos="720"/>
        </w:tabs>
        <w:spacing w:before="120" w:line="259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території Вигодської територіальної громади  функціонує 17 закладів освіти, з них 2 початкові школи (І ступінь),  6 гімназій (І-ІІ ступенів), 5 ліцеїв (І-ІІІ ст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пені), 3 заклади дошкільної освіти, 1 заклад позашкільної освіти. 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Кількість учнів у закладах загальної середньої освіти станом на 2021 </w:t>
      </w:r>
      <w:proofErr w:type="gramStart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proofErr w:type="gramEnd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ік —2091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учень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D365C3" w:rsidRPr="00403291" w:rsidRDefault="00D365C3" w:rsidP="00D365C3">
      <w:pPr>
        <w:pStyle w:val="af6"/>
        <w:numPr>
          <w:ilvl w:val="0"/>
          <w:numId w:val="9"/>
        </w:numPr>
        <w:tabs>
          <w:tab w:val="clear" w:pos="720"/>
        </w:tabs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навчальному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2020/2021 році було організовано педагогічний патронаж для 3 учнів за програмою закладу загальної середньої освіти, де наповнюваність учнів у класі менше 5, та для 17 учнів за станом здоров’я.</w:t>
      </w:r>
    </w:p>
    <w:p w:rsidR="00D365C3" w:rsidRPr="00403291" w:rsidRDefault="00D365C3" w:rsidP="00D365C3">
      <w:pPr>
        <w:pStyle w:val="af6"/>
        <w:numPr>
          <w:ilvl w:val="0"/>
          <w:numId w:val="9"/>
        </w:numPr>
        <w:tabs>
          <w:tab w:val="clear" w:pos="720"/>
        </w:tabs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навчальному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2020/2021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році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у 8 закладах освіти функціонувало 8 груп продовженого дня, якими було охоплено 240 учнів (одна група продовженого дня у Вигодському ліцеї була відкрита у поточному році).</w:t>
      </w:r>
    </w:p>
    <w:p w:rsidR="00D365C3" w:rsidRPr="00403291" w:rsidRDefault="00D365C3" w:rsidP="00D365C3">
      <w:pPr>
        <w:pStyle w:val="af5"/>
        <w:numPr>
          <w:ilvl w:val="0"/>
          <w:numId w:val="9"/>
        </w:numPr>
        <w:tabs>
          <w:tab w:val="clear" w:pos="720"/>
        </w:tabs>
        <w:suppressAutoHyphens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вс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іх закладах освіти Вигодської селищної ради організовано харчування учнів. Послуги з харчування на договірних умовах надають суб’єкти підприємницької діяльності. В одному закладі загальної середньої освіти – Новомізунській початковій школі Вигодської селищної ради, організовано харчування за доп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могою буфетної продукції, оскільки у даному закладі освіти відсутній харчо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лок. </w:t>
      </w:r>
    </w:p>
    <w:p w:rsidR="00D365C3" w:rsidRPr="00403291" w:rsidRDefault="00D365C3" w:rsidP="00D365C3">
      <w:pPr>
        <w:pStyle w:val="af6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Предметом постійної турботи як Відділу освіти, молоді та спорту Вигодської селищної ради, громадськості та </w:t>
      </w:r>
      <w:r>
        <w:rPr>
          <w:rFonts w:ascii="Times New Roman" w:hAnsi="Times New Roman"/>
          <w:color w:val="000000" w:themeColor="text1"/>
          <w:sz w:val="28"/>
          <w:szCs w:val="28"/>
        </w:rPr>
        <w:t>Вигодської селищної ради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є дошкільне виховання і навчання, розвиток мережі закладів дошкільної освіти.</w:t>
      </w:r>
    </w:p>
    <w:p w:rsidR="00D365C3" w:rsidRPr="00891F96" w:rsidRDefault="00D365C3" w:rsidP="00D365C3">
      <w:pPr>
        <w:pStyle w:val="af6"/>
        <w:ind w:left="567"/>
        <w:jc w:val="both"/>
        <w:rPr>
          <w:rStyle w:val="ad"/>
          <w:rFonts w:ascii="Times New Roman" w:hAnsi="Times New Roman"/>
          <w:b w:val="0"/>
          <w:color w:val="000000" w:themeColor="text1"/>
          <w:sz w:val="28"/>
          <w:szCs w:val="28"/>
        </w:rPr>
      </w:pPr>
      <w:r w:rsidRPr="00891F96">
        <w:rPr>
          <w:rStyle w:val="ad"/>
          <w:rFonts w:ascii="Times New Roman" w:hAnsi="Times New Roman"/>
          <w:b w:val="0"/>
          <w:color w:val="000000" w:themeColor="text1"/>
          <w:sz w:val="28"/>
          <w:szCs w:val="28"/>
        </w:rPr>
        <w:t>У громаді функціонує 6 закладів освіти, які надають дошкільну освіту (з них 2  гімназії, 1 початкова школа та 3 заклади дошкільної освіти). У даних закладах виховується 377 дітей.</w:t>
      </w:r>
    </w:p>
    <w:p w:rsidR="00D365C3" w:rsidRPr="00891F96" w:rsidRDefault="00D365C3" w:rsidP="00D365C3">
      <w:pPr>
        <w:pStyle w:val="af6"/>
        <w:ind w:left="567"/>
        <w:jc w:val="both"/>
        <w:rPr>
          <w:rStyle w:val="ad"/>
          <w:rFonts w:ascii="Times New Roman" w:hAnsi="Times New Roman"/>
          <w:b w:val="0"/>
          <w:color w:val="000000" w:themeColor="text1"/>
          <w:sz w:val="28"/>
          <w:szCs w:val="28"/>
        </w:rPr>
      </w:pPr>
      <w:r w:rsidRPr="00891F96">
        <w:rPr>
          <w:rStyle w:val="ad"/>
          <w:rFonts w:ascii="Times New Roman" w:hAnsi="Times New Roman"/>
          <w:b w:val="0"/>
          <w:color w:val="000000" w:themeColor="text1"/>
          <w:sz w:val="28"/>
          <w:szCs w:val="28"/>
        </w:rPr>
        <w:t>З метою більшого охоплення дітей дошкільною освітою при 9 закладах освіти функціонувало 9 груп короткотривалого перебування для дітей 5-го року життя, в яких виховувалося 92 дитини.</w:t>
      </w:r>
    </w:p>
    <w:p w:rsidR="00D365C3" w:rsidRPr="00891F96" w:rsidRDefault="00D365C3" w:rsidP="00D365C3">
      <w:pPr>
        <w:pStyle w:val="Akapitzlist3"/>
        <w:numPr>
          <w:ilvl w:val="0"/>
          <w:numId w:val="9"/>
        </w:numPr>
        <w:tabs>
          <w:tab w:val="clear" w:pos="720"/>
        </w:tabs>
        <w:spacing w:before="120" w:line="259" w:lineRule="auto"/>
        <w:ind w:left="567"/>
        <w:contextualSpacing w:val="0"/>
        <w:jc w:val="both"/>
        <w:rPr>
          <w:rStyle w:val="ad"/>
          <w:rFonts w:ascii="Times New Roman" w:hAnsi="Times New Roman"/>
          <w:b w:val="0"/>
          <w:bCs w:val="0"/>
          <w:color w:val="000000" w:themeColor="text1"/>
          <w:sz w:val="28"/>
          <w:szCs w:val="28"/>
          <w:lang w:val="uk-UA"/>
        </w:rPr>
      </w:pPr>
      <w:r w:rsidRPr="00891F96">
        <w:rPr>
          <w:rStyle w:val="ad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Наявна мережа закладів дош</w:t>
      </w:r>
      <w:r>
        <w:rPr>
          <w:rStyle w:val="ad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>кільної освіти не відповідає пот</w:t>
      </w:r>
      <w:r w:rsidRPr="00891F96">
        <w:rPr>
          <w:rStyle w:val="ad"/>
          <w:rFonts w:ascii="Times New Roman" w:hAnsi="Times New Roman"/>
          <w:b w:val="0"/>
          <w:color w:val="000000" w:themeColor="text1"/>
          <w:sz w:val="28"/>
          <w:szCs w:val="28"/>
          <w:lang w:val="uk-UA"/>
        </w:rPr>
        <w:t xml:space="preserve">ребам населення у здобутті дошкільної освіти. </w:t>
      </w:r>
      <w:r w:rsidRPr="00891F96">
        <w:rPr>
          <w:rStyle w:val="ad"/>
          <w:rFonts w:ascii="Times New Roman" w:hAnsi="Times New Roman"/>
          <w:b w:val="0"/>
          <w:color w:val="000000" w:themeColor="text1"/>
          <w:sz w:val="28"/>
          <w:szCs w:val="28"/>
        </w:rPr>
        <w:t>Станом на поточний місяць черга на влаштування дітей у заклади дошкільної освіти становить 157 осіб.</w:t>
      </w:r>
    </w:p>
    <w:p w:rsidR="00D365C3" w:rsidRPr="00891F96" w:rsidRDefault="00D365C3" w:rsidP="00D365C3">
      <w:pPr>
        <w:pStyle w:val="af6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1F96">
        <w:rPr>
          <w:rFonts w:ascii="Times New Roman" w:hAnsi="Times New Roman"/>
          <w:color w:val="000000" w:themeColor="text1"/>
          <w:sz w:val="28"/>
          <w:szCs w:val="28"/>
        </w:rPr>
        <w:t xml:space="preserve">  У 2021/2022 навчальному році прогнозується розширення мережі інклюзивних   </w:t>
      </w:r>
    </w:p>
    <w:p w:rsidR="00D365C3" w:rsidRPr="00403291" w:rsidRDefault="00D365C3" w:rsidP="00D365C3">
      <w:pPr>
        <w:pStyle w:val="af6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 класів. </w:t>
      </w:r>
    </w:p>
    <w:p w:rsidR="00D365C3" w:rsidRPr="0019118E" w:rsidRDefault="00D365C3" w:rsidP="00D365C3">
      <w:pPr>
        <w:pStyle w:val="af6"/>
        <w:numPr>
          <w:ilvl w:val="0"/>
          <w:numId w:val="9"/>
        </w:numPr>
        <w:tabs>
          <w:tab w:val="clear" w:pos="720"/>
        </w:tabs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19118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 метою реалізації права на здобуття загальної середньої освіти осіб з особливими освітніми потребами, Відділ освіти, молоді та спорту Вигодської селищної ради налагодив співпрацю з Інклюзивно-ресурсним центром Долинської міської ради. </w:t>
      </w:r>
    </w:p>
    <w:p w:rsidR="00D365C3" w:rsidRPr="0019118E" w:rsidRDefault="00D365C3" w:rsidP="00D365C3">
      <w:pPr>
        <w:pStyle w:val="af6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D365C3" w:rsidRPr="0019118E" w:rsidRDefault="00D365C3" w:rsidP="00D365C3">
      <w:pPr>
        <w:pStyle w:val="af5"/>
        <w:numPr>
          <w:ilvl w:val="0"/>
          <w:numId w:val="9"/>
        </w:numPr>
        <w:shd w:val="clear" w:color="auto" w:fill="FFFFFF"/>
        <w:tabs>
          <w:tab w:val="clear" w:pos="720"/>
        </w:tabs>
        <w:suppressAutoHyphens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9118E">
        <w:rPr>
          <w:rFonts w:ascii="Times New Roman" w:hAnsi="Times New Roman"/>
          <w:color w:val="000000" w:themeColor="text1"/>
          <w:sz w:val="28"/>
          <w:szCs w:val="28"/>
          <w:lang w:val="uk-UA"/>
        </w:rPr>
        <w:t>На території громади недостатньо закладів дошкільної освіти, що зумовлює че</w:t>
      </w:r>
      <w:r w:rsidRPr="0019118E">
        <w:rPr>
          <w:rFonts w:ascii="Times New Roman" w:hAnsi="Times New Roman"/>
          <w:color w:val="000000" w:themeColor="text1"/>
          <w:sz w:val="28"/>
          <w:szCs w:val="28"/>
          <w:lang w:val="uk-UA"/>
        </w:rPr>
        <w:t>р</w:t>
      </w:r>
      <w:r w:rsidRPr="0019118E">
        <w:rPr>
          <w:rFonts w:ascii="Times New Roman" w:hAnsi="Times New Roman"/>
          <w:color w:val="000000" w:themeColor="text1"/>
          <w:sz w:val="28"/>
          <w:szCs w:val="28"/>
          <w:lang w:val="uk-UA"/>
        </w:rPr>
        <w:t>гу в діючих. Тому треба розглянути питання щодо створення додаткової групи у Вигодському закладі дошкільної освіти (ясла-садок) «Дзвіночок», створення структурного підрозділу у закладі дошкільної освіти в Вишківському ліцеї та в</w:t>
      </w:r>
      <w:r w:rsidRPr="0019118E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19118E">
        <w:rPr>
          <w:rFonts w:ascii="Times New Roman" w:hAnsi="Times New Roman"/>
          <w:color w:val="000000" w:themeColor="text1"/>
          <w:sz w:val="28"/>
          <w:szCs w:val="28"/>
          <w:lang w:val="uk-UA"/>
        </w:rPr>
        <w:t>дкриття закладу дошкільної освіти у с. Шевченковому або Лолині.</w:t>
      </w:r>
    </w:p>
    <w:p w:rsidR="00D365C3" w:rsidRPr="00C812D3" w:rsidRDefault="00D365C3" w:rsidP="00D365C3">
      <w:pPr>
        <w:pStyle w:val="af5"/>
        <w:shd w:val="clear" w:color="auto" w:fill="FFFFFF"/>
        <w:ind w:left="567"/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  <w:lang w:val="uk-UA" w:eastAsia="uk-UA"/>
        </w:rPr>
      </w:pPr>
    </w:p>
    <w:p w:rsidR="00D365C3" w:rsidRPr="00403291" w:rsidRDefault="00D365C3" w:rsidP="00D365C3">
      <w:pPr>
        <w:pStyle w:val="Akapitzlist3"/>
        <w:numPr>
          <w:ilvl w:val="0"/>
          <w:numId w:val="9"/>
        </w:numPr>
        <w:tabs>
          <w:tab w:val="clear" w:pos="720"/>
        </w:tabs>
        <w:ind w:left="56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Доступність і якість навчання закладах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освіти </w:t>
      </w:r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громади є одним із ключових н</w:t>
      </w:r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а</w:t>
      </w:r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прямків діяльності органів самоврядування. </w:t>
      </w:r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Особливу увагу слід приділити </w:t>
      </w:r>
      <w:proofErr w:type="gramStart"/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р</w:t>
      </w:r>
      <w:proofErr w:type="gramEnd"/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ізним формам цікавого проведення вільного часу для дітей та молоді. Незадовільна ситуація з додатковими послугами для дітей і молоді негативно впливає на якість життя у громаді. Вона може стати причиною еміграції. Тому потреби й очікування дітей та молоді мають стати важливим вихідним пунктом </w:t>
      </w:r>
      <w:proofErr w:type="gramStart"/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для</w:t>
      </w:r>
      <w:proofErr w:type="gramEnd"/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проєктування заходів, спрямованих на розвиток.</w:t>
      </w:r>
    </w:p>
    <w:p w:rsidR="00D365C3" w:rsidRPr="00403291" w:rsidRDefault="00D365C3" w:rsidP="00D365C3">
      <w:pPr>
        <w:pStyle w:val="af5"/>
        <w:ind w:left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365C3" w:rsidRPr="00403291" w:rsidRDefault="00D365C3" w:rsidP="00D365C3">
      <w:pPr>
        <w:pStyle w:val="af5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uppressAutoHyphens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>Одним із порушуваних та затребуваних питань 2021 року є укладання договору з Центром професійного розвитку педагогічних працівників Долинської міської ради, спектр послуг яких базуватиметься на професійному розвитку працівників освіти, супервізії, документації закладу, освітніх та навчальних програм, інкл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>ю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>зивного підходу до навчання, зокрема нових освітніх технологій тощо та пере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>д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>бачення коштів на співпрацю з даним Центром.</w:t>
      </w:r>
    </w:p>
    <w:p w:rsidR="00D365C3" w:rsidRPr="00403291" w:rsidRDefault="00D365C3" w:rsidP="00D365C3">
      <w:pPr>
        <w:pStyle w:val="af5"/>
        <w:numPr>
          <w:ilvl w:val="0"/>
          <w:numId w:val="9"/>
        </w:numPr>
        <w:shd w:val="clear" w:color="auto" w:fill="FFFFFF"/>
        <w:tabs>
          <w:tab w:val="clear" w:pos="720"/>
          <w:tab w:val="num" w:pos="360"/>
        </w:tabs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>Маштабною проблемою закладів освіти Вигодської селищної ради є забезпече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>н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>ня їхньої пожежної безпеки відповідно до вимог чинного законодавства, що в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магає значних коштів. </w:t>
      </w:r>
    </w:p>
    <w:p w:rsidR="00D365C3" w:rsidRPr="00403291" w:rsidRDefault="00D365C3" w:rsidP="00D365C3">
      <w:pPr>
        <w:pStyle w:val="Akapitzlist3"/>
        <w:spacing w:before="120" w:line="259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365C3" w:rsidRPr="005300D4" w:rsidRDefault="00D365C3" w:rsidP="00D365C3">
      <w:pPr>
        <w:pStyle w:val="2"/>
        <w:ind w:hanging="141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  <w:r w:rsidRPr="009722F5">
        <w:rPr>
          <w:color w:val="000000" w:themeColor="text1"/>
          <w:sz w:val="28"/>
          <w:szCs w:val="28"/>
          <w:lang w:val="uk-UA"/>
        </w:rPr>
        <w:t xml:space="preserve"> </w:t>
      </w:r>
      <w:bookmarkStart w:id="17" w:name="_Toc87875924"/>
      <w:bookmarkStart w:id="18" w:name="_Toc90450311"/>
      <w:r w:rsidRPr="00C812D3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Медицина</w:t>
      </w:r>
      <w:bookmarkEnd w:id="17"/>
      <w:bookmarkEnd w:id="18"/>
      <w:r w:rsidRPr="00C812D3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</w:p>
    <w:p w:rsidR="00D365C3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722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Мережа медичних закладів громади налічує 3 амбулаторії загальної практики- сімейної медицини, 14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пунктів тимчасового базування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</w:t>
      </w:r>
      <w:r w:rsidRPr="009722F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Комуна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льне некомерційне підприємство ‘</w:t>
      </w:r>
      <w:r w:rsidRPr="009722F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’Вигодська міська багатопрофільна лікарня’’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Вигодської селищної ради Івано-Франківської області.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D365C3" w:rsidRPr="007C40FE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9722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На сьогоднішній день у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КНП «Вигодська міська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багатопрофільна лікарня»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функціонує соматичне відділення на 45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ліжок (у т.ч. 10 неврологічних),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консультативно-діагностичне відділення, харчоблок, централізована бухгалтерія, відділ кадрів, господарсько-обслуговуючий персонал.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У </w:t>
      </w:r>
      <w:r w:rsidRPr="007C40F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КНП «Вигодська МБЛ» функціонують  наступні відділення:</w:t>
      </w:r>
    </w:p>
    <w:p w:rsidR="00D365C3" w:rsidRPr="0019118E" w:rsidRDefault="00D365C3" w:rsidP="00D365C3">
      <w:pPr>
        <w:suppressAutoHyphens w:val="0"/>
        <w:spacing w:after="0" w:line="240" w:lineRule="auto"/>
        <w:ind w:left="567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9118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1.Відділення реабілітації дорослих та дітей від 3-х років з ураженням нервової системи</w:t>
      </w:r>
    </w:p>
    <w:p w:rsidR="00D365C3" w:rsidRPr="0019118E" w:rsidRDefault="00D365C3" w:rsidP="00D365C3">
      <w:pPr>
        <w:suppressAutoHyphens w:val="0"/>
        <w:spacing w:after="0" w:line="240" w:lineRule="auto"/>
        <w:ind w:left="567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9118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2.Терапевтичне</w:t>
      </w:r>
      <w:r w:rsidRPr="0019118E">
        <w:rPr>
          <w:rFonts w:ascii="Times New Roman" w:hAnsi="Times New Roman"/>
          <w:color w:val="000000" w:themeColor="text1"/>
          <w:sz w:val="28"/>
          <w:szCs w:val="28"/>
          <w:lang w:eastAsia="uk-UA"/>
        </w:rPr>
        <w:t> </w:t>
      </w:r>
      <w:r w:rsidRPr="0019118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відділення</w:t>
      </w:r>
    </w:p>
    <w:p w:rsidR="00D365C3" w:rsidRPr="0019118E" w:rsidRDefault="00D365C3" w:rsidP="00D365C3">
      <w:pPr>
        <w:suppressAutoHyphens w:val="0"/>
        <w:spacing w:after="0" w:line="240" w:lineRule="auto"/>
        <w:ind w:left="567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9118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3.Консультативно-діагностичне відділення</w:t>
      </w:r>
    </w:p>
    <w:p w:rsidR="00D365C3" w:rsidRPr="0019118E" w:rsidRDefault="00D365C3" w:rsidP="00D365C3">
      <w:pPr>
        <w:suppressAutoHyphens w:val="0"/>
        <w:spacing w:after="0" w:line="240" w:lineRule="auto"/>
        <w:ind w:left="567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9118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4.Кабінети акушер-гінекологів</w:t>
      </w:r>
    </w:p>
    <w:p w:rsidR="00D365C3" w:rsidRPr="0019118E" w:rsidRDefault="00D365C3" w:rsidP="00D365C3">
      <w:pPr>
        <w:suppressAutoHyphens w:val="0"/>
        <w:spacing w:after="0" w:line="240" w:lineRule="auto"/>
        <w:ind w:left="567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9118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5.Кабінет невропатолога</w:t>
      </w:r>
    </w:p>
    <w:p w:rsidR="00D365C3" w:rsidRPr="0019118E" w:rsidRDefault="00D365C3" w:rsidP="00D365C3">
      <w:pPr>
        <w:suppressAutoHyphens w:val="0"/>
        <w:spacing w:after="0" w:line="240" w:lineRule="auto"/>
        <w:ind w:left="567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9118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6.Кабінет офтальмолога</w:t>
      </w:r>
    </w:p>
    <w:p w:rsidR="00D365C3" w:rsidRPr="0019118E" w:rsidRDefault="00D365C3" w:rsidP="00D365C3">
      <w:pPr>
        <w:suppressAutoHyphens w:val="0"/>
        <w:spacing w:after="0" w:line="240" w:lineRule="auto"/>
        <w:ind w:left="567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9118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lastRenderedPageBreak/>
        <w:t>7.Кабінет ультразвукової діагностики</w:t>
      </w:r>
    </w:p>
    <w:p w:rsidR="00D365C3" w:rsidRPr="0019118E" w:rsidRDefault="00D365C3" w:rsidP="00D365C3">
      <w:pPr>
        <w:suppressAutoHyphens w:val="0"/>
        <w:spacing w:after="0" w:line="240" w:lineRule="auto"/>
        <w:ind w:left="567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9118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8.Кабінет оториноларинголога</w:t>
      </w:r>
    </w:p>
    <w:p w:rsidR="00D365C3" w:rsidRPr="0019118E" w:rsidRDefault="00D365C3" w:rsidP="00D365C3">
      <w:pPr>
        <w:suppressAutoHyphens w:val="0"/>
        <w:spacing w:after="0" w:line="240" w:lineRule="auto"/>
        <w:ind w:left="567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19118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9.Кабінет дерматовенеролога</w:t>
      </w:r>
    </w:p>
    <w:p w:rsidR="00D365C3" w:rsidRPr="0019118E" w:rsidRDefault="00D365C3" w:rsidP="00D365C3">
      <w:pPr>
        <w:suppressAutoHyphens w:val="0"/>
        <w:spacing w:after="0" w:line="240" w:lineRule="auto"/>
        <w:ind w:left="567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19118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10.К</w:t>
      </w:r>
      <w:r w:rsidRPr="0019118E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абінет хірурга</w:t>
      </w:r>
    </w:p>
    <w:p w:rsidR="00D365C3" w:rsidRPr="0019118E" w:rsidRDefault="00D365C3" w:rsidP="00D365C3">
      <w:pPr>
        <w:suppressAutoHyphens w:val="0"/>
        <w:spacing w:after="0" w:line="240" w:lineRule="auto"/>
        <w:ind w:left="567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19118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11.К</w:t>
      </w:r>
      <w:r w:rsidRPr="0019118E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абінет травматолога</w:t>
      </w:r>
    </w:p>
    <w:p w:rsidR="00D365C3" w:rsidRPr="0019118E" w:rsidRDefault="00D365C3" w:rsidP="00D365C3">
      <w:pPr>
        <w:suppressAutoHyphens w:val="0"/>
        <w:spacing w:after="0" w:line="240" w:lineRule="auto"/>
        <w:ind w:left="567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19118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12.К</w:t>
      </w:r>
      <w:r w:rsidRPr="0019118E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абінети стоматологів</w:t>
      </w:r>
    </w:p>
    <w:p w:rsidR="00D365C3" w:rsidRPr="0019118E" w:rsidRDefault="00D365C3" w:rsidP="00D365C3">
      <w:pPr>
        <w:suppressAutoHyphens w:val="0"/>
        <w:spacing w:after="0" w:line="240" w:lineRule="auto"/>
        <w:ind w:left="567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19118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13.К</w:t>
      </w:r>
      <w:r w:rsidRPr="0019118E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лініко-діагностична лабораторія</w:t>
      </w:r>
    </w:p>
    <w:p w:rsidR="00D365C3" w:rsidRPr="0019118E" w:rsidRDefault="00D365C3" w:rsidP="00D365C3">
      <w:pPr>
        <w:suppressAutoHyphens w:val="0"/>
        <w:spacing w:after="0" w:line="240" w:lineRule="auto"/>
        <w:ind w:left="567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19118E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14.Р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ентген-кабінет</w:t>
      </w:r>
    </w:p>
    <w:p w:rsidR="00D365C3" w:rsidRPr="0019118E" w:rsidRDefault="00D365C3" w:rsidP="00D365C3">
      <w:pPr>
        <w:pStyle w:val="af5"/>
        <w:spacing w:after="0" w:line="240" w:lineRule="auto"/>
        <w:ind w:left="567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p w:rsidR="00D365C3" w:rsidRPr="00403291" w:rsidRDefault="00D365C3" w:rsidP="00D365C3">
      <w:pPr>
        <w:spacing w:after="225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На даний час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заклад охорони здоров</w:t>
      </w:r>
      <w:r w:rsidRPr="00C812D3">
        <w:rPr>
          <w:rFonts w:ascii="Times New Roman" w:hAnsi="Times New Roman"/>
          <w:color w:val="000000" w:themeColor="text1"/>
          <w:sz w:val="28"/>
          <w:szCs w:val="28"/>
          <w:lang w:eastAsia="uk-UA"/>
        </w:rPr>
        <w:t>’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я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забезпечен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ий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автономним водопостачанням, водовідве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денням та автономним опаленням та 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надає послуги жителям  сіл, що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вв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ійшли до складу Вигодської територіальної громади.</w:t>
      </w:r>
    </w:p>
    <w:p w:rsidR="00D365C3" w:rsidRPr="0046763B" w:rsidRDefault="00D365C3" w:rsidP="00D365C3">
      <w:pPr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У випадку екстренної потреби  наявна можливість довезення хворих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автомобілями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швидкої допомоги.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Питання матеріально-технічного оснащення закладів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охорони здоров</w:t>
      </w:r>
      <w:r w:rsidRPr="008833F0">
        <w:rPr>
          <w:rFonts w:ascii="Times New Roman" w:hAnsi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я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залишається одним з найбільш проблемних у громаді та джерелом напруженості.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КНП «Вигодська міська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багатопрофільна лікарня»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46763B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потребуює покращення матеріально-технічного забезпечення, ремонту приміщень</w:t>
      </w:r>
      <w:r w:rsidRPr="0019118E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Pr="0046763B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т</w:t>
      </w:r>
      <w:r w:rsidRPr="0046763B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акож п</w:t>
      </w:r>
      <w:r w:rsidRPr="0046763B">
        <w:rPr>
          <w:rFonts w:ascii="Times New Roman" w:hAnsi="Times New Roman"/>
          <w:color w:val="000000" w:themeColor="text1"/>
          <w:sz w:val="28"/>
          <w:szCs w:val="28"/>
          <w:lang w:val="uk-UA"/>
        </w:rPr>
        <w:t>родовження роботи із формування спроможної мережі за напрямами: інфраструктура, кадровий потенціал, матеріальне забезпечення, фінанси.</w:t>
      </w:r>
      <w:proofErr w:type="gramEnd"/>
    </w:p>
    <w:p w:rsidR="00D365C3" w:rsidRDefault="00D365C3" w:rsidP="00D365C3">
      <w:pPr>
        <w:pStyle w:val="2"/>
        <w:ind w:firstLine="0"/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</w:pPr>
      <w:bookmarkStart w:id="19" w:name="_Toc87875925"/>
      <w:bookmarkStart w:id="20" w:name="_Toc90450312"/>
      <w:proofErr w:type="gramStart"/>
      <w:r w:rsidRPr="008833F0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Соц</w:t>
      </w:r>
      <w:proofErr w:type="gramEnd"/>
      <w:r w:rsidRPr="008833F0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іальний захист</w:t>
      </w:r>
      <w:bookmarkEnd w:id="19"/>
      <w:bookmarkEnd w:id="20"/>
      <w:r w:rsidRPr="008833F0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</w:p>
    <w:p w:rsidR="00D365C3" w:rsidRPr="002E1702" w:rsidRDefault="00D365C3" w:rsidP="00D365C3">
      <w:pPr>
        <w:rPr>
          <w:i/>
          <w:lang w:eastAsia="ru-RU"/>
        </w:rPr>
      </w:pPr>
    </w:p>
    <w:p w:rsidR="00D365C3" w:rsidRPr="005300D4" w:rsidRDefault="00D365C3" w:rsidP="00D365C3">
      <w:pPr>
        <w:ind w:left="567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5300D4">
        <w:rPr>
          <w:rFonts w:ascii="Times New Roman" w:hAnsi="Times New Roman"/>
          <w:b/>
          <w:i/>
          <w:sz w:val="28"/>
          <w:szCs w:val="28"/>
          <w:lang w:val="uk-UA" w:eastAsia="ru-RU"/>
        </w:rPr>
        <w:t>Сектор соціального захисту апарату Вигодської селищної ради</w:t>
      </w:r>
    </w:p>
    <w:p w:rsidR="00D365C3" w:rsidRPr="008C0D79" w:rsidRDefault="00D365C3" w:rsidP="00D365C3">
      <w:pPr>
        <w:ind w:left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Pr="008C0D79">
        <w:rPr>
          <w:rFonts w:ascii="Times New Roman" w:hAnsi="Times New Roman"/>
          <w:sz w:val="28"/>
          <w:szCs w:val="28"/>
          <w:lang w:val="uk-UA" w:eastAsia="ru-RU"/>
        </w:rPr>
        <w:t xml:space="preserve">Діяльність </w:t>
      </w:r>
      <w:r>
        <w:rPr>
          <w:rFonts w:ascii="Times New Roman" w:hAnsi="Times New Roman"/>
          <w:sz w:val="28"/>
          <w:szCs w:val="28"/>
          <w:lang w:val="uk-UA" w:eastAsia="ru-RU"/>
        </w:rPr>
        <w:t>с</w:t>
      </w:r>
      <w:r w:rsidRPr="008C0D79">
        <w:rPr>
          <w:rFonts w:ascii="Times New Roman" w:hAnsi="Times New Roman"/>
          <w:sz w:val="28"/>
          <w:szCs w:val="28"/>
          <w:lang w:val="uk-UA" w:eastAsia="ru-RU"/>
        </w:rPr>
        <w:t>ектор</w:t>
      </w:r>
      <w:r>
        <w:rPr>
          <w:rFonts w:ascii="Times New Roman" w:hAnsi="Times New Roman"/>
          <w:sz w:val="28"/>
          <w:szCs w:val="28"/>
          <w:lang w:val="uk-UA" w:eastAsia="ru-RU"/>
        </w:rPr>
        <w:t>у соціального захист</w:t>
      </w:r>
      <w:r w:rsidRPr="008C0D79">
        <w:rPr>
          <w:rFonts w:ascii="Times New Roman" w:hAnsi="Times New Roman"/>
          <w:sz w:val="28"/>
          <w:szCs w:val="28"/>
          <w:lang w:val="uk-UA" w:eastAsia="ru-RU"/>
        </w:rPr>
        <w:t>у апарату Вигодської селищної ради спрямована на реалізацію державної політики в галузі соціального за</w:t>
      </w:r>
      <w:r>
        <w:rPr>
          <w:rFonts w:ascii="Times New Roman" w:hAnsi="Times New Roman"/>
          <w:sz w:val="28"/>
          <w:szCs w:val="28"/>
          <w:lang w:val="uk-UA" w:eastAsia="ru-RU"/>
        </w:rPr>
        <w:t>б</w:t>
      </w:r>
      <w:r w:rsidRPr="008C0D79">
        <w:rPr>
          <w:rFonts w:ascii="Times New Roman" w:hAnsi="Times New Roman"/>
          <w:sz w:val="28"/>
          <w:szCs w:val="28"/>
          <w:lang w:val="uk-UA" w:eastAsia="ru-RU"/>
        </w:rPr>
        <w:t xml:space="preserve">езпечення та соціального захисту незахищених громадян, осіб з інвалідністю, учасників АТО, ветеранів ОУН-УПА, ветеранів ІІ світової війни, учасників ліквідації аварії на ЧАЕС, які в </w:t>
      </w:r>
      <w:r>
        <w:rPr>
          <w:rFonts w:ascii="Times New Roman" w:hAnsi="Times New Roman"/>
          <w:sz w:val="28"/>
          <w:szCs w:val="28"/>
          <w:lang w:val="uk-UA" w:eastAsia="ru-RU"/>
        </w:rPr>
        <w:t>наслідок недостатньої матеріаль</w:t>
      </w:r>
      <w:r w:rsidRPr="008C0D79">
        <w:rPr>
          <w:rFonts w:ascii="Times New Roman" w:hAnsi="Times New Roman"/>
          <w:sz w:val="28"/>
          <w:szCs w:val="28"/>
          <w:lang w:val="uk-UA" w:eastAsia="ru-RU"/>
        </w:rPr>
        <w:t>ної забезпеченості потребують допомоги та соціальної підтримки. Пільгами на житлово-комунальні послуги з місцевого бюджету користюється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15 осіб, з них 14 осіб з інвалідністю по зору І і ІІ групи та 1 учасник АТО/ООС.  </w:t>
      </w:r>
      <w:r w:rsidRPr="008C0D79">
        <w:rPr>
          <w:rFonts w:ascii="Times New Roman" w:hAnsi="Times New Roman"/>
          <w:sz w:val="28"/>
          <w:szCs w:val="28"/>
          <w:lang w:val="uk-UA" w:eastAsia="ru-RU"/>
        </w:rPr>
        <w:t xml:space="preserve">Сектором організована робота щодо проведення додаткових виплат з обласного бюджету  3 ветеранам ОУН-УПА в розмірі 3 000 грн/особу. </w:t>
      </w:r>
      <w:r>
        <w:rPr>
          <w:rFonts w:ascii="Times New Roman" w:hAnsi="Times New Roman"/>
          <w:sz w:val="28"/>
          <w:szCs w:val="28"/>
          <w:lang w:val="uk-UA" w:eastAsia="ru-RU"/>
        </w:rPr>
        <w:t>На обліку перебувають 36 громадян, які постраждали в наслідок Чорнобльської катастрофи та яким проводиться відшкодування вартості лікарських засобів з місцевого бюджету. Також з місцевого бюджету проводиться відшкодування витрат на проїзд  5 особам з хронічною нирковою недостатністю, що тримують програмний гемодіаліз, до міста розташування закладів, які надають послуги гемодіалізу. Проводяться компенсаційні виплати 159 фізичним особам, які надають соціальні послуги з догляду  на непрофесійній основі. Статус «Мати-героїня» надано 1 особі – жительці села Вишків.</w:t>
      </w:r>
    </w:p>
    <w:p w:rsidR="00D365C3" w:rsidRPr="005300D4" w:rsidRDefault="00D365C3" w:rsidP="00D365C3">
      <w:pPr>
        <w:ind w:left="567"/>
        <w:rPr>
          <w:b/>
          <w:lang w:val="uk-UA" w:eastAsia="ru-RU"/>
        </w:rPr>
      </w:pPr>
    </w:p>
    <w:p w:rsidR="00D365C3" w:rsidRPr="005300D4" w:rsidRDefault="00D365C3" w:rsidP="00D365C3">
      <w:pPr>
        <w:ind w:left="567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300D4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 xml:space="preserve">Служба </w:t>
      </w:r>
      <w:proofErr w:type="gramStart"/>
      <w:r w:rsidRPr="005300D4">
        <w:rPr>
          <w:rFonts w:ascii="Times New Roman" w:hAnsi="Times New Roman"/>
          <w:b/>
          <w:i/>
          <w:color w:val="000000" w:themeColor="text1"/>
          <w:sz w:val="28"/>
          <w:szCs w:val="28"/>
        </w:rPr>
        <w:t>у</w:t>
      </w:r>
      <w:proofErr w:type="gramEnd"/>
      <w:r w:rsidRPr="005300D4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справах дітей  Вигодської селищної ради</w:t>
      </w:r>
    </w:p>
    <w:p w:rsidR="00D365C3" w:rsidRPr="001D3630" w:rsidRDefault="00D365C3" w:rsidP="00D365C3">
      <w:pPr>
        <w:pStyle w:val="af5"/>
        <w:autoSpaceDE w:val="0"/>
        <w:autoSpaceDN w:val="0"/>
        <w:adjustRightInd w:val="0"/>
        <w:ind w:left="567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D36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Станом на 01.01.2021 р. на території громади проживало 4030 дітей, з них 55 у кризових  сі</w:t>
      </w:r>
      <w:proofErr w:type="gramStart"/>
      <w:r w:rsidRPr="001D36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Pr="001D36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’ях. </w:t>
      </w:r>
    </w:p>
    <w:p w:rsidR="00D365C3" w:rsidRPr="001D3630" w:rsidRDefault="00D365C3" w:rsidP="00D365C3">
      <w:pPr>
        <w:pStyle w:val="af5"/>
        <w:autoSpaceDE w:val="0"/>
        <w:autoSpaceDN w:val="0"/>
        <w:adjustRightInd w:val="0"/>
        <w:ind w:left="567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D36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Протягом звітного періоду Службою взято на первинний </w:t>
      </w:r>
      <w:proofErr w:type="gramStart"/>
      <w:r w:rsidRPr="001D36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обл</w:t>
      </w:r>
      <w:proofErr w:type="gramEnd"/>
      <w:r w:rsidRPr="001D36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ік дітей : </w:t>
      </w:r>
    </w:p>
    <w:p w:rsidR="00D365C3" w:rsidRPr="001D3630" w:rsidRDefault="00D365C3" w:rsidP="00D365C3">
      <w:pPr>
        <w:pStyle w:val="af5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D36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5 дітей – сиріт з первинного </w:t>
      </w:r>
      <w:proofErr w:type="gramStart"/>
      <w:r w:rsidRPr="001D36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обл</w:t>
      </w:r>
      <w:proofErr w:type="gramEnd"/>
      <w:r w:rsidRPr="001D36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іку Служби у справах дітей Долинської РДА;</w:t>
      </w:r>
    </w:p>
    <w:p w:rsidR="00D365C3" w:rsidRPr="001D3630" w:rsidRDefault="00D365C3" w:rsidP="00D365C3">
      <w:pPr>
        <w:pStyle w:val="af5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D36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12 дітей, позбавлених батьківського </w:t>
      </w:r>
      <w:proofErr w:type="gramStart"/>
      <w:r w:rsidRPr="001D36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1D36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іклування з первинного обліку  Служби у справах дітей Долинської РДА;</w:t>
      </w:r>
    </w:p>
    <w:p w:rsidR="00D365C3" w:rsidRPr="001D3630" w:rsidRDefault="00D365C3" w:rsidP="00D365C3">
      <w:pPr>
        <w:pStyle w:val="af5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D36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9 дітей, які перебувають в складних життєвих обставинах  з первинного   пе</w:t>
      </w:r>
      <w:r w:rsidRPr="001D36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</w:t>
      </w:r>
      <w:r w:rsidRPr="001D36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винного </w:t>
      </w:r>
      <w:proofErr w:type="gramStart"/>
      <w:r w:rsidRPr="001D36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обл</w:t>
      </w:r>
      <w:proofErr w:type="gramEnd"/>
      <w:r w:rsidRPr="001D36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іку  Служби у справах дітей Долинської РДА;</w:t>
      </w:r>
    </w:p>
    <w:p w:rsidR="00D365C3" w:rsidRPr="001D3630" w:rsidRDefault="00D365C3" w:rsidP="00D365C3">
      <w:pPr>
        <w:pStyle w:val="af5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D36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3 дітей, які перебувають в складних життєвих обставинах.   </w:t>
      </w:r>
    </w:p>
    <w:p w:rsidR="00D365C3" w:rsidRPr="001D3630" w:rsidRDefault="00D365C3" w:rsidP="00D365C3">
      <w:pPr>
        <w:autoSpaceDE w:val="0"/>
        <w:autoSpaceDN w:val="0"/>
        <w:adjustRightInd w:val="0"/>
        <w:ind w:left="567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D36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Форми влаштування дітей – сиріт та дітей, позбавлених батьківського </w:t>
      </w:r>
      <w:proofErr w:type="gramStart"/>
      <w:r w:rsidRPr="001D36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1D36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іклування – 12  дітей, влаштовані в сім’ях громадян, 5- в інтернатних закладах.  </w:t>
      </w:r>
    </w:p>
    <w:p w:rsidR="00D365C3" w:rsidRPr="00D67268" w:rsidRDefault="00D365C3" w:rsidP="00D365C3">
      <w:pPr>
        <w:spacing w:after="0" w:line="240" w:lineRule="auto"/>
        <w:ind w:left="567" w:firstLine="708"/>
        <w:jc w:val="both"/>
        <w:rPr>
          <w:rFonts w:ascii="Times New Roman" w:eastAsia="Times New Roman" w:hAnsi="Times New Roman"/>
          <w:color w:val="7030A0"/>
          <w:sz w:val="28"/>
          <w:szCs w:val="28"/>
        </w:rPr>
      </w:pPr>
    </w:p>
    <w:p w:rsidR="00D365C3" w:rsidRPr="005300D4" w:rsidRDefault="00D365C3" w:rsidP="00D365C3">
      <w:pPr>
        <w:ind w:left="567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5300D4">
        <w:rPr>
          <w:rFonts w:ascii="Times New Roman" w:hAnsi="Times New Roman"/>
          <w:b/>
          <w:i/>
          <w:color w:val="000000" w:themeColor="text1"/>
          <w:sz w:val="28"/>
          <w:szCs w:val="28"/>
        </w:rPr>
        <w:t>Комунальний заклад «</w:t>
      </w:r>
      <w:r w:rsidRPr="005300D4">
        <w:rPr>
          <w:rFonts w:ascii="Times New Roman" w:hAnsi="Times New Roman"/>
          <w:b/>
          <w:i/>
          <w:color w:val="000000" w:themeColor="text1"/>
          <w:kern w:val="3"/>
          <w:sz w:val="28"/>
          <w:szCs w:val="28"/>
          <w:lang w:eastAsia="ja-JP" w:bidi="fa-IR"/>
        </w:rPr>
        <w:t xml:space="preserve">Центр надання </w:t>
      </w:r>
      <w:proofErr w:type="gramStart"/>
      <w:r w:rsidRPr="005300D4">
        <w:rPr>
          <w:rFonts w:ascii="Times New Roman" w:hAnsi="Times New Roman"/>
          <w:b/>
          <w:i/>
          <w:color w:val="000000" w:themeColor="text1"/>
          <w:kern w:val="3"/>
          <w:sz w:val="28"/>
          <w:szCs w:val="28"/>
          <w:lang w:eastAsia="ja-JP" w:bidi="fa-IR"/>
        </w:rPr>
        <w:t>соц</w:t>
      </w:r>
      <w:proofErr w:type="gramEnd"/>
      <w:r w:rsidRPr="005300D4">
        <w:rPr>
          <w:rFonts w:ascii="Times New Roman" w:hAnsi="Times New Roman"/>
          <w:b/>
          <w:i/>
          <w:color w:val="000000" w:themeColor="text1"/>
          <w:kern w:val="3"/>
          <w:sz w:val="28"/>
          <w:szCs w:val="28"/>
          <w:lang w:eastAsia="ja-JP" w:bidi="fa-IR"/>
        </w:rPr>
        <w:t xml:space="preserve">іальних послуг» </w:t>
      </w:r>
      <w:r w:rsidRPr="005300D4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</w:p>
    <w:p w:rsidR="00D365C3" w:rsidRPr="00403291" w:rsidRDefault="00D365C3" w:rsidP="00D365C3">
      <w:pPr>
        <w:pStyle w:val="Akapitzlist3"/>
        <w:spacing w:before="120" w:line="259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</w:t>
      </w:r>
      <w:proofErr w:type="gramStart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</w:t>
      </w:r>
      <w:proofErr w:type="gramEnd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метою надання соціальних послуг громадянам, які перебувають у складних життєвих обставинах і  потребують  сторонньої допомоги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15 червня 2021 року був створений</w:t>
      </w:r>
      <w:r w:rsidRPr="0040329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Комунальний заклад «</w:t>
      </w:r>
      <w:r w:rsidRPr="00403291">
        <w:rPr>
          <w:rFonts w:ascii="Times New Roman" w:hAnsi="Times New Roman" w:cs="Times New Roman"/>
          <w:color w:val="000000" w:themeColor="text1"/>
          <w:kern w:val="3"/>
          <w:sz w:val="28"/>
          <w:szCs w:val="28"/>
          <w:lang w:val="ru-RU" w:eastAsia="ja-JP" w:bidi="fa-IR"/>
        </w:rPr>
        <w:t>Центр надання соціальних послуг»</w:t>
      </w:r>
      <w:r>
        <w:rPr>
          <w:rFonts w:ascii="Times New Roman" w:hAnsi="Times New Roman" w:cs="Times New Roman"/>
          <w:color w:val="000000" w:themeColor="text1"/>
          <w:kern w:val="3"/>
          <w:sz w:val="28"/>
          <w:szCs w:val="28"/>
          <w:lang w:val="ru-RU" w:eastAsia="ja-JP" w:bidi="fa-IR"/>
        </w:rPr>
        <w:t xml:space="preserve"> Вигодської селищної ради Івано-Франківської області</w:t>
      </w:r>
      <w:r w:rsidRPr="00403291">
        <w:rPr>
          <w:rFonts w:ascii="Times New Roman" w:hAnsi="Times New Roman" w:cs="Times New Roman"/>
          <w:color w:val="000000" w:themeColor="text1"/>
          <w:kern w:val="3"/>
          <w:sz w:val="28"/>
          <w:szCs w:val="28"/>
          <w:lang w:val="ru-RU" w:eastAsia="ja-JP" w:bidi="fa-IR"/>
        </w:rPr>
        <w:t>.</w:t>
      </w:r>
      <w:r w:rsidRPr="00403291">
        <w:rPr>
          <w:rFonts w:ascii="Times New Roman" w:hAnsi="Times New Roman" w:cs="Times New Roman"/>
          <w:b/>
          <w:color w:val="000000" w:themeColor="text1"/>
          <w:kern w:val="3"/>
          <w:sz w:val="28"/>
          <w:szCs w:val="28"/>
          <w:lang w:val="ru-RU" w:eastAsia="ja-JP" w:bidi="fa-IR"/>
        </w:rPr>
        <w:t xml:space="preserve"> 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Центр – заклад соціального захисту населення, що надає соціальні послуги особам (сім‘ям), які перебувають у складних життєвих обставинах (далі-СЖО), не можуть самостійно їх подолати та потребують сторонньої допомоги. 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На обліку в Центрі перебувають 104 особи похилого віку, з них 32 особи з інвалідністю.</w:t>
      </w:r>
    </w:p>
    <w:p w:rsidR="00D365C3" w:rsidRPr="00403291" w:rsidRDefault="00D365C3" w:rsidP="00D365C3">
      <w:pPr>
        <w:pStyle w:val="Akapitzlist3"/>
        <w:numPr>
          <w:ilvl w:val="0"/>
          <w:numId w:val="9"/>
        </w:numPr>
        <w:tabs>
          <w:tab w:val="clear" w:pos="720"/>
        </w:tabs>
        <w:spacing w:before="120" w:line="259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Основними завданнями </w:t>
      </w:r>
      <w:r w:rsidRPr="00403291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uk-UA"/>
        </w:rPr>
        <w:t xml:space="preserve"> 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Центру</w:t>
      </w:r>
      <w:r w:rsidRPr="0040329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 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є:</w:t>
      </w:r>
    </w:p>
    <w:p w:rsidR="00D365C3" w:rsidRPr="00403291" w:rsidRDefault="00D365C3" w:rsidP="00D365C3">
      <w:pPr>
        <w:pStyle w:val="af5"/>
        <w:widowControl w:val="0"/>
        <w:numPr>
          <w:ilvl w:val="0"/>
          <w:numId w:val="10"/>
        </w:numPr>
        <w:tabs>
          <w:tab w:val="left" w:pos="1461"/>
        </w:tabs>
        <w:suppressAutoHyphens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иявлення осіб (сімей), які перебувають у СЖО та потребують сторонньої доп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о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моги та ведення бази даних щодо них;</w:t>
      </w:r>
    </w:p>
    <w:p w:rsidR="00D365C3" w:rsidRPr="00403291" w:rsidRDefault="00D365C3" w:rsidP="00D365C3">
      <w:pPr>
        <w:pStyle w:val="af5"/>
        <w:widowControl w:val="0"/>
        <w:numPr>
          <w:ilvl w:val="0"/>
          <w:numId w:val="10"/>
        </w:numPr>
        <w:tabs>
          <w:tab w:val="left" w:pos="1461"/>
        </w:tabs>
        <w:suppressAutoHyphens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визначення індивідуальних потреб осіб (сімей) у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соц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іальних послугах;</w:t>
      </w:r>
    </w:p>
    <w:p w:rsidR="00D365C3" w:rsidRPr="00403291" w:rsidRDefault="00D365C3" w:rsidP="00D365C3">
      <w:pPr>
        <w:pStyle w:val="af5"/>
        <w:widowControl w:val="0"/>
        <w:numPr>
          <w:ilvl w:val="0"/>
          <w:numId w:val="10"/>
        </w:numPr>
        <w:tabs>
          <w:tab w:val="left" w:pos="1461"/>
        </w:tabs>
        <w:suppressAutoHyphens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організація, та надання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соц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іальних послуг, здійснення інших заходів, зокрема щодо відновлення соціальних функцій, психологічного і фізичного стану осіб (сімей), які перебувають у СЖО та потребують сторонньої  допомоги;</w:t>
      </w:r>
    </w:p>
    <w:p w:rsidR="00D365C3" w:rsidRPr="00403291" w:rsidRDefault="00D365C3" w:rsidP="00D365C3">
      <w:pPr>
        <w:pStyle w:val="af5"/>
        <w:widowControl w:val="0"/>
        <w:numPr>
          <w:ilvl w:val="0"/>
          <w:numId w:val="10"/>
        </w:numPr>
        <w:tabs>
          <w:tab w:val="left" w:pos="1461"/>
        </w:tabs>
        <w:suppressAutoHyphens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проведення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соц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іально-профілактичної роботи, спрямованої на запобігання СЖО осіб (сімей);</w:t>
      </w:r>
    </w:p>
    <w:p w:rsidR="00D365C3" w:rsidRPr="00403291" w:rsidRDefault="00D365C3" w:rsidP="00D365C3">
      <w:pPr>
        <w:pStyle w:val="af5"/>
        <w:widowControl w:val="0"/>
        <w:numPr>
          <w:ilvl w:val="0"/>
          <w:numId w:val="10"/>
        </w:numPr>
        <w:tabs>
          <w:tab w:val="left" w:pos="1461"/>
        </w:tabs>
        <w:suppressAutoHyphens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проведення інформаційно-просвітницької роботи з особами (сі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м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‘ями);</w:t>
      </w:r>
    </w:p>
    <w:p w:rsidR="00D365C3" w:rsidRPr="00403291" w:rsidRDefault="00D365C3" w:rsidP="00D365C3">
      <w:pPr>
        <w:pStyle w:val="af5"/>
        <w:widowControl w:val="0"/>
        <w:numPr>
          <w:ilvl w:val="0"/>
          <w:numId w:val="10"/>
        </w:numPr>
        <w:tabs>
          <w:tab w:val="left" w:pos="1461"/>
        </w:tabs>
        <w:suppressAutoHyphens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використання сучасних методів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соц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іальної роботи;</w:t>
      </w:r>
    </w:p>
    <w:p w:rsidR="00D365C3" w:rsidRPr="00403291" w:rsidRDefault="00D365C3" w:rsidP="00D365C3">
      <w:pPr>
        <w:pStyle w:val="af5"/>
        <w:widowControl w:val="0"/>
        <w:numPr>
          <w:ilvl w:val="0"/>
          <w:numId w:val="10"/>
        </w:numPr>
        <w:tabs>
          <w:tab w:val="left" w:pos="1461"/>
        </w:tabs>
        <w:suppressAutoHyphens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сприяння розвитку та впровадженню інновацій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у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роботі;</w:t>
      </w:r>
    </w:p>
    <w:p w:rsidR="00D365C3" w:rsidRPr="00403291" w:rsidRDefault="00D365C3" w:rsidP="00D365C3">
      <w:pPr>
        <w:pStyle w:val="af5"/>
        <w:widowControl w:val="0"/>
        <w:numPr>
          <w:ilvl w:val="0"/>
          <w:numId w:val="10"/>
        </w:numPr>
        <w:tabs>
          <w:tab w:val="left" w:pos="1461"/>
        </w:tabs>
        <w:suppressAutoHyphens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сприяння формуванню позитивної громадської думки про отримувачів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соц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іальних послуг;</w:t>
      </w:r>
    </w:p>
    <w:p w:rsidR="00D365C3" w:rsidRPr="00403291" w:rsidRDefault="00D365C3" w:rsidP="00D365C3">
      <w:pPr>
        <w:pStyle w:val="af5"/>
        <w:widowControl w:val="0"/>
        <w:numPr>
          <w:ilvl w:val="0"/>
          <w:numId w:val="10"/>
        </w:numPr>
        <w:tabs>
          <w:tab w:val="left" w:pos="1461"/>
        </w:tabs>
        <w:suppressAutoHyphens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забезпечення взаємодії із структурними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п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ідрозділами селищної ради, місцевих органів виконавчої влади, підприємствами, установами та організаціями, пров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е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дення соціальної роботи з особами (сім‘ями).</w:t>
      </w:r>
    </w:p>
    <w:p w:rsidR="00D365C3" w:rsidRPr="00403291" w:rsidRDefault="00D365C3" w:rsidP="00D365C3">
      <w:pPr>
        <w:pStyle w:val="af5"/>
        <w:widowControl w:val="0"/>
        <w:tabs>
          <w:tab w:val="left" w:pos="1461"/>
        </w:tabs>
        <w:autoSpaceDE w:val="0"/>
        <w:autoSpaceDN w:val="0"/>
        <w:ind w:left="567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p w:rsidR="00D365C3" w:rsidRPr="00F85CFF" w:rsidRDefault="00D365C3" w:rsidP="00D365C3">
      <w:pPr>
        <w:pStyle w:val="af5"/>
        <w:widowControl w:val="0"/>
        <w:tabs>
          <w:tab w:val="left" w:pos="1461"/>
        </w:tabs>
        <w:autoSpaceDE w:val="0"/>
        <w:autoSpaceDN w:val="0"/>
        <w:ind w:left="567"/>
        <w:outlineLvl w:val="1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 w:eastAsia="uk-UA"/>
        </w:rPr>
      </w:pPr>
      <w:bookmarkStart w:id="21" w:name="_Toc90450313"/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 w:eastAsia="uk-UA"/>
        </w:rPr>
        <w:t>Надання адміністративних послуг</w:t>
      </w:r>
      <w:bookmarkEnd w:id="21"/>
    </w:p>
    <w:p w:rsidR="00D365C3" w:rsidRPr="00403291" w:rsidRDefault="00D365C3" w:rsidP="00D365C3">
      <w:pPr>
        <w:pStyle w:val="af5"/>
        <w:widowControl w:val="0"/>
        <w:tabs>
          <w:tab w:val="left" w:pos="1461"/>
        </w:tabs>
        <w:autoSpaceDE w:val="0"/>
        <w:autoSpaceDN w:val="0"/>
        <w:ind w:left="567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uk-UA"/>
        </w:rPr>
      </w:pPr>
    </w:p>
    <w:p w:rsidR="00D365C3" w:rsidRPr="00403291" w:rsidRDefault="00D365C3" w:rsidP="00D365C3">
      <w:pPr>
        <w:pStyle w:val="af5"/>
        <w:numPr>
          <w:ilvl w:val="0"/>
          <w:numId w:val="20"/>
        </w:numPr>
        <w:shd w:val="clear" w:color="auto" w:fill="FFFFFF"/>
        <w:suppressAutoHyphens w:val="0"/>
        <w:spacing w:before="375" w:after="225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Завдяки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ідтримці Міністерства соціальної пол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ітики України та Програми 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«U-LEAD з Європою»  Вигодська  селищна рада </w:t>
      </w:r>
      <w:r w:rsidRPr="001D363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створила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сучасний Центр 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дання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lastRenderedPageBreak/>
        <w:t>адміністративних послуг. 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Для мешканців громади стали доступними 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217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адміністративних послуг: реєстрація  і зняття з реєстрації місця проживання, реєстрація бізнесу та нерухомого майна, послуги місцевого значення, земельні,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соц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іальні  та паспортні послуги. Відтепер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одному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місці швидко, якісно та оп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е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ративно можна отримати найнеобхідніші адміністративні послуги.</w:t>
      </w:r>
    </w:p>
    <w:p w:rsidR="00D365C3" w:rsidRPr="00403291" w:rsidRDefault="00D365C3" w:rsidP="00D365C3">
      <w:pPr>
        <w:pStyle w:val="af5"/>
        <w:numPr>
          <w:ilvl w:val="0"/>
          <w:numId w:val="20"/>
        </w:numPr>
        <w:shd w:val="clear" w:color="auto" w:fill="FFFFFF"/>
        <w:suppressAutoHyphens w:val="0"/>
        <w:spacing w:before="375" w:after="225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Створено також 10 віддаленнх робочих місць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(ВРМ): с. Новоселиця, с. Старий Мізунь, с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.К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ропивник ,с.Новошин, с.Вишків, с.Сенечів, с.Шевченкове, с.Підліски, с. Лолин,  с.Ілемня</w:t>
      </w:r>
    </w:p>
    <w:p w:rsidR="00D365C3" w:rsidRPr="005300D4" w:rsidRDefault="00D365C3" w:rsidP="00D365C3">
      <w:pPr>
        <w:pStyle w:val="af5"/>
        <w:numPr>
          <w:ilvl w:val="0"/>
          <w:numId w:val="20"/>
        </w:numPr>
        <w:shd w:val="clear" w:color="auto" w:fill="FFFFFF"/>
        <w:suppressAutoHyphens w:val="0"/>
        <w:spacing w:before="375" w:after="225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приміщенні адмінбуді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вл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і Вигодської селищної ради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облаштовано чотири робочі місця.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Працівники 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Центру надання адміністративних послуг 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пройшли навчання з підвищення кваліфікації, спеціально розроблене українськими та шведськими експертами Програми «U-LEAD з Європою».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З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а підтри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мки Прогр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ми «U-LEAD з Європою»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Центр надання адміністративних послуг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було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забезп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чено меблями, комп</w:t>
      </w:r>
      <w:r w:rsidRPr="00E900F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ютерною технікою та програмним забезпеченням.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bookmarkStart w:id="22" w:name="_Toc87875926"/>
    </w:p>
    <w:p w:rsidR="00D365C3" w:rsidRPr="00E900F4" w:rsidRDefault="00D365C3" w:rsidP="00D365C3">
      <w:pPr>
        <w:pStyle w:val="af5"/>
        <w:shd w:val="clear" w:color="auto" w:fill="FFFFFF"/>
        <w:suppressAutoHyphens w:val="0"/>
        <w:spacing w:before="375" w:after="225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E900F4" w:rsidRDefault="00D365C3" w:rsidP="00D365C3">
      <w:pPr>
        <w:pStyle w:val="af5"/>
        <w:shd w:val="clear" w:color="auto" w:fill="FFFFFF"/>
        <w:suppressAutoHyphens w:val="0"/>
        <w:spacing w:before="375" w:after="225" w:line="240" w:lineRule="auto"/>
        <w:ind w:left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00F4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Культура</w:t>
      </w:r>
      <w:bookmarkEnd w:id="22"/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</w:p>
    <w:p w:rsidR="00D365C3" w:rsidRPr="00403291" w:rsidRDefault="00D365C3" w:rsidP="00D365C3">
      <w:pPr>
        <w:pStyle w:val="Akapitzlist3"/>
        <w:numPr>
          <w:ilvl w:val="0"/>
          <w:numId w:val="9"/>
        </w:numPr>
        <w:tabs>
          <w:tab w:val="clear" w:pos="720"/>
        </w:tabs>
        <w:spacing w:before="120" w:line="259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таном на 2021 </w:t>
      </w:r>
      <w:proofErr w:type="gramStart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proofErr w:type="gramEnd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 м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ережа закладів культури  представлена: 4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Будинками кул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тури, 1 Народним до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ом, 12 сільськими клубами, Комунальним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«В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годська публічна центральна селищна бібліотека Вигодської селищної ради»,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структурі якої є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бібліотек-філій та  Комунальним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«Вигодська дитяча музична школа Вигодської селищної ради».</w:t>
      </w:r>
    </w:p>
    <w:p w:rsidR="00D365C3" w:rsidRPr="00403291" w:rsidRDefault="00D365C3" w:rsidP="00D365C3">
      <w:pPr>
        <w:pStyle w:val="Akapitzlist3"/>
        <w:numPr>
          <w:ilvl w:val="0"/>
          <w:numId w:val="9"/>
        </w:numPr>
        <w:tabs>
          <w:tab w:val="clear" w:pos="720"/>
        </w:tabs>
        <w:spacing w:before="120" w:line="259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proofErr w:type="gramEnd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громаді діють наступні колективи:</w:t>
      </w:r>
    </w:p>
    <w:p w:rsidR="00D365C3" w:rsidRPr="00FC6599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- Народний аматорський хор «Прикарпатські самоцвіти» Будинку культури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селища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Вигода;</w:t>
      </w:r>
    </w:p>
    <w:p w:rsidR="00D365C3" w:rsidRPr="00403291" w:rsidRDefault="00D365C3" w:rsidP="00D365C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>- Народний аматорський театр Будинку культури селища Вигода;</w:t>
      </w:r>
    </w:p>
    <w:p w:rsidR="00D365C3" w:rsidRDefault="00D365C3" w:rsidP="00D365C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>- Фольклорно-етнографічний колектив «Вишиванка» села Новоселиця;</w:t>
      </w:r>
    </w:p>
    <w:p w:rsidR="00D365C3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 w:rsidRPr="001D3630">
        <w:rPr>
          <w:rFonts w:ascii="Times New Roman" w:hAnsi="Times New Roman"/>
          <w:color w:val="000000" w:themeColor="text1"/>
          <w:sz w:val="28"/>
          <w:szCs w:val="28"/>
        </w:rPr>
        <w:t xml:space="preserve"> Народн</w:t>
      </w:r>
      <w:r w:rsidRPr="001D3630">
        <w:rPr>
          <w:rFonts w:ascii="Times New Roman" w:hAnsi="Times New Roman"/>
          <w:color w:val="000000" w:themeColor="text1"/>
          <w:sz w:val="28"/>
          <w:szCs w:val="28"/>
          <w:lang w:val="uk-UA"/>
        </w:rPr>
        <w:t>ий</w:t>
      </w:r>
      <w:r w:rsidRPr="001D3630">
        <w:rPr>
          <w:rFonts w:ascii="Times New Roman" w:hAnsi="Times New Roman"/>
          <w:color w:val="000000" w:themeColor="text1"/>
          <w:sz w:val="28"/>
          <w:szCs w:val="28"/>
        </w:rPr>
        <w:t xml:space="preserve"> аматорський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фольклорний</w:t>
      </w:r>
      <w:r w:rsidRPr="001D3630">
        <w:rPr>
          <w:rFonts w:ascii="Times New Roman" w:hAnsi="Times New Roman"/>
          <w:color w:val="000000" w:themeColor="text1"/>
          <w:sz w:val="28"/>
          <w:szCs w:val="28"/>
        </w:rPr>
        <w:t xml:space="preserve"> колектив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Лолиняночка</w:t>
      </w:r>
      <w:r w:rsidRPr="001D3630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у Будинку культури</w:t>
      </w:r>
      <w:r w:rsidRPr="001D3630">
        <w:rPr>
          <w:rFonts w:ascii="Times New Roman" w:hAnsi="Times New Roman"/>
          <w:color w:val="000000" w:themeColor="text1"/>
          <w:sz w:val="28"/>
          <w:szCs w:val="28"/>
        </w:rPr>
        <w:t xml:space="preserve"> с.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Лолин;</w:t>
      </w:r>
    </w:p>
    <w:p w:rsidR="00D365C3" w:rsidRPr="00FC6599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D3630">
        <w:rPr>
          <w:rFonts w:ascii="Times New Roman" w:hAnsi="Times New Roman"/>
          <w:color w:val="000000" w:themeColor="text1"/>
          <w:sz w:val="28"/>
          <w:szCs w:val="28"/>
        </w:rPr>
        <w:t>Народн</w:t>
      </w:r>
      <w:r w:rsidRPr="001D3630">
        <w:rPr>
          <w:rFonts w:ascii="Times New Roman" w:hAnsi="Times New Roman"/>
          <w:color w:val="000000" w:themeColor="text1"/>
          <w:sz w:val="28"/>
          <w:szCs w:val="28"/>
          <w:lang w:val="uk-UA"/>
        </w:rPr>
        <w:t>ий</w:t>
      </w:r>
      <w:r w:rsidRPr="001D3630">
        <w:rPr>
          <w:rFonts w:ascii="Times New Roman" w:hAnsi="Times New Roman"/>
          <w:color w:val="000000" w:themeColor="text1"/>
          <w:sz w:val="28"/>
          <w:szCs w:val="28"/>
        </w:rPr>
        <w:t xml:space="preserve"> аматорський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фольклорний колектив</w:t>
      </w:r>
      <w:r w:rsidRPr="001D3630">
        <w:rPr>
          <w:rFonts w:ascii="Times New Roman" w:hAnsi="Times New Roman"/>
          <w:color w:val="000000" w:themeColor="text1"/>
          <w:sz w:val="28"/>
          <w:szCs w:val="28"/>
        </w:rPr>
        <w:t xml:space="preserve"> «Ілемняночка» Народного Дому с.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1D3630">
        <w:rPr>
          <w:rFonts w:ascii="Times New Roman" w:hAnsi="Times New Roman"/>
          <w:color w:val="000000" w:themeColor="text1"/>
          <w:sz w:val="28"/>
          <w:szCs w:val="28"/>
        </w:rPr>
        <w:t>Ілемня.</w:t>
      </w:r>
    </w:p>
    <w:p w:rsidR="00D365C3" w:rsidRPr="00403291" w:rsidRDefault="00D365C3" w:rsidP="00D365C3">
      <w:pPr>
        <w:pStyle w:val="Akapitzlist3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Щороку у громаді  проводяться  фестиваль «Вигодське літо». В цьому році зап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чаткували святкування  «Дня селища Вигода, Дня Вигодської територіальної громади».</w:t>
      </w:r>
    </w:p>
    <w:p w:rsidR="00D365C3" w:rsidRPr="00FC6599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Проблемними  залишаються питання проведення 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пітальних чи поточних ремонтів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клубів, мо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дернізація системи опалення та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придбання  музичної апаратури.</w:t>
      </w:r>
    </w:p>
    <w:p w:rsidR="00D365C3" w:rsidRPr="00D67268" w:rsidRDefault="00D365C3" w:rsidP="00D365C3">
      <w:pPr>
        <w:pStyle w:val="2"/>
        <w:ind w:firstLine="142"/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</w:pPr>
      <w:bookmarkStart w:id="23" w:name="_Toc87875927"/>
      <w:bookmarkStart w:id="24" w:name="_Toc90450314"/>
      <w:r w:rsidRPr="00D67268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Спорт</w:t>
      </w:r>
      <w:bookmarkEnd w:id="23"/>
      <w:bookmarkEnd w:id="24"/>
      <w:r w:rsidRPr="00D67268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</w:p>
    <w:p w:rsidR="00D365C3" w:rsidRPr="00403291" w:rsidRDefault="00D365C3" w:rsidP="00D365C3">
      <w:pPr>
        <w:pStyle w:val="Akapitzlist3"/>
        <w:numPr>
          <w:ilvl w:val="0"/>
          <w:numId w:val="9"/>
        </w:numPr>
        <w:tabs>
          <w:tab w:val="clear" w:pos="720"/>
        </w:tabs>
        <w:spacing w:before="120" w:line="259" w:lineRule="auto"/>
        <w:ind w:left="567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Вигодська територіальна громада  завжди славилась високими досягне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нями  на спортивних аренах. Наша молодь достойно представляє наш край на Чемпіонатах України, а також на </w:t>
      </w:r>
      <w:proofErr w:type="gramStart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</w:t>
      </w:r>
      <w:proofErr w:type="gramEnd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іжнародних змаганнях. За час роботи тренери </w:t>
      </w:r>
      <w:proofErr w:type="gramStart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proofErr w:type="gramEnd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ідготували понад десять Майстрів спорту України з вільної боротьби та легкої атлетики. Також, наші волейболісти завжди гідно представляли Вигодську гр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маду на </w:t>
      </w:r>
      <w:proofErr w:type="gramStart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proofErr w:type="gramEnd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ізних змаганнях. 02 січня 2020 року засновано Комунальний заклад  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«Вигодська дитячо-юнацька спортивна школа» Вигодської селищної ради Івано-Франківської області. У спортивній школі діють три відділення 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наступних 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видів спорту: вільна боротьба, легка атлетика, волейбол. У Вигодській ДЮСШ працює </w:t>
      </w:r>
      <w:proofErr w:type="gramStart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п’ять</w:t>
      </w:r>
      <w:proofErr w:type="gramEnd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тренерів-викладачів, один з них є Заслуженим тренером України з вільної боротьби. Школу відві</w:t>
      </w:r>
      <w:proofErr w:type="gramStart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дує б</w:t>
      </w:r>
      <w:proofErr w:type="gramEnd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ільше ста учнів з Вигоди та навколишніх сіл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D365C3" w:rsidRPr="00403291" w:rsidRDefault="00D365C3" w:rsidP="00D365C3">
      <w:pPr>
        <w:pStyle w:val="Akapitzlist3"/>
        <w:numPr>
          <w:ilvl w:val="0"/>
          <w:numId w:val="9"/>
        </w:numPr>
        <w:tabs>
          <w:tab w:val="clear" w:pos="720"/>
        </w:tabs>
        <w:spacing w:before="120" w:line="259" w:lineRule="auto"/>
        <w:ind w:left="567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2021 році вихованці ДЮСШ здобували перемоги на обласних та Всеукраїнських змаганнях, ставали чемпіонами України. Вихованка відділення вільної боротьби виконала норматив Майстра спорту України. На даний момент п’ять вихованців </w:t>
      </w:r>
      <w:proofErr w:type="gramStart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proofErr w:type="gramEnd"/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ідділення вільної боротьби та одна вихованка відділення легкої атлетики є членами збірних команд України.</w:t>
      </w:r>
      <w:r w:rsidRPr="004032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uk-UA"/>
        </w:rPr>
        <w:t xml:space="preserve"> </w:t>
      </w:r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Особливою гордістю школи є Оксана Лівач, яка у 2021 році  </w:t>
      </w:r>
      <w:proofErr w:type="gramStart"/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пос</w:t>
      </w:r>
      <w:proofErr w:type="gramEnd"/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іла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'яте місце на Олімпіаді в Токіо</w:t>
      </w:r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є заслуженим майстром спорту України з вільної боротьби.</w:t>
      </w:r>
    </w:p>
    <w:p w:rsidR="00D365C3" w:rsidRPr="00403291" w:rsidRDefault="00D365C3" w:rsidP="00D365C3">
      <w:pPr>
        <w:ind w:left="567"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f"/>
        <w:tblW w:w="9639" w:type="dxa"/>
        <w:tblInd w:w="704" w:type="dxa"/>
        <w:tblLook w:val="04A0"/>
      </w:tblPr>
      <w:tblGrid>
        <w:gridCol w:w="1135"/>
        <w:gridCol w:w="2217"/>
        <w:gridCol w:w="1901"/>
        <w:gridCol w:w="1462"/>
        <w:gridCol w:w="1462"/>
        <w:gridCol w:w="1462"/>
      </w:tblGrid>
      <w:tr w:rsidR="00D365C3" w:rsidRPr="00403291" w:rsidTr="00832BBA">
        <w:trPr>
          <w:trHeight w:val="1020"/>
        </w:trPr>
        <w:tc>
          <w:tcPr>
            <w:tcW w:w="431" w:type="dxa"/>
            <w:vMerge w:val="restart"/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 з/</w:t>
            </w:r>
            <w:proofErr w:type="gramStart"/>
            <w:r w:rsidRPr="004032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784" w:type="dxa"/>
            <w:vMerge w:val="restart"/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Види змагань</w:t>
            </w:r>
          </w:p>
        </w:tc>
        <w:tc>
          <w:tcPr>
            <w:tcW w:w="2038" w:type="dxa"/>
            <w:vMerge w:val="restart"/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Види спорту</w:t>
            </w:r>
          </w:p>
        </w:tc>
        <w:tc>
          <w:tcPr>
            <w:tcW w:w="4386" w:type="dxa"/>
            <w:gridSpan w:val="3"/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Кількість призері</w:t>
            </w:r>
            <w:proofErr w:type="gramStart"/>
            <w:r w:rsidRPr="004032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032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та переможців</w:t>
            </w:r>
          </w:p>
        </w:tc>
      </w:tr>
      <w:tr w:rsidR="00D365C3" w:rsidRPr="00403291" w:rsidTr="00832BBA">
        <w:trPr>
          <w:trHeight w:val="285"/>
        </w:trPr>
        <w:tc>
          <w:tcPr>
            <w:tcW w:w="431" w:type="dxa"/>
            <w:vMerge/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84" w:type="dxa"/>
            <w:vMerge/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38" w:type="dxa"/>
            <w:vMerge/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62" w:type="dxa"/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І </w:t>
            </w:r>
            <w:proofErr w:type="gramStart"/>
            <w:r w:rsidRPr="004032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4032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ісце</w:t>
            </w:r>
          </w:p>
        </w:tc>
        <w:tc>
          <w:tcPr>
            <w:tcW w:w="1462" w:type="dxa"/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ІІ </w:t>
            </w:r>
            <w:proofErr w:type="gramStart"/>
            <w:r w:rsidRPr="004032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4032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ісце</w:t>
            </w:r>
          </w:p>
        </w:tc>
        <w:tc>
          <w:tcPr>
            <w:tcW w:w="1462" w:type="dxa"/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ІІІ </w:t>
            </w:r>
            <w:proofErr w:type="gramStart"/>
            <w:r w:rsidRPr="004032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4032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ісце</w:t>
            </w:r>
          </w:p>
        </w:tc>
      </w:tr>
      <w:tr w:rsidR="00D365C3" w:rsidRPr="00403291" w:rsidTr="00832BBA">
        <w:tc>
          <w:tcPr>
            <w:tcW w:w="431" w:type="dxa"/>
            <w:vMerge w:val="restart"/>
          </w:tcPr>
          <w:p w:rsidR="00D365C3" w:rsidRPr="00403291" w:rsidRDefault="00D365C3" w:rsidP="00832BBA">
            <w:pPr>
              <w:spacing w:line="240" w:lineRule="atLeast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784" w:type="dxa"/>
            <w:vMerge w:val="restart"/>
          </w:tcPr>
          <w:p w:rsidR="00D365C3" w:rsidRPr="00403291" w:rsidRDefault="00D365C3" w:rsidP="00832BBA">
            <w:pPr>
              <w:spacing w:line="240" w:lineRule="atLeast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Чемпіонати області </w:t>
            </w:r>
          </w:p>
        </w:tc>
        <w:tc>
          <w:tcPr>
            <w:tcW w:w="2038" w:type="dxa"/>
          </w:tcPr>
          <w:p w:rsidR="00D365C3" w:rsidRPr="00403291" w:rsidRDefault="00D365C3" w:rsidP="00832BBA">
            <w:pPr>
              <w:spacing w:line="240" w:lineRule="atLeast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ільна боротьба</w:t>
            </w:r>
          </w:p>
        </w:tc>
        <w:tc>
          <w:tcPr>
            <w:tcW w:w="1462" w:type="dxa"/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62" w:type="dxa"/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62" w:type="dxa"/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D365C3" w:rsidRPr="00403291" w:rsidTr="00832BBA">
        <w:tc>
          <w:tcPr>
            <w:tcW w:w="431" w:type="dxa"/>
            <w:vMerge/>
          </w:tcPr>
          <w:p w:rsidR="00D365C3" w:rsidRPr="00403291" w:rsidRDefault="00D365C3" w:rsidP="00832BBA">
            <w:pPr>
              <w:spacing w:line="240" w:lineRule="atLeast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784" w:type="dxa"/>
            <w:vMerge/>
          </w:tcPr>
          <w:p w:rsidR="00D365C3" w:rsidRPr="00403291" w:rsidRDefault="00D365C3" w:rsidP="00832BBA">
            <w:pPr>
              <w:spacing w:line="240" w:lineRule="atLeast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38" w:type="dxa"/>
          </w:tcPr>
          <w:p w:rsidR="00D365C3" w:rsidRPr="00403291" w:rsidRDefault="00D365C3" w:rsidP="00832BBA">
            <w:pPr>
              <w:spacing w:line="240" w:lineRule="atLeast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легка атлетика</w:t>
            </w:r>
          </w:p>
        </w:tc>
        <w:tc>
          <w:tcPr>
            <w:tcW w:w="1462" w:type="dxa"/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62" w:type="dxa"/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62" w:type="dxa"/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D365C3" w:rsidRPr="00403291" w:rsidTr="00832BBA">
        <w:tc>
          <w:tcPr>
            <w:tcW w:w="431" w:type="dxa"/>
            <w:vMerge/>
            <w:tcBorders>
              <w:bottom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784" w:type="dxa"/>
            <w:vMerge/>
            <w:tcBorders>
              <w:bottom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38" w:type="dxa"/>
            <w:tcBorders>
              <w:bottom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волейбол</w:t>
            </w: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D365C3" w:rsidRPr="00403291" w:rsidTr="00832BBA">
        <w:tc>
          <w:tcPr>
            <w:tcW w:w="431" w:type="dxa"/>
            <w:vMerge w:val="restart"/>
            <w:tcBorders>
              <w:top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784" w:type="dxa"/>
            <w:vMerge w:val="restart"/>
            <w:tcBorders>
              <w:top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Чемпіонати України</w:t>
            </w:r>
          </w:p>
        </w:tc>
        <w:tc>
          <w:tcPr>
            <w:tcW w:w="2038" w:type="dxa"/>
            <w:tcBorders>
              <w:top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ільна боротьба</w:t>
            </w:r>
          </w:p>
        </w:tc>
        <w:tc>
          <w:tcPr>
            <w:tcW w:w="1462" w:type="dxa"/>
            <w:tcBorders>
              <w:top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top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62" w:type="dxa"/>
            <w:tcBorders>
              <w:top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365C3" w:rsidRPr="00403291" w:rsidTr="00832BBA">
        <w:tc>
          <w:tcPr>
            <w:tcW w:w="431" w:type="dxa"/>
            <w:vMerge/>
            <w:tcBorders>
              <w:bottom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4" w:type="dxa"/>
            <w:vMerge/>
            <w:tcBorders>
              <w:bottom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8" w:type="dxa"/>
            <w:tcBorders>
              <w:bottom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легка атлетика</w:t>
            </w: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bottom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365C3" w:rsidRPr="00403291" w:rsidTr="00832BBA">
        <w:tc>
          <w:tcPr>
            <w:tcW w:w="431" w:type="dxa"/>
            <w:tcBorders>
              <w:top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784" w:type="dxa"/>
            <w:tcBorders>
              <w:top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Чемпіонати Європи та </w:t>
            </w:r>
            <w:proofErr w:type="gramStart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</w:t>
            </w:r>
            <w:proofErr w:type="gramEnd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іту</w:t>
            </w:r>
          </w:p>
        </w:tc>
        <w:tc>
          <w:tcPr>
            <w:tcW w:w="2038" w:type="dxa"/>
            <w:tcBorders>
              <w:top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ільна боротьба</w:t>
            </w:r>
          </w:p>
        </w:tc>
        <w:tc>
          <w:tcPr>
            <w:tcW w:w="1462" w:type="dxa"/>
            <w:tcBorders>
              <w:top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12" w:space="0" w:color="auto"/>
            </w:tcBorders>
          </w:tcPr>
          <w:p w:rsidR="00D365C3" w:rsidRPr="00403291" w:rsidRDefault="00D365C3" w:rsidP="00832BBA">
            <w:pPr>
              <w:spacing w:line="240" w:lineRule="atLeast"/>
              <w:ind w:left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D365C3" w:rsidRPr="00403291" w:rsidRDefault="00D365C3" w:rsidP="00D365C3">
      <w:pPr>
        <w:shd w:val="clear" w:color="auto" w:fill="FFFFFF"/>
        <w:spacing w:after="0" w:line="240" w:lineRule="auto"/>
        <w:ind w:left="567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</w:pPr>
    </w:p>
    <w:p w:rsidR="00D365C3" w:rsidRPr="00D67268" w:rsidRDefault="00D365C3" w:rsidP="00D365C3">
      <w:pPr>
        <w:pStyle w:val="2"/>
        <w:ind w:firstLine="142"/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</w:pPr>
      <w:bookmarkStart w:id="25" w:name="_Toc87875928"/>
      <w:bookmarkStart w:id="26" w:name="_Toc90450315"/>
      <w:r w:rsidRPr="00D67268">
        <w:rPr>
          <w:rFonts w:ascii="Times New Roman" w:hAnsi="Times New Roman"/>
          <w:bCs w:val="0"/>
          <w:color w:val="000000" w:themeColor="text1"/>
          <w:sz w:val="28"/>
          <w:szCs w:val="28"/>
          <w:u w:val="single"/>
          <w:bdr w:val="none" w:sz="0" w:space="0" w:color="auto" w:frame="1"/>
          <w:lang w:val="ru-RU"/>
        </w:rPr>
        <w:t xml:space="preserve">Проблеми, які потребують </w:t>
      </w:r>
      <w:proofErr w:type="gramStart"/>
      <w:r w:rsidRPr="00D67268">
        <w:rPr>
          <w:rFonts w:ascii="Times New Roman" w:hAnsi="Times New Roman"/>
          <w:bCs w:val="0"/>
          <w:color w:val="000000" w:themeColor="text1"/>
          <w:sz w:val="28"/>
          <w:szCs w:val="28"/>
          <w:u w:val="single"/>
          <w:bdr w:val="none" w:sz="0" w:space="0" w:color="auto" w:frame="1"/>
          <w:lang w:val="ru-RU"/>
        </w:rPr>
        <w:t>пр</w:t>
      </w:r>
      <w:proofErr w:type="gramEnd"/>
      <w:r w:rsidRPr="00D67268">
        <w:rPr>
          <w:rFonts w:ascii="Times New Roman" w:hAnsi="Times New Roman"/>
          <w:bCs w:val="0"/>
          <w:color w:val="000000" w:themeColor="text1"/>
          <w:sz w:val="28"/>
          <w:szCs w:val="28"/>
          <w:u w:val="single"/>
          <w:bdr w:val="none" w:sz="0" w:space="0" w:color="auto" w:frame="1"/>
          <w:lang w:val="ru-RU"/>
        </w:rPr>
        <w:t>іоритетного вирішення:</w:t>
      </w:r>
      <w:bookmarkEnd w:id="25"/>
      <w:bookmarkEnd w:id="26"/>
    </w:p>
    <w:p w:rsidR="00D365C3" w:rsidRPr="009722F5" w:rsidRDefault="00D365C3" w:rsidP="00D365C3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9722F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</w:p>
    <w:p w:rsidR="00D365C3" w:rsidRPr="009722F5" w:rsidRDefault="00D365C3" w:rsidP="00D365C3">
      <w:pPr>
        <w:shd w:val="clear" w:color="auto" w:fill="FFFFFF"/>
        <w:spacing w:after="225" w:line="240" w:lineRule="auto"/>
        <w:ind w:left="56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9722F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- </w:t>
      </w:r>
      <w:proofErr w:type="gramStart"/>
      <w:r w:rsidRPr="009722F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</w:t>
      </w:r>
      <w:proofErr w:type="gramEnd"/>
      <w:r w:rsidRPr="009722F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ідвищення рівня життя населення;</w:t>
      </w:r>
    </w:p>
    <w:p w:rsidR="00D365C3" w:rsidRPr="009722F5" w:rsidRDefault="00D365C3" w:rsidP="00D365C3">
      <w:pPr>
        <w:shd w:val="clear" w:color="auto" w:fill="FFFFFF"/>
        <w:spacing w:after="225" w:line="240" w:lineRule="auto"/>
        <w:ind w:left="56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9722F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- покращення освітніх послуг;</w:t>
      </w:r>
    </w:p>
    <w:p w:rsidR="00D365C3" w:rsidRPr="009722F5" w:rsidRDefault="00D365C3" w:rsidP="00D365C3">
      <w:pPr>
        <w:shd w:val="clear" w:color="auto" w:fill="FFFFFF"/>
        <w:spacing w:after="225" w:line="240" w:lineRule="auto"/>
        <w:ind w:left="56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9722F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- реформування системи охорони здоров’я;</w:t>
      </w:r>
    </w:p>
    <w:p w:rsidR="00D365C3" w:rsidRPr="009722F5" w:rsidRDefault="00D365C3" w:rsidP="00D365C3">
      <w:pPr>
        <w:shd w:val="clear" w:color="auto" w:fill="FFFFFF"/>
        <w:spacing w:after="225" w:line="240" w:lineRule="auto"/>
        <w:ind w:left="56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9722F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- розвиток культури;</w:t>
      </w:r>
    </w:p>
    <w:p w:rsidR="00D365C3" w:rsidRPr="009722F5" w:rsidRDefault="00D365C3" w:rsidP="00D365C3">
      <w:pPr>
        <w:shd w:val="clear" w:color="auto" w:fill="FFFFFF"/>
        <w:spacing w:after="225" w:line="240" w:lineRule="auto"/>
        <w:ind w:left="56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9722F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lastRenderedPageBreak/>
        <w:t>- відновлення  інженерно-комунікаційних мереж та мереж дорожнього покриття;</w:t>
      </w:r>
    </w:p>
    <w:p w:rsidR="00D365C3" w:rsidRPr="009722F5" w:rsidRDefault="00D365C3" w:rsidP="00D365C3">
      <w:pPr>
        <w:shd w:val="clear" w:color="auto" w:fill="FFFFFF"/>
        <w:spacing w:after="225" w:line="240" w:lineRule="auto"/>
        <w:ind w:left="56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9722F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- покращення умов проживання та </w:t>
      </w:r>
      <w:proofErr w:type="gramStart"/>
      <w:r w:rsidRPr="009722F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соц</w:t>
      </w:r>
      <w:proofErr w:type="gramEnd"/>
      <w:r w:rsidRPr="009722F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іального захисту населення;</w:t>
      </w:r>
    </w:p>
    <w:p w:rsidR="00D365C3" w:rsidRPr="009722F5" w:rsidRDefault="00D365C3" w:rsidP="00D365C3">
      <w:pPr>
        <w:shd w:val="clear" w:color="auto" w:fill="FFFFFF"/>
        <w:spacing w:after="225" w:line="240" w:lineRule="auto"/>
        <w:ind w:left="56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9722F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- розвиток і утвердження конкурентоспроможної економіки та </w:t>
      </w:r>
      <w:proofErr w:type="gramStart"/>
      <w:r w:rsidRPr="009722F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</w:t>
      </w:r>
      <w:proofErr w:type="gramEnd"/>
      <w:r w:rsidRPr="009722F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ідвищення темпів розвитку промисловості;</w:t>
      </w:r>
    </w:p>
    <w:p w:rsidR="00D365C3" w:rsidRPr="009722F5" w:rsidRDefault="00D365C3" w:rsidP="00D365C3">
      <w:pPr>
        <w:shd w:val="clear" w:color="auto" w:fill="FFFFFF"/>
        <w:spacing w:after="225" w:line="240" w:lineRule="auto"/>
        <w:ind w:left="56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9722F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- забезпечення екологічної безпеки, захисту життя, здоров’я населення </w:t>
      </w:r>
      <w:r w:rsidRPr="001D363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громади</w:t>
      </w:r>
      <w:r w:rsidRPr="009722F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від </w:t>
      </w:r>
      <w:proofErr w:type="gramStart"/>
      <w:r w:rsidRPr="009722F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негативного</w:t>
      </w:r>
      <w:proofErr w:type="gramEnd"/>
      <w:r w:rsidRPr="009722F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впливу зумовленого забрудненням навколишнього середовища;</w:t>
      </w:r>
    </w:p>
    <w:p w:rsidR="00D365C3" w:rsidRPr="009722F5" w:rsidRDefault="00D365C3" w:rsidP="00D365C3">
      <w:pPr>
        <w:shd w:val="clear" w:color="auto" w:fill="FFFFFF"/>
        <w:spacing w:after="225" w:line="240" w:lineRule="auto"/>
        <w:ind w:left="56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9722F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- розвиток місцевого самоврядування.</w:t>
      </w:r>
    </w:p>
    <w:p w:rsidR="00D365C3" w:rsidRPr="00D67268" w:rsidRDefault="00D365C3" w:rsidP="00D365C3">
      <w:pPr>
        <w:pStyle w:val="2"/>
        <w:ind w:firstLine="142"/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</w:pPr>
      <w:bookmarkStart w:id="27" w:name="_Toc87875929"/>
      <w:bookmarkStart w:id="28" w:name="_Toc90450316"/>
      <w:r w:rsidRPr="009722F5">
        <w:rPr>
          <w:rFonts w:ascii="Times New Roman" w:hAnsi="Times New Roman"/>
          <w:b w:val="0"/>
          <w:color w:val="000000" w:themeColor="text1"/>
          <w:sz w:val="28"/>
          <w:szCs w:val="28"/>
          <w:u w:val="single"/>
          <w:lang w:val="ru-RU"/>
        </w:rPr>
        <w:t>Основний потенціал громади</w:t>
      </w:r>
      <w:r w:rsidRPr="009722F5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:</w:t>
      </w:r>
      <w:bookmarkEnd w:id="27"/>
      <w:bookmarkEnd w:id="28"/>
      <w:r w:rsidRPr="009722F5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</w:p>
    <w:p w:rsidR="00D365C3" w:rsidRPr="009722F5" w:rsidRDefault="00D365C3" w:rsidP="00D365C3">
      <w:pPr>
        <w:pStyle w:val="af5"/>
        <w:numPr>
          <w:ilvl w:val="0"/>
          <w:numId w:val="4"/>
        </w:numPr>
        <w:suppressAutoHyphens w:val="0"/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22F5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Pr="009722F5">
        <w:rPr>
          <w:rFonts w:ascii="Times New Roman" w:hAnsi="Times New Roman"/>
          <w:color w:val="000000" w:themeColor="text1"/>
          <w:sz w:val="28"/>
          <w:szCs w:val="28"/>
        </w:rPr>
        <w:t>начні земельні ресурси сільськогосподарського і несільськогосподарського призначення (ділянки і будинки), які можна запропонувати інвесторам;</w:t>
      </w:r>
    </w:p>
    <w:p w:rsidR="00D365C3" w:rsidRPr="009722F5" w:rsidRDefault="00D365C3" w:rsidP="00D365C3">
      <w:pPr>
        <w:pStyle w:val="af5"/>
        <w:numPr>
          <w:ilvl w:val="0"/>
          <w:numId w:val="4"/>
        </w:numPr>
        <w:suppressAutoHyphens w:val="0"/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22F5">
        <w:rPr>
          <w:rFonts w:ascii="Times New Roman" w:hAnsi="Times New Roman"/>
          <w:color w:val="000000" w:themeColor="text1"/>
          <w:sz w:val="28"/>
          <w:szCs w:val="28"/>
        </w:rPr>
        <w:t xml:space="preserve">екологічно чисте навколишнє середовище без шкідливих промислових об’єктів, </w:t>
      </w:r>
      <w:proofErr w:type="gramStart"/>
      <w:r w:rsidRPr="009722F5">
        <w:rPr>
          <w:rFonts w:ascii="Times New Roman" w:hAnsi="Times New Roman"/>
          <w:color w:val="000000" w:themeColor="text1"/>
          <w:sz w:val="28"/>
          <w:szCs w:val="28"/>
        </w:rPr>
        <w:t>велик</w:t>
      </w:r>
      <w:proofErr w:type="gramEnd"/>
      <w:r w:rsidRPr="009722F5">
        <w:rPr>
          <w:rFonts w:ascii="Times New Roman" w:hAnsi="Times New Roman"/>
          <w:color w:val="000000" w:themeColor="text1"/>
          <w:sz w:val="28"/>
          <w:szCs w:val="28"/>
        </w:rPr>
        <w:t>і лісові масиви і природоохоронні території;</w:t>
      </w:r>
    </w:p>
    <w:p w:rsidR="00D365C3" w:rsidRPr="009722F5" w:rsidRDefault="00D365C3" w:rsidP="00D365C3">
      <w:pPr>
        <w:pStyle w:val="af5"/>
        <w:numPr>
          <w:ilvl w:val="0"/>
          <w:numId w:val="4"/>
        </w:numPr>
        <w:suppressAutoHyphens w:val="0"/>
        <w:spacing w:after="0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22F5">
        <w:rPr>
          <w:rFonts w:ascii="Times New Roman" w:hAnsi="Times New Roman"/>
          <w:color w:val="000000" w:themeColor="text1"/>
          <w:sz w:val="28"/>
          <w:szCs w:val="28"/>
        </w:rPr>
        <w:t xml:space="preserve">об’єкти культури, </w:t>
      </w:r>
      <w:proofErr w:type="gramStart"/>
      <w:r w:rsidRPr="009722F5">
        <w:rPr>
          <w:rFonts w:ascii="Times New Roman" w:hAnsi="Times New Roman"/>
          <w:color w:val="000000" w:themeColor="text1"/>
          <w:sz w:val="28"/>
          <w:szCs w:val="28"/>
        </w:rPr>
        <w:t>пам’ятки</w:t>
      </w:r>
      <w:proofErr w:type="gramEnd"/>
      <w:r w:rsidRPr="009722F5">
        <w:rPr>
          <w:rFonts w:ascii="Times New Roman" w:hAnsi="Times New Roman"/>
          <w:color w:val="000000" w:themeColor="text1"/>
          <w:sz w:val="28"/>
          <w:szCs w:val="28"/>
        </w:rPr>
        <w:t xml:space="preserve">, місця важливих історичних подій, що є потенціалом для розвитку туризму; </w:t>
      </w:r>
    </w:p>
    <w:p w:rsidR="00D365C3" w:rsidRPr="009722F5" w:rsidRDefault="00D365C3" w:rsidP="00D365C3">
      <w:pPr>
        <w:pStyle w:val="af5"/>
        <w:numPr>
          <w:ilvl w:val="0"/>
          <w:numId w:val="4"/>
        </w:numPr>
        <w:suppressAutoHyphens w:val="0"/>
        <w:spacing w:after="0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9722F5">
        <w:rPr>
          <w:rFonts w:ascii="Times New Roman" w:hAnsi="Times New Roman"/>
          <w:color w:val="000000" w:themeColor="text1"/>
          <w:sz w:val="28"/>
          <w:szCs w:val="28"/>
        </w:rPr>
        <w:t>потенці</w:t>
      </w:r>
      <w:proofErr w:type="gramStart"/>
      <w:r w:rsidRPr="009722F5">
        <w:rPr>
          <w:rFonts w:ascii="Times New Roman" w:hAnsi="Times New Roman"/>
          <w:color w:val="000000" w:themeColor="text1"/>
          <w:sz w:val="28"/>
          <w:szCs w:val="28"/>
        </w:rPr>
        <w:t>ал</w:t>
      </w:r>
      <w:proofErr w:type="gramEnd"/>
      <w:r w:rsidRPr="009722F5">
        <w:rPr>
          <w:rFonts w:ascii="Times New Roman" w:hAnsi="Times New Roman"/>
          <w:color w:val="000000" w:themeColor="text1"/>
          <w:sz w:val="28"/>
          <w:szCs w:val="28"/>
        </w:rPr>
        <w:t xml:space="preserve"> мешканців – мобільність, проактивність та місцевий патріотизм, який спонукає їх до створення позитивного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іміджу громади.</w:t>
      </w:r>
    </w:p>
    <w:p w:rsidR="00D365C3" w:rsidRPr="00403291" w:rsidRDefault="00D365C3" w:rsidP="00D365C3">
      <w:pPr>
        <w:spacing w:after="0"/>
        <w:ind w:left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pStyle w:val="1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9" w:name="_Toc87875930"/>
      <w:bookmarkStart w:id="30" w:name="_Toc90450317"/>
      <w:r w:rsidRPr="00403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ІІ. </w:t>
      </w:r>
      <w:proofErr w:type="gramStart"/>
      <w:r w:rsidRPr="00403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</w:t>
      </w:r>
      <w:proofErr w:type="gramEnd"/>
      <w:r w:rsidRPr="00403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ІОРИТЕТИ, ЦІЛІ ТА ЗАВДАННЯ РОЗВИТКУ</w:t>
      </w:r>
      <w:bookmarkEnd w:id="29"/>
      <w:bookmarkEnd w:id="30"/>
    </w:p>
    <w:p w:rsidR="00D365C3" w:rsidRPr="00403291" w:rsidRDefault="00D365C3" w:rsidP="00D365C3">
      <w:pPr>
        <w:spacing w:after="120"/>
        <w:ind w:left="567"/>
        <w:jc w:val="both"/>
        <w:rPr>
          <w:rFonts w:ascii="Times New Roman" w:eastAsia="Arial Unicode MS" w:hAnsi="Times New Roman"/>
          <w:b/>
          <w:color w:val="000000" w:themeColor="text1"/>
          <w:sz w:val="28"/>
          <w:szCs w:val="28"/>
        </w:rPr>
      </w:pPr>
    </w:p>
    <w:p w:rsidR="00D365C3" w:rsidRPr="00C23862" w:rsidRDefault="00D365C3" w:rsidP="00D365C3">
      <w:pPr>
        <w:pStyle w:val="2"/>
        <w:ind w:firstLine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bookmarkStart w:id="31" w:name="_Toc87875931"/>
      <w:bookmarkStart w:id="32" w:name="_Toc90450318"/>
      <w:r w:rsidRPr="00C23862">
        <w:rPr>
          <w:rFonts w:ascii="Times New Roman" w:eastAsia="Arial Unicode MS" w:hAnsi="Times New Roman"/>
          <w:color w:val="000000" w:themeColor="text1"/>
          <w:sz w:val="28"/>
          <w:szCs w:val="28"/>
          <w:lang w:val="ru-RU"/>
        </w:rPr>
        <w:t>Суспільна сфера</w:t>
      </w:r>
      <w:bookmarkEnd w:id="31"/>
      <w:bookmarkEnd w:id="32"/>
      <w:r w:rsidRPr="00C2386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D365C3" w:rsidRPr="00403291" w:rsidRDefault="00D365C3" w:rsidP="00D365C3">
      <w:pPr>
        <w:spacing w:after="120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spacing w:after="120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654D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pict>
          <v:group id="Grupa 7" o:spid="_x0000_s1052" style="position:absolute;left:0;text-align:left;margin-left:0;margin-top:1.95pt;width:420.85pt;height:195pt;z-index:251660288;mso-position-horizontal:center;mso-position-horizontal-relative:margin;mso-width-relative:margin;mso-height-relative:margin" coordorigin="-571" coordsize="53450,27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ójkąt równoramienny 17" o:spid="_x0000_s1053" type="#_x0000_t5" style="position:absolute;left:-571;width:36234;height:2777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>
                <w:txbxContent>
                  <w:p w:rsidR="00D365C3" w:rsidRPr="00A6264E" w:rsidRDefault="00D365C3" w:rsidP="00D365C3">
                    <w:pPr>
                      <w:ind w:left="360"/>
                      <w:jc w:val="center"/>
                      <w:rPr>
                        <w:rFonts w:ascii="Times New Roman" w:eastAsia="Arial Unicode MS" w:hAnsi="Times New Roman"/>
                        <w:b/>
                        <w:color w:val="FF0000"/>
                        <w:sz w:val="20"/>
                        <w:szCs w:val="20"/>
                      </w:rPr>
                    </w:pPr>
                    <w:bookmarkStart w:id="33" w:name="OLE_LINK2"/>
                    <w:r w:rsidRPr="00A6264E">
                      <w:rPr>
                        <w:rFonts w:ascii="Times New Roman" w:eastAsia="Arial Unicode MS" w:hAnsi="Times New Roman"/>
                        <w:b/>
                        <w:color w:val="000000" w:themeColor="text1"/>
                        <w:sz w:val="20"/>
                        <w:szCs w:val="20"/>
                      </w:rPr>
                      <w:t xml:space="preserve">1. Висока якість надання суспільних послуг, зростання мобільності та </w:t>
                    </w:r>
                    <w:proofErr w:type="gramStart"/>
                    <w:r w:rsidRPr="00A6264E">
                      <w:rPr>
                        <w:rFonts w:ascii="Times New Roman" w:eastAsia="Arial Unicode MS" w:hAnsi="Times New Roman"/>
                        <w:b/>
                        <w:color w:val="000000" w:themeColor="text1"/>
                        <w:sz w:val="20"/>
                        <w:szCs w:val="20"/>
                      </w:rPr>
                      <w:t>соц</w:t>
                    </w:r>
                    <w:proofErr w:type="gramEnd"/>
                    <w:r w:rsidRPr="00A6264E">
                      <w:rPr>
                        <w:rFonts w:ascii="Times New Roman" w:eastAsia="Arial Unicode MS" w:hAnsi="Times New Roman"/>
                        <w:b/>
                        <w:color w:val="000000" w:themeColor="text1"/>
                        <w:sz w:val="20"/>
                        <w:szCs w:val="20"/>
                      </w:rPr>
                      <w:t>іальної активності</w:t>
                    </w:r>
                    <w:r w:rsidRPr="00A6264E">
                      <w:rPr>
                        <w:rFonts w:ascii="Times New Roman" w:eastAsia="Arial Unicode MS" w:hAnsi="Times New Roman"/>
                        <w:b/>
                        <w:color w:val="FF0000"/>
                        <w:sz w:val="20"/>
                        <w:szCs w:val="20"/>
                      </w:rPr>
                      <w:t xml:space="preserve"> </w:t>
                    </w:r>
                    <w:bookmarkEnd w:id="33"/>
                  </w:p>
                </w:txbxContent>
              </v:textbox>
            </v:shape>
            <v:roundrect id="Prostokąt zaokrąglony 18" o:spid="_x0000_s1054" style="position:absolute;left:18894;top:1479;width:27949;height:5508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" fillcolor="#cdddac [1622]" strokecolor="#94b64e [3046]">
              <v:fill color2="#f0f4e6 [502]" rotate="t" angle="180" colors="0 #dafda7;22938f #e4fdc2;1 #f5ffe6" focus="100%" type="gradient"/>
              <v:shadow on="t" color="black" opacity="24903f" origin=",.5" offset="0,.55556mm"/>
              <v:textbox>
                <w:txbxContent>
                  <w:p w:rsidR="00D365C3" w:rsidRPr="00A6264E" w:rsidRDefault="00D365C3" w:rsidP="00D365C3">
                    <w:pPr>
                      <w:pStyle w:val="Akapitzlist3"/>
                      <w:ind w:left="0"/>
                      <w:jc w:val="both"/>
                      <w:rPr>
                        <w:rFonts w:ascii="Times New Roman" w:eastAsia="Arial Unicode MS" w:hAnsi="Times New Roman" w:cs="Times New Roman"/>
                        <w:b/>
                        <w:sz w:val="20"/>
                        <w:szCs w:val="20"/>
                        <w:lang w:val="ru-RU"/>
                      </w:rPr>
                    </w:pPr>
                    <w:bookmarkStart w:id="34" w:name="OLE_LINK3"/>
                    <w:r w:rsidRPr="00A6264E">
                      <w:rPr>
                        <w:rFonts w:ascii="Times New Roman" w:eastAsia="Arial Unicode MS" w:hAnsi="Times New Roman" w:cs="Times New Roman"/>
                        <w:b/>
                        <w:color w:val="000000" w:themeColor="text1"/>
                        <w:sz w:val="20"/>
                        <w:szCs w:val="20"/>
                        <w:lang w:val="uk-UA"/>
                      </w:rPr>
                      <w:t>1.1. Розвиток освіти для всіх вікових та професійних груп</w:t>
                    </w:r>
                    <w:r w:rsidRPr="00A6264E">
                      <w:rPr>
                        <w:rFonts w:ascii="Times New Roman" w:eastAsia="Arial Unicode MS" w:hAnsi="Times New Roman" w:cs="Times New Roman"/>
                        <w:b/>
                        <w:color w:val="FF0000"/>
                        <w:sz w:val="20"/>
                        <w:szCs w:val="20"/>
                        <w:lang w:val="ru-RU"/>
                      </w:rPr>
                      <w:t xml:space="preserve"> </w:t>
                    </w:r>
                    <w:bookmarkEnd w:id="34"/>
                    <w:r w:rsidRPr="00A6264E">
                      <w:rPr>
                        <w:rFonts w:ascii="Times New Roman" w:eastAsia="Arial Unicode MS" w:hAnsi="Times New Roman" w:cs="Times New Roman"/>
                        <w:b/>
                        <w:color w:val="FF0000"/>
                        <w:sz w:val="20"/>
                        <w:szCs w:val="20"/>
                        <w:lang w:val="ru-RU"/>
                      </w:rPr>
                      <w:t xml:space="preserve"> </w:t>
                    </w:r>
                  </w:p>
                </w:txbxContent>
              </v:textbox>
            </v:roundrect>
            <v:roundrect id="Prostokąt zaokrąglony 19" o:spid="_x0000_s1055" style="position:absolute;left:23439;top:7665;width:26938;height:5696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" fillcolor="#cdddac [1622]" strokecolor="#94b64e [3046]">
              <v:fill color2="#f0f4e6 [502]" rotate="t" angle="180" colors="0 #dafda7;22938f #e4fdc2;1 #f5ffe6" focus="100%" type="gradient"/>
              <v:shadow on="t" color="black" opacity="24903f" origin=",.5" offset="0,.55556mm"/>
              <v:textbox>
                <w:txbxContent>
                  <w:p w:rsidR="00D365C3" w:rsidRPr="00A6264E" w:rsidRDefault="00D365C3" w:rsidP="00D365C3">
                    <w:pPr>
                      <w:pStyle w:val="af9"/>
                      <w:spacing w:beforeAutospacing="0" w:after="0" w:afterAutospacing="0"/>
                      <w:jc w:val="center"/>
                      <w:rPr>
                        <w:b/>
                        <w:sz w:val="20"/>
                        <w:szCs w:val="18"/>
                      </w:rPr>
                    </w:pPr>
                    <w:r w:rsidRPr="00A6264E">
                      <w:rPr>
                        <w:rFonts w:eastAsia="Arial Unicode MS"/>
                        <w:b/>
                        <w:sz w:val="20"/>
                        <w:szCs w:val="18"/>
                      </w:rPr>
                      <w:t>1.2. Створення умов для оздоровлення населення</w:t>
                    </w:r>
                  </w:p>
                </w:txbxContent>
              </v:textbox>
            </v:roundrect>
            <v:roundrect id="_x0000_s1056" style="position:absolute;left:26639;top:14167;width:26240;height:5735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" fillcolor="#cdddac [1622]" strokecolor="#94b64e [3046]">
              <v:fill color2="#f0f4e6 [502]" rotate="t" angle="180" colors="0 #dafda7;22938f #e4fdc2;1 #f5ffe6" focus="100%" type="gradient"/>
              <v:shadow on="t" color="black" opacity="24903f" origin=",.5" offset="0,.55556mm"/>
              <v:textbox>
                <w:txbxContent>
                  <w:p w:rsidR="00D365C3" w:rsidRPr="00A6264E" w:rsidRDefault="00D365C3" w:rsidP="00D365C3">
                    <w:pPr>
                      <w:jc w:val="center"/>
                      <w:rPr>
                        <w:rFonts w:ascii="Times New Roman" w:eastAsia="Arial Unicode MS" w:hAnsi="Times New Roman"/>
                        <w:b/>
                        <w:sz w:val="20"/>
                        <w:szCs w:val="18"/>
                      </w:rPr>
                    </w:pPr>
                    <w:r w:rsidRPr="00A6264E">
                      <w:rPr>
                        <w:rFonts w:ascii="Times New Roman" w:eastAsia="Arial Unicode MS" w:hAnsi="Times New Roman"/>
                        <w:b/>
                        <w:sz w:val="20"/>
                        <w:szCs w:val="18"/>
                      </w:rPr>
                      <w:t xml:space="preserve">1.3. </w:t>
                    </w:r>
                    <w:proofErr w:type="gramStart"/>
                    <w:r w:rsidRPr="00A6264E">
                      <w:rPr>
                        <w:rFonts w:ascii="Times New Roman" w:eastAsia="Arial Unicode MS" w:hAnsi="Times New Roman"/>
                        <w:b/>
                        <w:sz w:val="20"/>
                        <w:szCs w:val="18"/>
                      </w:rPr>
                      <w:t>П</w:t>
                    </w:r>
                    <w:proofErr w:type="gramEnd"/>
                    <w:r w:rsidRPr="00A6264E">
                      <w:rPr>
                        <w:rFonts w:ascii="Times New Roman" w:eastAsia="Arial Unicode MS" w:hAnsi="Times New Roman"/>
                        <w:b/>
                        <w:sz w:val="20"/>
                        <w:szCs w:val="18"/>
                      </w:rPr>
                      <w:t>ідвищення рівня безпеки на території громади</w:t>
                    </w:r>
                  </w:p>
                </w:txbxContent>
              </v:textbox>
            </v:roundrect>
            <w10:wrap anchorx="margin"/>
          </v:group>
        </w:pict>
      </w:r>
    </w:p>
    <w:p w:rsidR="00D365C3" w:rsidRPr="00403291" w:rsidRDefault="00D365C3" w:rsidP="00D365C3">
      <w:pPr>
        <w:spacing w:after="120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spacing w:after="120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spacing w:after="120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spacing w:after="120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spacing w:after="120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spacing w:after="120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654D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pict>
          <v:roundrect id="Prostokąt zaokrąglony 20" o:spid="_x0000_s1057" style="position:absolute;left:0;text-align:left;margin-left:277.25pt;margin-top:5.1pt;width:206.6pt;height:45.1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365C3" w:rsidRPr="00A6264E" w:rsidRDefault="00D365C3" w:rsidP="00D365C3">
                  <w:pPr>
                    <w:jc w:val="center"/>
                    <w:rPr>
                      <w:rFonts w:ascii="Times New Roman" w:eastAsia="Arial Unicode MS" w:hAnsi="Times New Roman"/>
                      <w:b/>
                      <w:sz w:val="20"/>
                      <w:szCs w:val="18"/>
                    </w:rPr>
                  </w:pPr>
                  <w:r w:rsidRPr="00A6264E">
                    <w:rPr>
                      <w:rFonts w:ascii="Times New Roman" w:eastAsia="Arial Unicode MS" w:hAnsi="Times New Roman"/>
                      <w:b/>
                      <w:sz w:val="20"/>
                      <w:szCs w:val="18"/>
                    </w:rPr>
                    <w:t>1.4. Забезпечення культурних потреб населення</w:t>
                  </w:r>
                </w:p>
              </w:txbxContent>
            </v:textbox>
          </v:roundrect>
        </w:pict>
      </w:r>
    </w:p>
    <w:p w:rsidR="00D365C3" w:rsidRPr="00403291" w:rsidRDefault="00D365C3" w:rsidP="00D365C3">
      <w:pPr>
        <w:spacing w:after="120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pStyle w:val="af5"/>
        <w:ind w:left="567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</w:p>
    <w:p w:rsidR="00D365C3" w:rsidRPr="00403291" w:rsidRDefault="00D365C3" w:rsidP="00D365C3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Створення комфортних умов життя для мешканців громади є одним з ключових  завдань діяльності влади в цілому. Також, зважаючи на незадовільний матеріально-технічний стан об'єктів комунальної власності загального призначення (освітні, медичні, культурно-побутові, дорожня та транспортна інфраструктура тощо), існує нагальна необхідність у покращенні їх стану. Тож </w:t>
      </w:r>
      <w:proofErr w:type="gramStart"/>
      <w:r w:rsidRPr="00403291">
        <w:rPr>
          <w:rFonts w:ascii="Times New Roman" w:hAnsi="Times New Roman"/>
          <w:iCs/>
          <w:color w:val="000000" w:themeColor="text1"/>
          <w:sz w:val="28"/>
          <w:szCs w:val="28"/>
        </w:rPr>
        <w:t>пр</w:t>
      </w:r>
      <w:proofErr w:type="gramEnd"/>
      <w:r w:rsidRPr="00403291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іоритетними в першу чергу є реалізація заходів, які направлені на задоволення </w:t>
      </w:r>
      <w:r w:rsidRPr="00403291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 xml:space="preserve">соціально-культурних, житлово-комунальних та побутових потреб мешканців громади. Окрему увагу також приділено питанню покращення </w:t>
      </w:r>
      <w:proofErr w:type="gramStart"/>
      <w:r w:rsidRPr="00403291">
        <w:rPr>
          <w:rFonts w:ascii="Times New Roman" w:hAnsi="Times New Roman"/>
          <w:iCs/>
          <w:color w:val="000000" w:themeColor="text1"/>
          <w:sz w:val="28"/>
          <w:szCs w:val="28"/>
        </w:rPr>
        <w:t>р</w:t>
      </w:r>
      <w:proofErr w:type="gramEnd"/>
      <w:r w:rsidRPr="00403291">
        <w:rPr>
          <w:rFonts w:ascii="Times New Roman" w:hAnsi="Times New Roman"/>
          <w:iCs/>
          <w:color w:val="000000" w:themeColor="text1"/>
          <w:sz w:val="28"/>
          <w:szCs w:val="28"/>
        </w:rPr>
        <w:t>івня безпеки в громаді.</w:t>
      </w:r>
    </w:p>
    <w:p w:rsidR="00D365C3" w:rsidRDefault="00D365C3" w:rsidP="00D365C3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Істотним фактором, що визначає стан здоров’я населення, є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ідтримка оптимальної фізичної активності протягом усього життя громадянина. Крім того, роль спорту стає не тільки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соц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іальним, але й політичним фактором у сучасному світі. Залучення широких мас населення до занять фізичною культурою, стан здоров’я населення та успіхи на міжнародних змаганнях є безперечним доказом життєздатності й духовної сили будь-якої нації.</w:t>
      </w:r>
    </w:p>
    <w:p w:rsidR="00D365C3" w:rsidRPr="00403291" w:rsidRDefault="00D365C3" w:rsidP="00D365C3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Основними завданнями на 2022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ік щодо розвитку спорту на території громади є:</w:t>
      </w:r>
    </w:p>
    <w:p w:rsidR="00D365C3" w:rsidRPr="00403291" w:rsidRDefault="00D365C3" w:rsidP="00D365C3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- залучення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широких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верств населення до масового спорту, популяризації здорового способу життя та фізичної реабілітації, максимальної реалізації здібностей обдарованої молоді у дитячо-юнацькому спорті;</w:t>
      </w:r>
    </w:p>
    <w:p w:rsidR="00D365C3" w:rsidRPr="00403291" w:rsidRDefault="00D365C3" w:rsidP="00D365C3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- популяризація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здорового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способу життя та подолання стану суспільної байдужості до здоров’я нації;</w:t>
      </w:r>
    </w:p>
    <w:p w:rsidR="00D365C3" w:rsidRPr="00403291" w:rsidRDefault="00D365C3" w:rsidP="00D365C3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- удосконалення системи дитячо-юнацького спорту, створення умов для розвитку індивідуальних здібностей спортсменів на етапах багаторічної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ідготовки;</w:t>
      </w:r>
    </w:p>
    <w:p w:rsidR="00D365C3" w:rsidRPr="00403291" w:rsidRDefault="00D365C3" w:rsidP="00D365C3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удосконалення системи формування та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ідготовки збірних команд з олімпійських, </w:t>
      </w:r>
      <w:r>
        <w:rPr>
          <w:rFonts w:ascii="Times New Roman" w:hAnsi="Times New Roman"/>
          <w:color w:val="000000" w:themeColor="text1"/>
          <w:sz w:val="28"/>
          <w:szCs w:val="28"/>
        </w:rPr>
        <w:t>не олімпійських, паралімпійських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видів спорту; </w:t>
      </w:r>
    </w:p>
    <w:p w:rsidR="00D365C3" w:rsidRPr="00403291" w:rsidRDefault="00D365C3" w:rsidP="00D365C3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- зміцнення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матер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іально-технічної бази для занять спортом шляхом будівництва спортивних споруд і ремонту наявних спортивних об'єктів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громади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365C3" w:rsidRPr="00403291" w:rsidRDefault="00D365C3" w:rsidP="00D365C3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- залучення </w:t>
      </w:r>
      <w:r w:rsidRPr="001D3630">
        <w:rPr>
          <w:rFonts w:ascii="Times New Roman" w:hAnsi="Times New Roman"/>
          <w:color w:val="000000" w:themeColor="text1"/>
          <w:sz w:val="28"/>
          <w:szCs w:val="28"/>
          <w:lang w:val="uk-UA"/>
        </w:rPr>
        <w:t>закладів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освіти</w:t>
      </w:r>
      <w:r w:rsidRPr="001D36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громади</w:t>
      </w:r>
      <w:r w:rsidRPr="001D36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до проведення спартакіад між учнями старших класі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365C3" w:rsidRPr="00403291" w:rsidRDefault="00D365C3" w:rsidP="00D365C3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Основними завданнями на 2022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ік у сфері освіти є:</w:t>
      </w:r>
    </w:p>
    <w:p w:rsidR="00D365C3" w:rsidRPr="00403291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- забезпечення конституційного права громадян на здобуття якісної освіти,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івний доступ до неї, приведення системи освітньої роботи у відповідність до потреб дитини; </w:t>
      </w:r>
    </w:p>
    <w:p w:rsidR="00D365C3" w:rsidRPr="00403291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>- формування інтелектуал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ьного потенціалу Вигодської ТГ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шляхом створення в громаді сприятливих умов для пошуку,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ідтримки інтелектуально і творчо обдарованих дітей та молоді, самореалізації творчої особистості в сучасному суспільстві; </w:t>
      </w:r>
    </w:p>
    <w:p w:rsidR="00D365C3" w:rsidRPr="00403291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- забезпечення ефективності виявлення та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ідтримки творчої праці вчителів, підвищення їхньої професійної майстерності, популяризації педагогічних здобутків;</w:t>
      </w:r>
    </w:p>
    <w:p w:rsidR="00D365C3" w:rsidRPr="00403291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- створення умов для ефективного науково-методичного забезпечення освіти; </w:t>
      </w:r>
    </w:p>
    <w:p w:rsidR="00D365C3" w:rsidRPr="00403291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>- зміцнення, оновлення та модернізація матеріально-технічної бази освітніх закладі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365C3" w:rsidRPr="00403291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зменшення витрат бюджетних коштів на оплату комунальних послуг, енергоефективність закладі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365C3" w:rsidRPr="00403291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- забезпечення санітарно-гігієнічних умов для навчання та виховання дітей та учнівської молоді відповідно до вимог нормативних документі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365C3" w:rsidRPr="00403291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соц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іальний захист вихованців та школярів закладів освіти;</w:t>
      </w:r>
    </w:p>
    <w:p w:rsidR="00D365C3" w:rsidRPr="00403291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- реалізація концепції «Нова українська школа»; </w:t>
      </w:r>
    </w:p>
    <w:p w:rsidR="00D365C3" w:rsidRPr="00403291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розширення інформаційно-навчального простору освіти для забезпечення нової якості навчання та забезпечення комплексного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ідходу до використання сучасних інформаційно-комунікаційних технологій у навчальному процесі.</w:t>
      </w:r>
    </w:p>
    <w:p w:rsidR="00D365C3" w:rsidRPr="00403291" w:rsidRDefault="00D365C3" w:rsidP="00D365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        Одним із найважливіших завдань у сфері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соц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іального захисту дітей є реалізація їх права на оздоровлення, охоплення організованими формами оздоровлення різних категорій дітей. </w:t>
      </w:r>
    </w:p>
    <w:p w:rsidR="00D365C3" w:rsidRDefault="00D365C3" w:rsidP="00D365C3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Збереження здоров’я дітей, відновлення їх життєвих сил шляхом організації якісного, повноцінного оздоровлення та відпочинку є важливим напрямком діяльності </w:t>
      </w:r>
      <w:r w:rsidRPr="001D3630">
        <w:rPr>
          <w:rFonts w:ascii="Times New Roman" w:hAnsi="Times New Roman"/>
          <w:color w:val="000000" w:themeColor="text1"/>
          <w:sz w:val="28"/>
          <w:szCs w:val="28"/>
          <w:lang w:val="uk-UA"/>
        </w:rPr>
        <w:t>Вигодської</w:t>
      </w:r>
      <w:r w:rsidRPr="001D36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територіальної громади. Проведення літніх канікул у дитячих закладах оздоровлення та відпочинку є одним із найбільш масових та доступних видів організованого дозвілля школярів, суттєвим внеском у покращення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соц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іального стану сімей із дітьми.</w:t>
      </w:r>
    </w:p>
    <w:p w:rsidR="00D365C3" w:rsidRPr="00403291" w:rsidRDefault="00D365C3" w:rsidP="00D365C3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Default="00D365C3" w:rsidP="00D365C3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Актуальним в даний час є питання енергоефективності закладів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соц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іальної сфери, тож громаді необхідно працювати над розвитком альтернативної енергетики, здійснювати впровадження новітніх енергоефективних технологій на території громади. Найбільшу кількість проєктів буде скеровано на покращення стану об’єктів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соц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іальної сфери – реконструкція і термомодернізація будівель, заміна покрівлі в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закладах освіти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, капітальний ремонт шкільних спортивних залів, побудова нових спор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тивних та дитячих майданчиків, 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тощо.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В сучасних умовах, актуальним є формування безбар`єрного середовища та інклюзивно-орієнтованого простору, з метою урахуванням потреб громадян з обмеженими фізичними можливостями.</w:t>
      </w:r>
    </w:p>
    <w:p w:rsidR="00D365C3" w:rsidRPr="00403291" w:rsidRDefault="00D365C3" w:rsidP="00D365C3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        Для досягнення гармонії внутрішнього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св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іту особистості та навколишнього світу, створення умов для підвищення загального культурного рівня мешканців територіальної громади політика місцевої влади у гуманітарній сфері базується на таких принципах: </w:t>
      </w:r>
    </w:p>
    <w:p w:rsidR="00D365C3" w:rsidRPr="00403291" w:rsidRDefault="00D365C3" w:rsidP="00D365C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- забезпечення гарантій свободи творчості діячів культури та обдарованої молоді; </w:t>
      </w:r>
    </w:p>
    <w:p w:rsidR="00D365C3" w:rsidRPr="00403291" w:rsidRDefault="00D365C3" w:rsidP="00D365C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- вільного доступу мешканців громади до культурних надбань; </w:t>
      </w:r>
    </w:p>
    <w:p w:rsidR="00D365C3" w:rsidRPr="00403291" w:rsidRDefault="00D365C3" w:rsidP="00D365C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вс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ілякої популяризації творчості місцевих діячів культури та мистецтва; </w:t>
      </w:r>
    </w:p>
    <w:p w:rsidR="00D365C3" w:rsidRPr="00403291" w:rsidRDefault="00D365C3" w:rsidP="00D365C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широкого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залучення мешканців громади до участі у святах та культурних заходах; </w:t>
      </w:r>
    </w:p>
    <w:p w:rsidR="00D365C3" w:rsidRPr="00403291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>- збереження культурної спадщини.</w:t>
      </w:r>
    </w:p>
    <w:p w:rsidR="00D365C3" w:rsidRPr="00403291" w:rsidRDefault="00D365C3" w:rsidP="00D365C3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Діяльність закладів культури спрямована на створення сприятливих умов для розвитку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культурного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середовища в громаді, організації змістовного дозвілля за місцем проживання громадян.</w:t>
      </w:r>
    </w:p>
    <w:p w:rsidR="00D365C3" w:rsidRPr="00403291" w:rsidRDefault="00D365C3" w:rsidP="00D365C3">
      <w:pPr>
        <w:spacing w:after="0"/>
        <w:ind w:left="567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>В першу чергу завдання передбачає покращення матеріально-технічного стану закладів культури шляхом забезпечення їх відповідним сучасним обладнання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м, розширенням на їх базі мережі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гуртків за інтересами, сприяння найбільш талановитій молоді з метою їх участі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у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конкурсах та фестивалях.</w:t>
      </w:r>
    </w:p>
    <w:p w:rsidR="00D365C3" w:rsidRPr="00403291" w:rsidRDefault="00D365C3" w:rsidP="00D365C3">
      <w:pPr>
        <w:spacing w:after="0" w:line="240" w:lineRule="auto"/>
        <w:ind w:left="567" w:firstLine="426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Одним із головних факторів захищеності населення є створення місцевою владою умов, спрямованих на поліпшення стану безпеки, гі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г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ієни праці, виробничого середовища та відпочинку тобто вжиття комплексу заходів для безпечної життєдіяльності мешканців громади. Необхідним є встановлення систем відеофіксації порушень правопорядку та правил благоустрою, що </w:t>
      </w:r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lastRenderedPageBreak/>
        <w:t>призводить до росту злочинності, погіршенню криміногенної ситуації, безкарності злочинці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в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та правопорушників.</w:t>
      </w:r>
    </w:p>
    <w:p w:rsidR="00D365C3" w:rsidRPr="009722F5" w:rsidRDefault="00D365C3" w:rsidP="00D365C3">
      <w:pPr>
        <w:pStyle w:val="af3"/>
        <w:spacing w:after="0" w:line="240" w:lineRule="auto"/>
        <w:ind w:left="567"/>
        <w:jc w:val="both"/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val="uk-UA" w:eastAsia="uk-UA"/>
        </w:rPr>
        <w:t xml:space="preserve">        </w:t>
      </w:r>
      <w:r w:rsidRPr="00403291"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eastAsia="uk-UA"/>
        </w:rPr>
        <w:t xml:space="preserve">Зважаючи на значний обсяг капіталовкладень </w:t>
      </w:r>
      <w:proofErr w:type="gramStart"/>
      <w:r w:rsidRPr="00403291"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eastAsia="uk-UA"/>
        </w:rPr>
        <w:t>для</w:t>
      </w:r>
      <w:proofErr w:type="gramEnd"/>
      <w:r w:rsidRPr="00403291"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eastAsia="uk-UA"/>
        </w:rPr>
        <w:t xml:space="preserve"> реалізації даних завдань, громада буде активно залучати кошти із зовнішніх джерел, - насамперед це Д</w:t>
      </w:r>
      <w:r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val="uk-UA" w:eastAsia="uk-UA"/>
        </w:rPr>
        <w:t>ержавний фонд регулювання та розвитку</w:t>
      </w:r>
      <w:r w:rsidRPr="00403291"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eastAsia="uk-UA"/>
        </w:rPr>
        <w:t>, бюджет області, кошти міжнародних донорів тощо.</w:t>
      </w:r>
    </w:p>
    <w:p w:rsidR="00D365C3" w:rsidRPr="001B2BD1" w:rsidRDefault="00D365C3" w:rsidP="00D365C3">
      <w:pPr>
        <w:ind w:left="567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p w:rsidR="00D365C3" w:rsidRPr="00403291" w:rsidRDefault="00D365C3" w:rsidP="00D365C3">
      <w:pPr>
        <w:ind w:left="567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</w:p>
    <w:p w:rsidR="00D365C3" w:rsidRPr="00BC2E22" w:rsidRDefault="00D365C3" w:rsidP="00D365C3">
      <w:pPr>
        <w:pStyle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bookmarkStart w:id="35" w:name="_Toc87875932"/>
      <w:bookmarkStart w:id="36" w:name="_Toc90450319"/>
      <w:r w:rsidRPr="0020654D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pict>
          <v:group id="_x0000_s1058" style="position:absolute;left:0;text-align:left;margin-left:59.2pt;margin-top:11.45pt;width:482.15pt;height:230.4pt;z-index:251662336;mso-width-relative:margin" coordsize="61239,29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">
            <v:shape id="Trójkąt równoramienny 22" o:spid="_x0000_s1059" type="#_x0000_t5" style="position:absolute;width:37100;height:292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>
                <w:txbxContent>
                  <w:p w:rsidR="00D365C3" w:rsidRPr="003E64DF" w:rsidRDefault="00D365C3" w:rsidP="00D365C3">
                    <w:pPr>
                      <w:pStyle w:val="af9"/>
                      <w:spacing w:beforeAutospacing="0" w:after="0" w:afterAutospacing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3E64DF">
                      <w:rPr>
                        <w:rFonts w:eastAsia="Calibri"/>
                        <w:b/>
                        <w:bCs/>
                        <w:color w:val="000000" w:themeColor="dark1"/>
                        <w:kern w:val="24"/>
                        <w:sz w:val="20"/>
                        <w:szCs w:val="20"/>
                      </w:rPr>
                      <w:t xml:space="preserve">2. </w:t>
                    </w:r>
                    <w:r w:rsidRPr="003E64DF">
                      <w:rPr>
                        <w:rFonts w:eastAsia="Arial Unicode MS"/>
                        <w:b/>
                        <w:sz w:val="20"/>
                        <w:szCs w:val="20"/>
                      </w:rPr>
                      <w:t>Розвиток малого і середнього бізнесу</w:t>
                    </w:r>
                  </w:p>
                </w:txbxContent>
              </v:textbox>
            </v:shape>
            <v:roundrect id="_x0000_s1060" style="position:absolute;left:26296;top:11108;width:34943;height:5998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" fillcolor="#cdddac [1622]" strokecolor="#94b64e [3046]">
              <v:fill color2="#f0f4e6 [502]" rotate="t" angle="180" colors="0 #dafda7;22938f #e4fdc2;1 #f5ffe6" focus="100%" type="gradient"/>
              <v:shadow on="t" color="black" opacity="24903f" origin=",.5" offset="0,.55556mm"/>
              <v:textbox>
                <w:txbxContent>
                  <w:p w:rsidR="00D365C3" w:rsidRPr="003E64DF" w:rsidRDefault="00D365C3" w:rsidP="00D365C3">
                    <w:pPr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3E64DF">
                      <w:rPr>
                        <w:rFonts w:ascii="Times New Roman" w:hAnsi="Times New Roman"/>
                        <w:b/>
                        <w:bCs/>
                      </w:rPr>
                      <w:t>2.2. Покращення бізнес-середовища на території громади</w:t>
                    </w:r>
                  </w:p>
                </w:txbxContent>
              </v:textbox>
            </v:roundrect>
            <v:roundrect id="Prostokąt zaokrąglony 25" o:spid="_x0000_s1061" style="position:absolute;left:21065;top:2337;width:37601;height:5168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" fillcolor="#cdddac [1622]" strokecolor="#94b64e [3046]">
              <v:fill color2="#f0f4e6 [502]" rotate="t" angle="180" colors="0 #dafda7;22938f #e4fdc2;1 #f5ffe6" focus="100%" type="gradient"/>
              <v:shadow on="t" color="black" opacity="24903f" origin=",.5" offset="0,.55556mm"/>
              <v:textbox>
                <w:txbxContent>
                  <w:p w:rsidR="00D365C3" w:rsidRPr="003E64DF" w:rsidRDefault="00D365C3" w:rsidP="00D365C3">
                    <w:pPr>
                      <w:pStyle w:val="af9"/>
                      <w:spacing w:beforeAutospacing="0" w:after="0" w:afterAutospacing="0"/>
                      <w:jc w:val="center"/>
                      <w:rPr>
                        <w:sz w:val="32"/>
                      </w:rPr>
                    </w:pPr>
                    <w:r w:rsidRPr="003E64DF">
                      <w:rPr>
                        <w:rFonts w:eastAsia="Arial Unicode MS"/>
                        <w:b/>
                        <w:sz w:val="20"/>
                        <w:szCs w:val="16"/>
                      </w:rPr>
                      <w:t xml:space="preserve">2.1. Сприяння розвитку </w:t>
                    </w:r>
                    <w:proofErr w:type="gramStart"/>
                    <w:r w:rsidRPr="003E64DF">
                      <w:rPr>
                        <w:rFonts w:eastAsia="Arial Unicode MS"/>
                        <w:b/>
                        <w:sz w:val="20"/>
                        <w:szCs w:val="16"/>
                      </w:rPr>
                      <w:t>пр</w:t>
                    </w:r>
                    <w:proofErr w:type="gramEnd"/>
                    <w:r w:rsidRPr="003E64DF">
                      <w:rPr>
                        <w:rFonts w:eastAsia="Arial Unicode MS"/>
                        <w:b/>
                        <w:sz w:val="20"/>
                        <w:szCs w:val="16"/>
                      </w:rPr>
                      <w:t>іоритетних галузей економіки та розвиток нових сфер підприємництва</w:t>
                    </w:r>
                  </w:p>
                </w:txbxContent>
              </v:textbox>
            </v:roundrect>
          </v:group>
        </w:pict>
      </w:r>
      <w:r>
        <w:rPr>
          <w:rFonts w:ascii="Times New Roman" w:eastAsia="Arial Unicode MS" w:hAnsi="Times New Roman"/>
          <w:color w:val="000000" w:themeColor="text1"/>
          <w:sz w:val="28"/>
          <w:szCs w:val="28"/>
          <w:lang w:val="ru-RU"/>
        </w:rPr>
        <w:t xml:space="preserve">           </w:t>
      </w:r>
      <w:r w:rsidRPr="00BC2E22">
        <w:rPr>
          <w:rFonts w:ascii="Times New Roman" w:eastAsia="Arial Unicode MS" w:hAnsi="Times New Roman"/>
          <w:color w:val="000000" w:themeColor="text1"/>
          <w:sz w:val="28"/>
          <w:szCs w:val="28"/>
          <w:lang w:val="ru-RU"/>
        </w:rPr>
        <w:t>Економічна сфера</w:t>
      </w:r>
      <w:bookmarkEnd w:id="35"/>
      <w:bookmarkEnd w:id="36"/>
      <w:r w:rsidRPr="00BC2E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C2E22">
        <w:rPr>
          <w:rFonts w:ascii="Times New Roman" w:hAnsi="Times New Roman"/>
          <w:color w:val="000000" w:themeColor="text1"/>
          <w:sz w:val="28"/>
          <w:szCs w:val="28"/>
          <w:lang w:val="ru-RU" w:eastAsia="pl-PL"/>
        </w:rPr>
        <w:t xml:space="preserve"> </w:t>
      </w:r>
    </w:p>
    <w:p w:rsidR="00D365C3" w:rsidRPr="00403291" w:rsidRDefault="00D365C3" w:rsidP="00D365C3">
      <w:pPr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pl-PL"/>
        </w:rPr>
      </w:pPr>
    </w:p>
    <w:p w:rsidR="00D365C3" w:rsidRPr="00403291" w:rsidRDefault="00D365C3" w:rsidP="00D365C3">
      <w:pPr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pl-PL"/>
        </w:rPr>
      </w:pPr>
    </w:p>
    <w:p w:rsidR="00D365C3" w:rsidRPr="00403291" w:rsidRDefault="00D365C3" w:rsidP="00D365C3">
      <w:pPr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pl-PL"/>
        </w:rPr>
      </w:pPr>
    </w:p>
    <w:p w:rsidR="00D365C3" w:rsidRPr="00403291" w:rsidRDefault="00D365C3" w:rsidP="00D365C3">
      <w:pPr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pl-PL"/>
        </w:rPr>
      </w:pPr>
    </w:p>
    <w:p w:rsidR="00D365C3" w:rsidRPr="00403291" w:rsidRDefault="00D365C3" w:rsidP="00D365C3">
      <w:pPr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pl-PL"/>
        </w:rPr>
      </w:pPr>
    </w:p>
    <w:p w:rsidR="00D365C3" w:rsidRPr="00403291" w:rsidRDefault="00D365C3" w:rsidP="00D365C3">
      <w:pPr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pl-PL"/>
        </w:rPr>
      </w:pPr>
      <w:r w:rsidRPr="0020654D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pict>
          <v:roundrect id="Prostokąt zaokrąglony 24" o:spid="_x0000_s1062" style="position:absolute;left:0;text-align:left;margin-left:318.5pt;margin-top:14.65pt;width:266.25pt;height:45.1pt;z-index:251663360;visibility:visible;mso-position-horizont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365C3" w:rsidRPr="003E64DF" w:rsidRDefault="00D365C3" w:rsidP="00D365C3">
                  <w:pPr>
                    <w:jc w:val="center"/>
                    <w:rPr>
                      <w:rFonts w:ascii="Times New Roman" w:eastAsia="Arial Unicode MS" w:hAnsi="Times New Roman"/>
                      <w:b/>
                      <w:sz w:val="20"/>
                      <w:szCs w:val="18"/>
                    </w:rPr>
                  </w:pPr>
                  <w:r w:rsidRPr="003E64DF">
                    <w:rPr>
                      <w:rFonts w:ascii="Times New Roman" w:eastAsia="Arial Unicode MS" w:hAnsi="Times New Roman"/>
                      <w:b/>
                      <w:sz w:val="20"/>
                      <w:szCs w:val="18"/>
                    </w:rPr>
                    <w:t>2.3. Розробка нових туристичних продукті</w:t>
                  </w:r>
                  <w:proofErr w:type="gramStart"/>
                  <w:r w:rsidRPr="003E64DF">
                    <w:rPr>
                      <w:rFonts w:ascii="Times New Roman" w:eastAsia="Arial Unicode MS" w:hAnsi="Times New Roman"/>
                      <w:b/>
                      <w:sz w:val="20"/>
                      <w:szCs w:val="18"/>
                    </w:rPr>
                    <w:t>в</w:t>
                  </w:r>
                  <w:proofErr w:type="gramEnd"/>
                  <w:r w:rsidRPr="003E64DF">
                    <w:rPr>
                      <w:rFonts w:ascii="Times New Roman" w:eastAsia="Arial Unicode MS" w:hAnsi="Times New Roman"/>
                      <w:b/>
                      <w:sz w:val="20"/>
                      <w:szCs w:val="18"/>
                    </w:rPr>
                    <w:t xml:space="preserve"> на території громади</w:t>
                  </w:r>
                </w:p>
                <w:p w:rsidR="00D365C3" w:rsidRDefault="00D365C3" w:rsidP="00D365C3">
                  <w:pPr>
                    <w:jc w:val="center"/>
                    <w:rPr>
                      <w:rFonts w:eastAsia="Arial Unicode MS"/>
                      <w:b/>
                      <w:sz w:val="20"/>
                      <w:szCs w:val="18"/>
                    </w:rPr>
                  </w:pPr>
                </w:p>
              </w:txbxContent>
            </v:textbox>
            <w10:wrap anchorx="page"/>
          </v:roundrect>
        </w:pict>
      </w:r>
    </w:p>
    <w:p w:rsidR="00D365C3" w:rsidRPr="00403291" w:rsidRDefault="00D365C3" w:rsidP="00D365C3">
      <w:pPr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pl-PL"/>
        </w:rPr>
      </w:pPr>
    </w:p>
    <w:p w:rsidR="00D365C3" w:rsidRPr="00403291" w:rsidRDefault="00D365C3" w:rsidP="00D365C3">
      <w:pPr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pl-PL"/>
        </w:rPr>
      </w:pPr>
    </w:p>
    <w:p w:rsidR="00D365C3" w:rsidRPr="00403291" w:rsidRDefault="00D365C3" w:rsidP="00D365C3">
      <w:pPr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pl-PL"/>
        </w:rPr>
      </w:pPr>
    </w:p>
    <w:p w:rsidR="00D365C3" w:rsidRPr="00403291" w:rsidRDefault="00D365C3" w:rsidP="00D365C3">
      <w:pPr>
        <w:pStyle w:val="Default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Пріоритет скерований  на формування економічної бази Вигодської тер</w:t>
      </w:r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торіальної  громади. Підставами для успішного розвитку економічного і підпр</w:t>
      </w:r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ємницького потенціалу є наявність успішних виробничих підприємств на тер</w:t>
      </w:r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торії громади (фермерські господарства тощо), що водночас формують інвест</w:t>
      </w:r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ційну привабливість громади; наявність вільних земельних ділянок для інвест</w:t>
      </w:r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рів; велика площа родючих земель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ільськогосподарського</w:t>
      </w:r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призначення; сприя</w:t>
      </w:r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</w:t>
      </w:r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ливі умови для годівлі домашньої худоби; наявний рекреаційно-туристичний п</w:t>
      </w:r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 w:rsidRPr="00403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тенціал.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досягнення успішної реалізації даного завдання необхідно здійсн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ти комплекс заходів щодо поліпшення на місцевому рівні бізнес-клімату та пр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довження процесу створення, упорядкування та спрощення системи надання а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міністративних послуг, розроблення відповідної місцевої Програми розвитку та підтримки малого та середнього  бізнесу. Одним із стратегічних напрямів забе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печення сталого економічного розвитку, що підтверджується світовою практ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кою, є розвиток малого підприємництва – найбільш мобільного, конкурентос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роможного сегменту економіки будь-якої держави. Мале підприємництво вик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нує ряд важливих економічних та соціальних функцій, дозволяючи ефективно вирішувати завдання виробничого, наукового та господарського характеру. Пр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те, в сучасних умовах, суб’єкти малого підприємництва стикаються з безліччю стримуючих факторів і проблем, які доводиться долати самотужки. Зокрема, це і складність доступу до фінансових (кредитних) ресурсів, і відсутність кваліфік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ваних кадрів, і наявність адміністративних бар’єрів. Тяжкий кризовий стан, який склався </w:t>
      </w:r>
      <w:r w:rsidRPr="00CB3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2020-2021 роках 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у зв’язку з пандемією COVID-19, впровадження жор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ткого карантинного режиму суттєво обмежило роботу підприємств. Особливо вразливими до економічних наслідків пандемії виявилися представники малого та середнього бізнесу. Наразі бізнес знаходиться в доволі травматичній ситуації – попри значне скорочення доходів, підприємці все ж мають виконувати свої ф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нансові зобов'язання, які ще й обтяжуються додатковими витратами на організ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цію дистанційної роботи чи транспортування персоналу. У малих підприємств ще немає достатнього запасу міцності, щоб дозволити собі деякий час працювати у збиток, і тому він потребує посилених засобів підтримки від держави. Держава зі свого боку йде на деякі поступки як, наприклад, податкові канікули, відтерм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нування виплат по кредитах тощо.</w:t>
      </w:r>
    </w:p>
    <w:p w:rsidR="00D365C3" w:rsidRPr="00403291" w:rsidRDefault="00D365C3" w:rsidP="00D365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              У зв’язку із значною кількістю особистих селянських, фермерських господарств та фізичних осіб – сільськогосподарських товаровиробників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доц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ільно сприяти формуванню за безпосередньою їх участю кооперативного сегмента аграрного ринку, що наразі стримується слабкою матеріальною базою кооперативів, відсутністю кваліфікованих кадрів – організаторів кооперативного руху. </w:t>
      </w:r>
    </w:p>
    <w:p w:rsidR="00D365C3" w:rsidRPr="00403291" w:rsidRDefault="00D365C3" w:rsidP="00D365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У громаді особисті селянські, фермерські господарства та фізичні особи – сільськогосподарські товаровиробники в умовах загострення конкуренції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аграрному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ринку стали перед проблемою реалізації продукції, яку можливо вирішити на засадах кооперації. </w:t>
      </w:r>
    </w:p>
    <w:p w:rsidR="00D365C3" w:rsidRPr="00403291" w:rsidRDefault="00D365C3" w:rsidP="00D365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У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кооперативах є більше передумов до випуску органічної, екологічно чистої продукції тваринництва та рослинництва, у споживанні якої зростає зацікавленість населення. </w:t>
      </w:r>
    </w:p>
    <w:p w:rsidR="00D365C3" w:rsidRPr="00403291" w:rsidRDefault="00D365C3" w:rsidP="00D365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Недостатній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івень розвитку кооперативного сегмента аграрних ринків призводить до скорочення чисельності осіб, самозайнятих в особистих селянських господарствах, відпливу працездатного населення з сільської місцевості, руйнування соціальних об’єктів інфраструктури. </w:t>
      </w:r>
    </w:p>
    <w:p w:rsidR="00D365C3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Одними із причин поглиблення проблем розвитку сільського господарства є також недостатнє бюджетне фінансування, нерозвинена інфраструктура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аграрного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ринку.</w:t>
      </w:r>
    </w:p>
    <w:p w:rsidR="00D365C3" w:rsidRPr="00403291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pStyle w:val="Standard"/>
        <w:ind w:left="567"/>
        <w:jc w:val="both"/>
        <w:rPr>
          <w:rFonts w:cs="Times New Roman"/>
          <w:color w:val="000000" w:themeColor="text1"/>
          <w:sz w:val="28"/>
          <w:szCs w:val="28"/>
        </w:rPr>
      </w:pPr>
      <w:r w:rsidRPr="00403291">
        <w:rPr>
          <w:rFonts w:cs="Times New Roman"/>
          <w:color w:val="000000" w:themeColor="text1"/>
          <w:sz w:val="28"/>
          <w:szCs w:val="28"/>
          <w:highlight w:val="white"/>
          <w:lang w:val="uk-UA"/>
        </w:rPr>
        <w:t xml:space="preserve">          Вигідне географічне розташування  Вигодської територіальної громади, зокрема територіальна близкість до туристичних міст Моршин та Трускавець, приналежність до  гірського масиву «Горгани», наявність мінеральних джерел та цікавих історико-культурних пам’яток сприяють розвитку туристичної галузі та можливості залучення  як державних</w:t>
      </w:r>
      <w:r>
        <w:rPr>
          <w:rFonts w:cs="Times New Roman"/>
          <w:color w:val="000000" w:themeColor="text1"/>
          <w:sz w:val="28"/>
          <w:szCs w:val="28"/>
          <w:highlight w:val="white"/>
          <w:lang w:val="uk-UA"/>
        </w:rPr>
        <w:t>,</w:t>
      </w:r>
      <w:r w:rsidRPr="00403291">
        <w:rPr>
          <w:rFonts w:cs="Times New Roman"/>
          <w:color w:val="000000" w:themeColor="text1"/>
          <w:sz w:val="28"/>
          <w:szCs w:val="28"/>
          <w:highlight w:val="white"/>
          <w:lang w:val="uk-UA"/>
        </w:rPr>
        <w:t xml:space="preserve"> так і іноземних інвестицій. </w:t>
      </w:r>
      <w:r w:rsidRPr="00403291">
        <w:rPr>
          <w:rFonts w:cs="Times New Roman"/>
          <w:color w:val="000000" w:themeColor="text1"/>
          <w:sz w:val="28"/>
          <w:szCs w:val="28"/>
        </w:rPr>
        <w:t xml:space="preserve">   Туристична галузь забезпечує робочі місця в межах територіальної громади і є каталізатором економічного розвитку для багатьох територій. В індустрії гостинності виокремлюють «зелений туризм», який стає дедалі популярнішим й пропонує відвідувачам енергійну, витончену, пожвавлену й пізнавальну атмосферу. Підвищення конкурентоспроможності Вигодської територіальної громади на туристичному ринку вимагає створення особливого іміджу місцевої культури та історії, зокрема популяризації та збереження культури  бойків, які здавна проживали на цих територіях, а також необхідною умовою є  розбудова туристичної інфраструктури. Основна  ідея полягає в тому, щоб поєднати зусилля всіх організацій та суб’єктів господарювання, чия діяльність пов’язана з туризмом, для того щоб використовуючи їх напрацювання, перетворити місцевий туризм у галузь, що створюватиме переваги для всіх, хто проживає, працює та відвідує громаду. Працюючи разом задля сталого та успішного майбутнього, </w:t>
      </w:r>
      <w:r>
        <w:rPr>
          <w:rFonts w:cs="Times New Roman"/>
          <w:color w:val="000000" w:themeColor="text1"/>
          <w:sz w:val="28"/>
          <w:szCs w:val="28"/>
        </w:rPr>
        <w:lastRenderedPageBreak/>
        <w:t>основними завданнями є збільшення</w:t>
      </w:r>
      <w:r w:rsidRPr="00403291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val="uk-UA"/>
        </w:rPr>
        <w:t>кількості</w:t>
      </w:r>
      <w:r w:rsidRPr="00403291">
        <w:rPr>
          <w:rFonts w:cs="Times New Roman"/>
          <w:color w:val="000000" w:themeColor="text1"/>
          <w:sz w:val="28"/>
          <w:szCs w:val="28"/>
        </w:rPr>
        <w:t xml:space="preserve"> туристів в громаді та кількість робочих місць в туристичній галузі.</w:t>
      </w:r>
    </w:p>
    <w:p w:rsidR="00D365C3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de-DE"/>
        </w:rPr>
      </w:pP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        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рамках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реалізації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даної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цілі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,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важливими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завданнями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є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визначення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потенційних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>’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єктів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майбутніх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інвестицій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,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шляхом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проведення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інвентаризації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наявних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ресурсів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громади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(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вільні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земельні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ділянки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,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>’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єкти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нерухомості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ін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),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промоція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маркетинг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інвестиційного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потенціалу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громади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оновленням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містобудівної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 xml:space="preserve">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документації</w:t>
      </w:r>
      <w:r w:rsidRPr="009722F5">
        <w:rPr>
          <w:rFonts w:ascii="Times New Roman" w:hAnsi="Times New Roman"/>
          <w:color w:val="000000" w:themeColor="text1"/>
          <w:sz w:val="28"/>
          <w:szCs w:val="28"/>
          <w:lang w:val="de-DE"/>
        </w:rPr>
        <w:t>.</w:t>
      </w:r>
      <w:proofErr w:type="gramEnd"/>
    </w:p>
    <w:p w:rsidR="00D365C3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de-DE"/>
        </w:rPr>
      </w:pPr>
    </w:p>
    <w:p w:rsidR="00D365C3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de-DE"/>
        </w:rPr>
      </w:pPr>
    </w:p>
    <w:p w:rsidR="00D365C3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de-DE"/>
        </w:rPr>
      </w:pPr>
    </w:p>
    <w:p w:rsidR="00D365C3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de-DE"/>
        </w:rPr>
      </w:pPr>
    </w:p>
    <w:p w:rsidR="00D365C3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de-DE"/>
        </w:rPr>
      </w:pPr>
    </w:p>
    <w:p w:rsidR="00D365C3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de-DE"/>
        </w:rPr>
      </w:pPr>
    </w:p>
    <w:p w:rsidR="00D365C3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de-DE"/>
        </w:rPr>
      </w:pPr>
    </w:p>
    <w:p w:rsidR="00D365C3" w:rsidRPr="009722F5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de-DE"/>
        </w:rPr>
      </w:pPr>
    </w:p>
    <w:p w:rsidR="00D365C3" w:rsidRPr="00BC2E22" w:rsidRDefault="00D365C3" w:rsidP="00D365C3">
      <w:pPr>
        <w:pStyle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bookmarkStart w:id="37" w:name="_Toc87875933"/>
      <w:bookmarkStart w:id="38" w:name="_Toc90450320"/>
      <w:r w:rsidRPr="000B0281">
        <w:rPr>
          <w:rFonts w:ascii="Times New Roman" w:eastAsia="Arial Unicode MS" w:hAnsi="Times New Roman"/>
          <w:color w:val="000000" w:themeColor="text1"/>
          <w:sz w:val="28"/>
          <w:szCs w:val="28"/>
          <w:lang w:val="de-DE"/>
        </w:rPr>
        <w:t xml:space="preserve">           </w:t>
      </w:r>
      <w:r w:rsidRPr="00BC2E22">
        <w:rPr>
          <w:rFonts w:ascii="Times New Roman" w:eastAsia="Arial Unicode MS" w:hAnsi="Times New Roman"/>
          <w:color w:val="000000" w:themeColor="text1"/>
          <w:sz w:val="28"/>
          <w:szCs w:val="28"/>
          <w:lang w:val="ru-RU"/>
        </w:rPr>
        <w:t xml:space="preserve">Просторово-функціональна сфера </w:t>
      </w:r>
      <w:r w:rsidRPr="00BC2E22">
        <w:rPr>
          <w:rFonts w:ascii="Times New Roman" w:eastAsia="Arial Unicode MS" w:hAnsi="Times New Roman"/>
          <w:color w:val="000000" w:themeColor="text1"/>
          <w:sz w:val="28"/>
          <w:szCs w:val="28"/>
        </w:rPr>
        <w:t>i</w:t>
      </w:r>
      <w:r w:rsidRPr="00BC2E22">
        <w:rPr>
          <w:rFonts w:ascii="Times New Roman" w:eastAsia="Arial Unicode MS" w:hAnsi="Times New Roman"/>
          <w:color w:val="000000" w:themeColor="text1"/>
          <w:sz w:val="28"/>
          <w:szCs w:val="28"/>
          <w:lang w:val="ru-RU"/>
        </w:rPr>
        <w:t xml:space="preserve"> сфера навколишнього середовища</w:t>
      </w:r>
      <w:bookmarkEnd w:id="37"/>
      <w:r w:rsidRPr="00BC2E2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bookmarkEnd w:id="38"/>
    </w:p>
    <w:p w:rsidR="00D365C3" w:rsidRPr="00403291" w:rsidRDefault="00D365C3" w:rsidP="00D365C3">
      <w:pPr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pl-PL"/>
        </w:rPr>
      </w:pPr>
      <w:r w:rsidRPr="0020654D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pict>
          <v:group id="_x0000_s1063" style="position:absolute;left:0;text-align:left;margin-left:20.35pt;margin-top:22.25pt;width:521.35pt;height:243.8pt;z-index:251664384;mso-width-relative:margin;mso-height-relative:margin" coordorigin=",-1045" coordsize="61123,30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">
            <v:shape id="Trójkąt równoramienny 42" o:spid="_x0000_s1064" type="#_x0000_t5" style="position:absolute;top:-1045;width:37100;height:3096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>
                <w:txbxContent>
                  <w:p w:rsidR="00D365C3" w:rsidRPr="007D10D0" w:rsidRDefault="00D365C3" w:rsidP="00D365C3">
                    <w:pPr>
                      <w:pStyle w:val="af9"/>
                      <w:spacing w:beforeAutospacing="0" w:after="0" w:afterAutospacing="0"/>
                      <w:jc w:val="center"/>
                    </w:pPr>
                    <w:r w:rsidRPr="007D10D0">
                      <w:rPr>
                        <w:rFonts w:eastAsia="Arial Unicode MS"/>
                        <w:b/>
                        <w:sz w:val="20"/>
                        <w:szCs w:val="20"/>
                      </w:rPr>
                      <w:t>3. Просторове планування, справні комунальні послуги і чисте навколишнє середовище</w:t>
                    </w:r>
                  </w:p>
                </w:txbxContent>
              </v:textbox>
            </v:shape>
            <v:roundrect id="_x0000_s1065" style="position:absolute;left:19489;top:-177;width:38800;height:3885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" fillcolor="#cdddac [1622]" strokecolor="#94b64e [3046]">
              <v:fill color2="#f0f4e6 [502]" rotate="t" angle="180" colors="0 #dafda7;22938f #e4fdc2;1 #f5ffe6" focus="100%" type="gradient"/>
              <v:shadow on="t" color="black" opacity="24903f" origin=",.5" offset="0,.55556mm"/>
              <v:textbox>
                <w:txbxContent>
                  <w:p w:rsidR="00D365C3" w:rsidRPr="007D10D0" w:rsidRDefault="00D365C3" w:rsidP="00D365C3">
                    <w:pPr>
                      <w:pStyle w:val="af9"/>
                      <w:spacing w:beforeAutospacing="0" w:after="0" w:afterAutospacing="0"/>
                      <w:jc w:val="both"/>
                    </w:pPr>
                    <w:r w:rsidRPr="007D10D0">
                      <w:rPr>
                        <w:rFonts w:eastAsia="Arial Unicode MS"/>
                        <w:b/>
                        <w:sz w:val="20"/>
                        <w:szCs w:val="20"/>
                      </w:rPr>
                      <w:t>3.1. Будівництво, ремонт та утримання доріг</w:t>
                    </w:r>
                  </w:p>
                </w:txbxContent>
              </v:textbox>
            </v:roundrect>
            <v:roundrect id="_x0000_s1066" style="position:absolute;left:26596;top:16385;width:33892;height:4122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" fillcolor="#cdddac [1622]" strokecolor="#94b64e [3046]">
              <v:fill color2="#f0f4e6 [502]" rotate="t" angle="180" colors="0 #dafda7;22938f #e4fdc2;1 #f5ffe6" focus="100%" type="gradient"/>
              <v:shadow on="t" color="black" opacity="24903f" origin=",.5" offset="0,.55556mm"/>
              <v:textbox>
                <w:txbxContent>
                  <w:p w:rsidR="00D365C3" w:rsidRPr="007D10D0" w:rsidRDefault="00D365C3" w:rsidP="00D365C3">
                    <w:pPr>
                      <w:pStyle w:val="af9"/>
                      <w:spacing w:beforeAutospacing="0" w:after="0" w:afterAutospacing="0"/>
                      <w:jc w:val="both"/>
                    </w:pPr>
                    <w:r w:rsidRPr="007D10D0">
                      <w:rPr>
                        <w:rFonts w:eastAsia="Arial Unicode MS"/>
                        <w:b/>
                        <w:sz w:val="20"/>
                        <w:szCs w:val="20"/>
                      </w:rPr>
                      <w:t>3.4. Організація зелених зон та зон відпочинку</w:t>
                    </w:r>
                  </w:p>
                </w:txbxContent>
              </v:textbox>
            </v:roundrect>
            <v:roundrect id="Prostokąt zaokrąglony 45" o:spid="_x0000_s1067" style="position:absolute;left:23241;top:9871;width:37882;height:5764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" fillcolor="#cdddac [1622]" strokecolor="#94b64e [3046]">
              <v:fill color2="#f0f4e6 [502]" rotate="t" angle="180" colors="0 #dafda7;22938f #e4fdc2;1 #f5ffe6" focus="100%" type="gradient"/>
              <v:shadow on="t" color="black" opacity="24903f" origin=",.5" offset="0,.55556mm"/>
              <v:textbox>
                <w:txbxContent>
                  <w:p w:rsidR="00D365C3" w:rsidRPr="007D10D0" w:rsidRDefault="00D365C3" w:rsidP="00D365C3">
                    <w:pPr>
                      <w:spacing w:after="0" w:line="240" w:lineRule="auto"/>
                      <w:ind w:right="421"/>
                      <w:jc w:val="both"/>
                      <w:rPr>
                        <w:rFonts w:ascii="Times New Roman" w:eastAsia="Arial Unicode MS" w:hAnsi="Times New Roman"/>
                        <w:b/>
                        <w:sz w:val="20"/>
                        <w:szCs w:val="20"/>
                      </w:rPr>
                    </w:pPr>
                    <w:r w:rsidRPr="007D10D0">
                      <w:rPr>
                        <w:rFonts w:ascii="Times New Roman" w:eastAsia="Arial Unicode MS" w:hAnsi="Times New Roman"/>
                        <w:b/>
                        <w:sz w:val="20"/>
                        <w:szCs w:val="20"/>
                      </w:rPr>
                      <w:t xml:space="preserve">3.3. Запровадження ефективної системи поводження </w:t>
                    </w:r>
                  </w:p>
                  <w:p w:rsidR="00D365C3" w:rsidRPr="007D10D0" w:rsidRDefault="00D365C3" w:rsidP="00D365C3">
                    <w:pPr>
                      <w:spacing w:after="0" w:line="240" w:lineRule="auto"/>
                      <w:jc w:val="both"/>
                      <w:rPr>
                        <w:rFonts w:ascii="Times New Roman" w:eastAsia="Arial Unicode MS" w:hAnsi="Times New Roman"/>
                        <w:b/>
                        <w:sz w:val="20"/>
                        <w:szCs w:val="20"/>
                      </w:rPr>
                    </w:pPr>
                    <w:r w:rsidRPr="007D10D0">
                      <w:rPr>
                        <w:rFonts w:ascii="Times New Roman" w:eastAsia="Arial Unicode MS" w:hAnsi="Times New Roman"/>
                        <w:b/>
                        <w:sz w:val="20"/>
                        <w:szCs w:val="20"/>
                      </w:rPr>
                      <w:t>з побутовими відходами</w:t>
                    </w:r>
                  </w:p>
                </w:txbxContent>
              </v:textbox>
            </v:roundrect>
          </v:group>
        </w:pict>
      </w:r>
    </w:p>
    <w:p w:rsidR="00D365C3" w:rsidRPr="00403291" w:rsidRDefault="00D365C3" w:rsidP="00D365C3">
      <w:pPr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pl-PL"/>
        </w:rPr>
      </w:pPr>
    </w:p>
    <w:p w:rsidR="00D365C3" w:rsidRPr="00403291" w:rsidRDefault="00D365C3" w:rsidP="00D365C3">
      <w:pPr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pl-PL"/>
        </w:rPr>
      </w:pPr>
      <w:r w:rsidRPr="0020654D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pict>
          <v:roundrect id="Prostokąt zaokrąglony 43" o:spid="_x0000_s1068" style="position:absolute;left:0;text-align:left;margin-left:212.1pt;margin-top:14.85pt;width:331.5pt;height:28.55pt;z-index:2516654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365C3" w:rsidRPr="007D10D0" w:rsidRDefault="00D365C3" w:rsidP="00D365C3">
                  <w:pPr>
                    <w:pStyle w:val="af9"/>
                    <w:spacing w:beforeAutospacing="0" w:after="0" w:afterAutospacing="0"/>
                    <w:jc w:val="both"/>
                    <w:rPr>
                      <w:rFonts w:eastAsia="Arial Unicode MS"/>
                      <w:b/>
                      <w:sz w:val="20"/>
                      <w:szCs w:val="20"/>
                    </w:rPr>
                  </w:pPr>
                  <w:r w:rsidRPr="007D10D0">
                    <w:rPr>
                      <w:rFonts w:eastAsia="Arial Unicode MS"/>
                      <w:b/>
                      <w:sz w:val="20"/>
                      <w:szCs w:val="20"/>
                    </w:rPr>
                    <w:t>3.2. Модернізація системи водопостачання та водовідведення</w:t>
                  </w:r>
                </w:p>
              </w:txbxContent>
            </v:textbox>
          </v:roundrect>
        </w:pict>
      </w:r>
    </w:p>
    <w:p w:rsidR="00D365C3" w:rsidRPr="00403291" w:rsidRDefault="00D365C3" w:rsidP="00D365C3">
      <w:pPr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pl-PL"/>
        </w:rPr>
      </w:pPr>
    </w:p>
    <w:p w:rsidR="00D365C3" w:rsidRPr="00403291" w:rsidRDefault="00D365C3" w:rsidP="00D365C3">
      <w:pPr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pl-PL"/>
        </w:rPr>
      </w:pPr>
    </w:p>
    <w:p w:rsidR="00D365C3" w:rsidRPr="00403291" w:rsidRDefault="00D365C3" w:rsidP="00D365C3">
      <w:pPr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pl-PL"/>
        </w:rPr>
      </w:pPr>
    </w:p>
    <w:p w:rsidR="00D365C3" w:rsidRPr="00403291" w:rsidRDefault="00D365C3" w:rsidP="00D365C3">
      <w:pPr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pl-PL"/>
        </w:rPr>
      </w:pPr>
    </w:p>
    <w:p w:rsidR="00D365C3" w:rsidRPr="00403291" w:rsidRDefault="00D365C3" w:rsidP="00D365C3">
      <w:pPr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pl-PL"/>
        </w:rPr>
      </w:pPr>
      <w:r w:rsidRPr="0020654D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pict>
          <v:roundrect id="Prostokąt zaokrąglony 44" o:spid="_x0000_s1069" style="position:absolute;left:0;text-align:left;margin-left:266.5pt;margin-top:.8pt;width:280.2pt;height:41.2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365C3" w:rsidRPr="007D10D0" w:rsidRDefault="00D365C3" w:rsidP="00D365C3">
                  <w:pPr>
                    <w:pStyle w:val="af9"/>
                    <w:spacing w:beforeAutospacing="0" w:after="0" w:afterAutospacing="0"/>
                    <w:jc w:val="both"/>
                    <w:rPr>
                      <w:rFonts w:eastAsia="Arial Unicode MS"/>
                      <w:b/>
                      <w:sz w:val="20"/>
                      <w:szCs w:val="20"/>
                    </w:rPr>
                  </w:pPr>
                  <w:r w:rsidRPr="007D10D0">
                    <w:rPr>
                      <w:rFonts w:eastAsia="Arial Unicode MS"/>
                      <w:b/>
                      <w:sz w:val="20"/>
                      <w:szCs w:val="20"/>
                    </w:rPr>
                    <w:t>3.5. Розвиток мережі вуличного освітлення в населених пунктах громади</w:t>
                  </w:r>
                </w:p>
              </w:txbxContent>
            </v:textbox>
          </v:roundrect>
        </w:pict>
      </w:r>
    </w:p>
    <w:p w:rsidR="00D365C3" w:rsidRPr="00403291" w:rsidRDefault="00D365C3" w:rsidP="00D365C3">
      <w:pPr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pl-PL"/>
        </w:rPr>
      </w:pPr>
    </w:p>
    <w:p w:rsidR="00D365C3" w:rsidRPr="00403291" w:rsidRDefault="00D365C3" w:rsidP="00D365C3">
      <w:pPr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pl-PL"/>
        </w:rPr>
      </w:pPr>
      <w:r w:rsidRPr="0020654D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pict>
          <v:roundrect id="_x0000_s1070" style="position:absolute;left:0;text-align:left;margin-left:280.3pt;margin-top:.75pt;width:265.2pt;height:39.1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365C3" w:rsidRPr="007D10D0" w:rsidRDefault="00D365C3" w:rsidP="00D365C3">
                  <w:pPr>
                    <w:pStyle w:val="af9"/>
                    <w:spacing w:beforeAutospacing="0" w:after="0" w:afterAutospacing="0"/>
                    <w:jc w:val="both"/>
                    <w:rPr>
                      <w:rFonts w:eastAsia="Arial Unicode MS"/>
                      <w:b/>
                      <w:sz w:val="20"/>
                      <w:szCs w:val="20"/>
                    </w:rPr>
                  </w:pPr>
                  <w:r w:rsidRPr="007D10D0">
                    <w:rPr>
                      <w:rFonts w:eastAsia="Arial Unicode MS"/>
                      <w:b/>
                      <w:sz w:val="20"/>
                      <w:szCs w:val="20"/>
                    </w:rPr>
                    <w:t>3.6. Проведення благоустрою на території громади</w:t>
                  </w:r>
                </w:p>
              </w:txbxContent>
            </v:textbox>
          </v:roundrect>
        </w:pict>
      </w:r>
    </w:p>
    <w:p w:rsidR="00D365C3" w:rsidRPr="00403291" w:rsidRDefault="00D365C3" w:rsidP="00D365C3">
      <w:pPr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pl-PL"/>
        </w:rPr>
      </w:pPr>
    </w:p>
    <w:p w:rsidR="00D365C3" w:rsidRPr="00403291" w:rsidRDefault="00D365C3" w:rsidP="00D365C3">
      <w:pPr>
        <w:pStyle w:val="af3"/>
        <w:spacing w:after="0" w:line="240" w:lineRule="auto"/>
        <w:ind w:left="567"/>
        <w:jc w:val="both"/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Pr="00403291"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val="uk-UA" w:eastAsia="uk-UA"/>
        </w:rPr>
        <w:t xml:space="preserve">В межах  даного пріоритету необхідно здійснити відновлення та модернізацію системи </w:t>
      </w:r>
      <w:r w:rsidRPr="00403291"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eastAsia="uk-UA"/>
        </w:rPr>
        <w:t> </w:t>
      </w:r>
      <w:r w:rsidRPr="00403291"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val="uk-UA" w:eastAsia="uk-UA"/>
        </w:rPr>
        <w:t xml:space="preserve">централізованого водопостачання і водовідведення, проведення капітальних ремонтів та </w:t>
      </w:r>
      <w:r w:rsidRPr="00403291"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eastAsia="uk-UA"/>
        </w:rPr>
        <w:t> </w:t>
      </w:r>
      <w:r w:rsidRPr="00403291"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val="uk-UA" w:eastAsia="uk-UA"/>
        </w:rPr>
        <w:t xml:space="preserve">модернізація технічної складової об’єктів соціальної сфери; облаштування мереж вуличного освітлення населених пунктів громади. </w:t>
      </w:r>
      <w:r w:rsidRPr="00403291"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eastAsia="uk-UA"/>
        </w:rPr>
        <w:t xml:space="preserve">Розвиток комунального </w:t>
      </w:r>
      <w:proofErr w:type="gramStart"/>
      <w:r w:rsidRPr="00403291"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eastAsia="uk-UA"/>
        </w:rPr>
        <w:t>п</w:t>
      </w:r>
      <w:proofErr w:type="gramEnd"/>
      <w:r w:rsidRPr="00403291"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eastAsia="uk-UA"/>
        </w:rPr>
        <w:t xml:space="preserve">ідприємства громади передбачає розширення переліку послуг у сферах  управління твердими побутовими відходами, благоустрою,  транспортних перевезень. Для належного виконання вищеназваних послуг планується придбання  спецтехніки та обладнання </w:t>
      </w:r>
      <w:proofErr w:type="gramStart"/>
      <w:r w:rsidRPr="00403291"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eastAsia="uk-UA"/>
        </w:rPr>
        <w:t>до</w:t>
      </w:r>
      <w:proofErr w:type="gramEnd"/>
      <w:r w:rsidRPr="00403291">
        <w:rPr>
          <w:rFonts w:ascii="Times New Roman" w:eastAsia="Times New Roman" w:hAnsi="Times New Roman"/>
          <w:b w:val="0"/>
          <w:color w:val="000000" w:themeColor="text1"/>
          <w:sz w:val="28"/>
          <w:szCs w:val="28"/>
          <w:lang w:eastAsia="uk-UA"/>
        </w:rPr>
        <w:t xml:space="preserve"> неї. </w:t>
      </w:r>
    </w:p>
    <w:p w:rsidR="00D365C3" w:rsidRPr="00403291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         Негайного вирішення потребує проблема дорожньо-транспортної інфраструктури громади, яка вимагає проведення капітального та поточного ремонтів доріг загального користування, доріг та вулиць комунальної власності в населених пунктах та мостових споруд на території громади. На даний час, у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більшості випадків проводиться поточний ремонт дорожнього покриття, який не має довготривалого ефекту, і через деякий час виникає потреба його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повторного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здійснення. Більш економічно вигідним є капітальний ремонт дорожнього покриття, що відповідає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вс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ім сучасним стандартам.</w:t>
      </w:r>
    </w:p>
    <w:p w:rsidR="00D365C3" w:rsidRPr="00403291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        Наявність розвиненої мережі вуличного освітлення є одним із основних факторі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благоустрою громади. Сучасне освітлення – важлива складова системи життєзабезпечення населених пунктів та одна з головних передумов повноцінного життя їх мешканців. Покращення освітлення населених пунктів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ідбувається шляхом будівництва нових, реконструкції, капітального та поточного ремонту існуючих ліній вуличного освітлення, в тому числі внаслідок встановлення на існуючих лініях додаткових освітлювальних точок та заміни ліхтарів старого типу на енергозберігаючі. Інновацією у сфері вуличного освітлення стало облаштування на центральних вулицях із посиленим транспортним трафіком «коридорів безпеки» – освітлених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ішохідних переходів, наявність яких підвищує рівень безпеки учасників дорожнього руху. Моніторинг стану мереж нічного вуличного освітлення населених пунктів громади, освітлення їх центральних частин та околиць, територій біля об’єктів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соц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іально-культурного призначення засвідчив потребу продовження відновлення мереж вуличного освітлення, встановлення багатотарифних лічильників та енергозберігаючих ламп. Із метою розширення та вдосконалення мережі освітлення у громаді проводяться роботи по будівництву, реконструкції, капітальному та поточному ремонту ліній вуличного освітлення з врахуванням сучасних технологічних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ішень у сфері вуличного освітлення для отримання оптимальних результатів з енергозбереження та надійності, підвищення рівня безпеки людського життя. Внаслідок реалізації даних заходів якість зовнішнього освітлення буде відповідати нормам, а економія електроенергії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дозволить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вивільнити кошти на вирішення інших нагальних потреб міста. Покращаться умови для переміщення по вулицях міста як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ішоходів, так і водіїв транспортних засобів, зменшиться кількість дорожньо-транспортних пригод, покращиться криміногенна ситуація,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селище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та села набудуть більш привабливого вигляду для гостей та своїх мешканців.</w:t>
      </w:r>
    </w:p>
    <w:p w:rsidR="00D365C3" w:rsidRPr="00403291" w:rsidRDefault="00D365C3" w:rsidP="00D365C3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        У громади є проблеми, що пов’язані з якістю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св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ідомості мешканців, зокрема, це низький рівень відповідальності громадян, особливо щодо благоустрою та поводження з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твердими побутовими відходами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та ін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ше.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Ц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іль передбачує покращення 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управління твердими побутовими відходами та зменшення кількості стихійних сміттєзвалищ; розроблення нормативного, організаційного, інформаційного забезпечення сфери поводження з твердими побутовими відходами в громаді; повне охоплення території громади послугами з організації роздільного збору, вивезення і утилізації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твердих побутових відходів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. Важливим для громади як і для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вс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ієї держави, є збереження біологічного та ландшафтного розмаїття території, для чого необхідно формувати екологічну культуру мешканців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громади 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та забезпечувати учать громадськості в розв’язанні екологічних проблем. Також для забезпечення безпеки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громад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 планується встановлення мережі камер відео спостереження, зупинок громадського транспорту, дорожніх знаків, тощо. Громада має стати громадою щасливих, заможних, відповідальних, ініціативних людей, затишною та комфортною, з якісними дорогами та розвиненою інфраструктурою, екологічно чистою та безпечною, що дбає про наступні покоління.</w:t>
      </w:r>
    </w:p>
    <w:p w:rsidR="00D365C3" w:rsidRPr="00403291" w:rsidRDefault="00D365C3" w:rsidP="00D365C3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Зношеність об’єкті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систем водопостачання та водовідведення є основною проблемою у смт. Вигода. Вирішенню даної проблеми сприятиме реформування системи управління галуззю, розвиток водопровідно-каналізаційної мережі,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ідвищення ефективності та надійності її функціонування. На цій основі поліпшуватиметься стан здоров’я населення та відбуватиметься оздоровлення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соц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іально-екологічної ситуації, розширення рівня надання послуг з централізованого питного водопостачання та водовідведення, відновлення, охорона та раціональне використання джерел питного водопостачання.</w:t>
      </w:r>
    </w:p>
    <w:p w:rsidR="00D365C3" w:rsidRPr="00403291" w:rsidRDefault="00D365C3" w:rsidP="00D365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Благоустрій населених пунктів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громади  – це комплекс робіт (послуг) з інженерного захисту, розчищення та озеленення території, а також ряд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соц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іально-економічних, організаційно-правових та екологічних заходів із поліпшення мікроклімату, санітарного очищення території. Сквери, парки, місця для відпочинку, дизайн населених пунктів, тротуари, санітарно-гігієнічні норми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все це потребує вдосконалення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. Саме в цій сфері створюються умови, які забезпечують високий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івень якості життя населення, умови для здорового, комфортного, зручного життя як для окремої людини за місцем проживання, так і для всіх жителів громади. </w:t>
      </w:r>
    </w:p>
    <w:p w:rsidR="00D365C3" w:rsidRPr="00403291" w:rsidRDefault="00D365C3" w:rsidP="00D365C3">
      <w:pPr>
        <w:pStyle w:val="Default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Першочерговими завданнями з благоустрою громади є: </w:t>
      </w:r>
    </w:p>
    <w:p w:rsidR="00D365C3" w:rsidRDefault="00D365C3" w:rsidP="00D365C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B3A03">
        <w:rPr>
          <w:rFonts w:ascii="Times New Roman" w:hAnsi="Times New Roman"/>
          <w:color w:val="000000" w:themeColor="text1"/>
          <w:sz w:val="28"/>
          <w:szCs w:val="28"/>
          <w:lang w:val="uk-UA"/>
        </w:rPr>
        <w:t>-проведення робіт з обслуговування і утримання, підтримки санітарного стану на території громади, територіях масового відпочинку громадян;</w:t>
      </w:r>
    </w:p>
    <w:p w:rsidR="00D365C3" w:rsidRPr="00CB3A03" w:rsidRDefault="00D365C3" w:rsidP="00D365C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</w:t>
      </w:r>
      <w:r w:rsidRPr="00CB3A0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проведення робіт із висадки нових і утримання існуючих зелених насаджень (газонів, дерев, кущів, квітників) на території громади, вулицях, парках, центральних площах тощо; </w:t>
      </w:r>
    </w:p>
    <w:p w:rsidR="00D365C3" w:rsidRPr="00403291" w:rsidRDefault="00D365C3" w:rsidP="00D365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-утримання і проведення поточних та капітальних ремонтів існуючих малих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арх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ітектурних форм та улаштування нових елементів благоустрою; </w:t>
      </w:r>
    </w:p>
    <w:p w:rsidR="00D365C3" w:rsidRPr="00403291" w:rsidRDefault="00D365C3" w:rsidP="00D365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>-створення безпечних умов для життєдіяльності і відпочинку жителі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365C3" w:rsidRPr="00403291" w:rsidRDefault="00D365C3" w:rsidP="00D365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ідтримання належного благоустрою навколо закладів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освіти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365C3" w:rsidRPr="00403291" w:rsidRDefault="00D365C3" w:rsidP="00D365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-своєчасного проведення ремонту покриття паркових доріжок, встановлення дорожніх знаків, попередження виникнення аварійних ситуацій для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вс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іх учасників руху; </w:t>
      </w:r>
    </w:p>
    <w:p w:rsidR="00D365C3" w:rsidRPr="00403291" w:rsidRDefault="00D365C3" w:rsidP="00D365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-додаткове улаштування майданчиків для паркування автотранспортних засобів; </w:t>
      </w:r>
    </w:p>
    <w:p w:rsidR="00D365C3" w:rsidRPr="00403291" w:rsidRDefault="00D365C3" w:rsidP="00D365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>-створення нових парків, газоні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365C3" w:rsidRPr="00403291" w:rsidRDefault="00D365C3" w:rsidP="00D365C3">
      <w:pPr>
        <w:spacing w:after="0" w:line="240" w:lineRule="auto"/>
        <w:ind w:left="567"/>
        <w:jc w:val="both"/>
        <w:rPr>
          <w:rFonts w:ascii="Times New Roman" w:eastAsia="Arial Unicode MS" w:hAnsi="Times New Roman"/>
          <w:b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>-утримання кладовищ у належному сані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тарному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стані тощо.</w:t>
      </w:r>
    </w:p>
    <w:p w:rsidR="00D365C3" w:rsidRPr="002F4C33" w:rsidRDefault="00D365C3" w:rsidP="00D365C3">
      <w:pPr>
        <w:pStyle w:val="2"/>
        <w:ind w:left="0" w:firstLine="0"/>
        <w:rPr>
          <w:rFonts w:ascii="Times New Roman" w:hAnsi="Times New Roman"/>
          <w:color w:val="000000" w:themeColor="text1"/>
          <w:sz w:val="28"/>
          <w:szCs w:val="28"/>
          <w:lang w:val="ru-RU" w:eastAsia="pl-PL"/>
        </w:rPr>
      </w:pPr>
      <w:bookmarkStart w:id="39" w:name="_Toc87875934"/>
      <w:bookmarkStart w:id="40" w:name="_Toc90450321"/>
      <w:r>
        <w:rPr>
          <w:rFonts w:ascii="Times New Roman" w:eastAsia="Arial Unicode MS" w:hAnsi="Times New Roman"/>
          <w:bCs w:val="0"/>
          <w:color w:val="000000" w:themeColor="text1"/>
          <w:sz w:val="28"/>
          <w:szCs w:val="28"/>
          <w:lang w:val="ru-RU" w:eastAsia="en-US"/>
        </w:rPr>
        <w:t xml:space="preserve">            </w:t>
      </w:r>
      <w:r w:rsidRPr="002F4C33">
        <w:rPr>
          <w:rFonts w:ascii="Times New Roman" w:eastAsia="Arial Unicode MS" w:hAnsi="Times New Roman"/>
          <w:color w:val="000000" w:themeColor="text1"/>
          <w:sz w:val="28"/>
          <w:szCs w:val="28"/>
        </w:rPr>
        <w:t>C</w:t>
      </w:r>
      <w:r w:rsidRPr="002F4C33">
        <w:rPr>
          <w:rFonts w:ascii="Times New Roman" w:eastAsia="Arial Unicode MS" w:hAnsi="Times New Roman"/>
          <w:color w:val="000000" w:themeColor="text1"/>
          <w:sz w:val="28"/>
          <w:szCs w:val="28"/>
          <w:lang w:val="ru-RU"/>
        </w:rPr>
        <w:t>фера адміністрації та управління</w:t>
      </w:r>
      <w:bookmarkEnd w:id="39"/>
      <w:bookmarkEnd w:id="40"/>
      <w:r w:rsidRPr="002F4C33">
        <w:rPr>
          <w:rFonts w:ascii="Times New Roman" w:eastAsia="Arial Unicode MS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D365C3" w:rsidRPr="00403291" w:rsidRDefault="00D365C3" w:rsidP="00D365C3">
      <w:pPr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pl-PL"/>
        </w:rPr>
      </w:pPr>
    </w:p>
    <w:p w:rsidR="00D365C3" w:rsidRPr="00403291" w:rsidRDefault="00D365C3" w:rsidP="00D365C3">
      <w:pPr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pl-PL"/>
        </w:rPr>
      </w:pPr>
      <w:r w:rsidRPr="0020654D">
        <w:rPr>
          <w:rFonts w:ascii="Times New Roman" w:hAnsi="Times New Roman"/>
          <w:b/>
          <w:noProof/>
          <w:color w:val="000000" w:themeColor="text1"/>
          <w:sz w:val="28"/>
          <w:szCs w:val="28"/>
          <w:lang w:val="uk-UA" w:eastAsia="uk-UA"/>
        </w:rPr>
        <w:pict>
          <v:group id="Grupa 57" o:spid="_x0000_s1071" style="position:absolute;left:0;text-align:left;margin-left:51.9pt;margin-top:6.6pt;width:456.9pt;height:246.6pt;z-index:251668480;mso-width-relative:margin" coordsize="56965,28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">
            <v:shape id="Trójkąt równoramienny 58" o:spid="_x0000_s1072" type="#_x0000_t5" style="position:absolute;width:37100;height:283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>
                <w:txbxContent>
                  <w:p w:rsidR="00D365C3" w:rsidRPr="007D10D0" w:rsidRDefault="00D365C3" w:rsidP="00D365C3">
                    <w:pPr>
                      <w:pStyle w:val="af9"/>
                      <w:spacing w:beforeAutospacing="0" w:after="0" w:afterAutospacing="0"/>
                      <w:jc w:val="center"/>
                    </w:pPr>
                    <w:r w:rsidRPr="007D10D0">
                      <w:rPr>
                        <w:rFonts w:eastAsia="Arial Unicode MS"/>
                        <w:b/>
                        <w:sz w:val="20"/>
                        <w:szCs w:val="20"/>
                      </w:rPr>
                      <w:t>4. Зміцнення і розвиток функціонального та адміністраційного потенціалу громади</w:t>
                    </w:r>
                  </w:p>
                </w:txbxContent>
              </v:textbox>
            </v:shape>
            <v:roundrect id="_x0000_s1073" style="position:absolute;left:24141;top:11596;width:32824;height:4015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" fillcolor="#cdddac [1622]" strokecolor="#94b64e [3046]">
              <v:fill color2="#f0f4e6 [502]" rotate="t" angle="180" colors="0 #dafda7;22938f #e4fdc2;1 #f5ffe6" focus="100%" type="gradient"/>
              <v:shadow on="t" color="black" opacity="24903f" origin=",.5" offset="0,.55556mm"/>
              <v:textbox>
                <w:txbxContent>
                  <w:p w:rsidR="00D365C3" w:rsidRPr="007D10D0" w:rsidRDefault="00D365C3" w:rsidP="00D365C3">
                    <w:pPr>
                      <w:pStyle w:val="af9"/>
                      <w:spacing w:beforeAutospacing="0" w:after="0" w:afterAutospacing="0"/>
                      <w:jc w:val="center"/>
                      <w:rPr>
                        <w:sz w:val="20"/>
                        <w:szCs w:val="18"/>
                      </w:rPr>
                    </w:pPr>
                    <w:r>
                      <w:rPr>
                        <w:rFonts w:eastAsia="Arial Unicode MS"/>
                        <w:b/>
                        <w:sz w:val="20"/>
                        <w:szCs w:val="18"/>
                      </w:rPr>
                      <w:t>4.2</w:t>
                    </w:r>
                    <w:r w:rsidRPr="007D10D0">
                      <w:rPr>
                        <w:rFonts w:eastAsia="Arial Unicode MS"/>
                        <w:b/>
                        <w:sz w:val="20"/>
                        <w:szCs w:val="18"/>
                      </w:rPr>
                      <w:t>. Розробка програми промоції громади</w:t>
                    </w:r>
                  </w:p>
                </w:txbxContent>
              </v:textbox>
            </v:roundrect>
          </v:group>
        </w:pict>
      </w:r>
    </w:p>
    <w:p w:rsidR="00D365C3" w:rsidRPr="00403291" w:rsidRDefault="00D365C3" w:rsidP="00D365C3">
      <w:pPr>
        <w:ind w:left="567"/>
        <w:rPr>
          <w:rFonts w:ascii="Times New Roman" w:hAnsi="Times New Roman"/>
          <w:b/>
          <w:color w:val="000000" w:themeColor="text1"/>
          <w:sz w:val="28"/>
          <w:szCs w:val="28"/>
          <w:lang w:eastAsia="pl-PL"/>
        </w:rPr>
      </w:pPr>
      <w:r w:rsidRPr="0020654D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pict>
          <v:roundrect id="Prostokąt zaokrąglony 42" o:spid="_x0000_s1074" style="position:absolute;left:0;text-align:left;margin-left:211.95pt;margin-top:13.2pt;width:271pt;height:50.25pt;z-index:2516695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365C3" w:rsidRPr="007D10D0" w:rsidRDefault="00D365C3" w:rsidP="00D365C3">
                  <w:pPr>
                    <w:jc w:val="center"/>
                    <w:rPr>
                      <w:rFonts w:ascii="Times New Roman" w:eastAsia="Arial Unicode MS" w:hAnsi="Times New Roman"/>
                      <w:b/>
                      <w:bCs/>
                      <w:color w:val="000000" w:themeColor="text1"/>
                      <w:sz w:val="20"/>
                      <w:szCs w:val="18"/>
                    </w:rPr>
                  </w:pPr>
                  <w:r w:rsidRPr="007D10D0">
                    <w:rPr>
                      <w:rFonts w:ascii="Times New Roman" w:eastAsia="Arial Unicode MS" w:hAnsi="Times New Roman"/>
                      <w:b/>
                      <w:bCs/>
                      <w:color w:val="000000" w:themeColor="text1"/>
                      <w:sz w:val="20"/>
                      <w:szCs w:val="18"/>
                    </w:rPr>
                    <w:t xml:space="preserve">4.1. Впровадження ефективної системи комунікацій влади з мешканцями громади i </w:t>
                  </w:r>
                  <w:proofErr w:type="gramStart"/>
                  <w:r w:rsidRPr="007D10D0">
                    <w:rPr>
                      <w:rFonts w:ascii="Times New Roman" w:eastAsia="Arial Unicode MS" w:hAnsi="Times New Roman"/>
                      <w:b/>
                      <w:bCs/>
                      <w:color w:val="000000" w:themeColor="text1"/>
                      <w:sz w:val="20"/>
                      <w:szCs w:val="18"/>
                    </w:rPr>
                    <w:t>п</w:t>
                  </w:r>
                  <w:proofErr w:type="gramEnd"/>
                  <w:r w:rsidRPr="007D10D0">
                    <w:rPr>
                      <w:rFonts w:ascii="Times New Roman" w:eastAsia="Arial Unicode MS" w:hAnsi="Times New Roman"/>
                      <w:b/>
                      <w:bCs/>
                      <w:color w:val="000000" w:themeColor="text1"/>
                      <w:sz w:val="20"/>
                      <w:szCs w:val="18"/>
                    </w:rPr>
                    <w:t xml:space="preserve">ідвищення суспільної активності </w:t>
                  </w:r>
                </w:p>
              </w:txbxContent>
            </v:textbox>
          </v:roundrect>
        </w:pict>
      </w:r>
    </w:p>
    <w:p w:rsidR="00D365C3" w:rsidRPr="00403291" w:rsidRDefault="00D365C3" w:rsidP="00D365C3">
      <w:pPr>
        <w:ind w:left="567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ind w:left="567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ind w:left="567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ind w:left="567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ind w:left="567"/>
        <w:rPr>
          <w:rFonts w:ascii="Times New Roman" w:hAnsi="Times New Roman"/>
          <w:color w:val="000000" w:themeColor="text1"/>
          <w:sz w:val="28"/>
          <w:szCs w:val="28"/>
        </w:rPr>
      </w:pPr>
      <w:r w:rsidRPr="0020654D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lastRenderedPageBreak/>
        <w:pict>
          <v:roundrect id="Prostokąt zaokrąglony 59" o:spid="_x0000_s1075" style="position:absolute;left:0;text-align:left;margin-left:270.4pt;margin-top:.7pt;width:263.3pt;height:42pt;z-index:251670528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D365C3" w:rsidRPr="007D10D0" w:rsidRDefault="00D365C3" w:rsidP="00D365C3">
                  <w:pPr>
                    <w:pStyle w:val="af9"/>
                    <w:spacing w:beforeAutospacing="0" w:after="0" w:afterAutospacing="0"/>
                    <w:jc w:val="center"/>
                    <w:rPr>
                      <w:sz w:val="20"/>
                      <w:szCs w:val="18"/>
                    </w:rPr>
                  </w:pPr>
                  <w:r>
                    <w:rPr>
                      <w:rFonts w:eastAsia="Arial Unicode MS"/>
                      <w:b/>
                      <w:sz w:val="20"/>
                      <w:szCs w:val="18"/>
                    </w:rPr>
                    <w:t>4.3</w:t>
                  </w:r>
                  <w:r w:rsidRPr="007D10D0">
                    <w:rPr>
                      <w:rFonts w:eastAsia="Arial Unicode MS"/>
                      <w:b/>
                      <w:sz w:val="20"/>
                      <w:szCs w:val="18"/>
                    </w:rPr>
                    <w:t xml:space="preserve">. Ефективна система </w:t>
                  </w:r>
                  <w:r>
                    <w:rPr>
                      <w:rFonts w:eastAsia="Arial Unicode MS"/>
                      <w:b/>
                      <w:sz w:val="20"/>
                      <w:szCs w:val="18"/>
                    </w:rPr>
                    <w:t>надання адміністративних послуг</w:t>
                  </w:r>
                </w:p>
              </w:txbxContent>
            </v:textbox>
            <w10:wrap anchorx="margin"/>
          </v:roundrect>
        </w:pict>
      </w:r>
    </w:p>
    <w:p w:rsidR="00D365C3" w:rsidRPr="00403291" w:rsidRDefault="00D365C3" w:rsidP="00D365C3">
      <w:pPr>
        <w:ind w:left="567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ind w:left="567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ind w:left="567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           Якісні умови проживання може створити та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ідтримувати тільки така громада, яка є уча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сником процесу прийняття рішень та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усвідомлює 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ласну місію подальшого розвитку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. Для цього ефективна місцева влада має створити систему комунікації з громадою та забезпечувати позитивний вплив на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св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ідомість громадян, культурне, екологічне та естетичне виховання дорослих і дітей, створення громадських структур підтримки порядку та належного рівня безпеки в громаді.</w:t>
      </w:r>
    </w:p>
    <w:p w:rsidR="00D365C3" w:rsidRPr="00403291" w:rsidRDefault="00D365C3" w:rsidP="00D365C3">
      <w:pPr>
        <w:pStyle w:val="Default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В сучасних умовах одним із важливих факторів прогресивного розвитку громад та територій є високий ріве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нь якості управлінських кадрів </w:t>
      </w:r>
      <w:r w:rsidRPr="00CB3A03">
        <w:rPr>
          <w:rFonts w:ascii="Times New Roman" w:hAnsi="Times New Roman" w:cs="Times New Roman"/>
          <w:color w:val="000000" w:themeColor="text1"/>
          <w:sz w:val="28"/>
          <w:szCs w:val="28"/>
        </w:rPr>
        <w:t>на рівні тер</w:t>
      </w:r>
      <w:r w:rsidRPr="00CB3A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B3A03">
        <w:rPr>
          <w:rFonts w:ascii="Times New Roman" w:hAnsi="Times New Roman" w:cs="Times New Roman"/>
          <w:color w:val="000000" w:themeColor="text1"/>
          <w:sz w:val="28"/>
          <w:szCs w:val="28"/>
        </w:rPr>
        <w:t>торіальної громади. Сучасні представники органу місцевого самоврядування п</w:t>
      </w:r>
      <w:r w:rsidRPr="00CB3A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B3A03">
        <w:rPr>
          <w:rFonts w:ascii="Times New Roman" w:hAnsi="Times New Roman" w:cs="Times New Roman"/>
          <w:color w:val="000000" w:themeColor="text1"/>
          <w:sz w:val="28"/>
          <w:szCs w:val="28"/>
        </w:rPr>
        <w:t>винні мати новий креативний тип мислення, бути професіоналами у таких сф</w:t>
      </w:r>
      <w:r w:rsidRPr="00CB3A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B3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рах, як інформаційно-комунікаційні технології та проєктний менеджмент. 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Осо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ливо дані аспекти є актуальними в умовах адміністративно-територіальної реф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рми. </w:t>
      </w:r>
    </w:p>
    <w:p w:rsidR="00D365C3" w:rsidRPr="00403291" w:rsidRDefault="00D365C3" w:rsidP="00D365C3">
      <w:pPr>
        <w:pStyle w:val="Default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pStyle w:val="Default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Основні очікування при впровадженні електронного урядування:</w:t>
      </w:r>
    </w:p>
    <w:p w:rsidR="00D365C3" w:rsidRDefault="00D365C3" w:rsidP="00D365C3">
      <w:pPr>
        <w:pStyle w:val="Default"/>
        <w:numPr>
          <w:ilvl w:val="0"/>
          <w:numId w:val="15"/>
        </w:numPr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>В політичній сфері – це трансформація внутрішніх та зовнішніх взаємовідносин та оптимізація роботи адміністративного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парату держави на основі </w:t>
      </w:r>
    </w:p>
    <w:p w:rsidR="00D365C3" w:rsidRPr="00403291" w:rsidRDefault="00D365C3" w:rsidP="00D365C3">
      <w:pPr>
        <w:pStyle w:val="Default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викорис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інформаційно-комунікаційних технологій</w:t>
      </w: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365C3" w:rsidRDefault="00D365C3" w:rsidP="00D365C3">
      <w:pPr>
        <w:pStyle w:val="Default"/>
        <w:numPr>
          <w:ilvl w:val="0"/>
          <w:numId w:val="15"/>
        </w:numPr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соціальній сфері основним завданням є підвищення рівня задоволеності </w:t>
      </w:r>
    </w:p>
    <w:p w:rsidR="00D365C3" w:rsidRPr="00403291" w:rsidRDefault="00D365C3" w:rsidP="00D365C3">
      <w:pPr>
        <w:pStyle w:val="Default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громадян державними послугами. </w:t>
      </w:r>
    </w:p>
    <w:p w:rsidR="00D365C3" w:rsidRPr="00403291" w:rsidRDefault="00D365C3" w:rsidP="00D365C3">
      <w:pPr>
        <w:pStyle w:val="Default"/>
        <w:numPr>
          <w:ilvl w:val="0"/>
          <w:numId w:val="15"/>
        </w:numPr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технологічній сфері очікування від впровадження технологій електронного урядування – це створення якісного сучасного ринку інтелектуальних послуг, розвиток інфраструктури телекомунікацій та успішної роботи в конкурентному середовищі з використанням найсучасніших досягнень науки і техніки. </w:t>
      </w:r>
    </w:p>
    <w:p w:rsidR="00D365C3" w:rsidRDefault="00D365C3" w:rsidP="00D365C3">
      <w:pPr>
        <w:pStyle w:val="Default"/>
        <w:numPr>
          <w:ilvl w:val="0"/>
          <w:numId w:val="15"/>
        </w:numPr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економічній сфері зміни відбудуться, в першу чергу, в зменшенні кількості урядових видатків та видатків громадян, і бізнесових структур, оскільки </w:t>
      </w:r>
    </w:p>
    <w:p w:rsidR="00D365C3" w:rsidRPr="008E2666" w:rsidRDefault="00D365C3" w:rsidP="00D365C3">
      <w:pPr>
        <w:pStyle w:val="Default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скорочення часових витрат на отримання послуги та кількості звернень прямо </w:t>
      </w:r>
    </w:p>
    <w:p w:rsidR="00D365C3" w:rsidRPr="00C23862" w:rsidRDefault="00D365C3" w:rsidP="00D365C3">
      <w:pPr>
        <w:pStyle w:val="Default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пропорційне зменшенню матеріальних ресурсів для її отримання. В результаті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інформаційно-комунікаційні технології</w:t>
      </w:r>
      <w:r w:rsidRPr="00C23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стануть</w:t>
      </w:r>
      <w:r w:rsidRPr="00C23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фактором підвищення ефекти</w:t>
      </w:r>
      <w:r w:rsidRPr="00C2386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ності різних секторів економіки.</w:t>
      </w:r>
    </w:p>
    <w:p w:rsidR="00D365C3" w:rsidRPr="00DF6641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365C3" w:rsidRPr="00403291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>Основними завданнями для ефективної діяльності Вигодської селищної ради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є:</w:t>
      </w:r>
      <w:proofErr w:type="gramEnd"/>
    </w:p>
    <w:p w:rsidR="00D365C3" w:rsidRPr="00403291" w:rsidRDefault="00D365C3" w:rsidP="00D365C3">
      <w:pPr>
        <w:numPr>
          <w:ilvl w:val="0"/>
          <w:numId w:val="11"/>
        </w:numPr>
        <w:suppressAutoHyphens w:val="0"/>
        <w:spacing w:after="0" w:line="240" w:lineRule="auto"/>
        <w:ind w:left="567" w:firstLine="3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покращення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матер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іально-технічного забезпечення органу місцевого с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а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моврядування;</w:t>
      </w:r>
    </w:p>
    <w:p w:rsidR="00D365C3" w:rsidRPr="00403291" w:rsidRDefault="00D365C3" w:rsidP="00D365C3">
      <w:pPr>
        <w:numPr>
          <w:ilvl w:val="0"/>
          <w:numId w:val="11"/>
        </w:numPr>
        <w:suppressAutoHyphens w:val="0"/>
        <w:spacing w:after="0" w:line="240" w:lineRule="auto"/>
        <w:ind w:left="567" w:firstLine="3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створення прозорої системи в прийнятті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р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ішень органом місцевого сам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о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врядування, підвищення рівня довіри до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місцевої 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ради;</w:t>
      </w:r>
    </w:p>
    <w:p w:rsidR="00D365C3" w:rsidRPr="00403291" w:rsidRDefault="00D365C3" w:rsidP="00D365C3">
      <w:pPr>
        <w:numPr>
          <w:ilvl w:val="0"/>
          <w:numId w:val="11"/>
        </w:numPr>
        <w:suppressAutoHyphens w:val="0"/>
        <w:spacing w:after="0" w:line="240" w:lineRule="auto"/>
        <w:ind w:left="567" w:firstLine="3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ідвищення кваліфікації посадових осіб органу місцевого самоврядува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н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ня та депутатів місцевої ради;</w:t>
      </w:r>
    </w:p>
    <w:p w:rsidR="00D365C3" w:rsidRPr="00403291" w:rsidRDefault="00D365C3" w:rsidP="00D365C3">
      <w:pPr>
        <w:numPr>
          <w:ilvl w:val="0"/>
          <w:numId w:val="11"/>
        </w:numPr>
        <w:suppressAutoHyphens w:val="0"/>
        <w:spacing w:after="0" w:line="240" w:lineRule="auto"/>
        <w:ind w:left="567" w:firstLine="3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створення належних умов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для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реал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ізації органом місцевого самовряд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у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вання прав та повноважень, визначених чинним законодавством України;</w:t>
      </w:r>
    </w:p>
    <w:p w:rsidR="00D365C3" w:rsidRPr="00403291" w:rsidRDefault="00D365C3" w:rsidP="00D365C3">
      <w:pPr>
        <w:numPr>
          <w:ilvl w:val="0"/>
          <w:numId w:val="11"/>
        </w:numPr>
        <w:suppressAutoHyphens w:val="0"/>
        <w:spacing w:after="0" w:line="240" w:lineRule="auto"/>
        <w:ind w:left="567" w:firstLine="3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lastRenderedPageBreak/>
        <w:t>вивчення та впровадження кращого досві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ду в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сфері розвитку місцевого самоврядування.</w:t>
      </w:r>
    </w:p>
    <w:p w:rsidR="00D365C3" w:rsidRPr="00403291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eastAsia="pl-PL"/>
        </w:rPr>
      </w:pPr>
    </w:p>
    <w:p w:rsidR="00D365C3" w:rsidRDefault="00D365C3" w:rsidP="00D365C3">
      <w:pPr>
        <w:pStyle w:val="af9"/>
        <w:shd w:val="clear" w:color="auto" w:fill="FFFFFF"/>
        <w:spacing w:beforeAutospacing="0" w:after="0" w:afterAutospacing="0"/>
        <w:ind w:left="567"/>
        <w:jc w:val="both"/>
        <w:rPr>
          <w:color w:val="FF0000"/>
          <w:sz w:val="28"/>
          <w:szCs w:val="28"/>
        </w:rPr>
      </w:pPr>
      <w:r w:rsidRPr="00403291">
        <w:rPr>
          <w:color w:val="000000" w:themeColor="text1"/>
          <w:sz w:val="28"/>
          <w:szCs w:val="28"/>
        </w:rPr>
        <w:t xml:space="preserve">         Впровадження  в повсякденне життя нових те</w:t>
      </w:r>
      <w:r>
        <w:rPr>
          <w:color w:val="000000" w:themeColor="text1"/>
          <w:sz w:val="28"/>
          <w:szCs w:val="28"/>
        </w:rPr>
        <w:t>хнологій передбачає зменшення доку</w:t>
      </w:r>
      <w:r w:rsidRPr="00403291">
        <w:rPr>
          <w:color w:val="000000" w:themeColor="text1"/>
          <w:sz w:val="28"/>
          <w:szCs w:val="28"/>
        </w:rPr>
        <w:t xml:space="preserve">ментообігу в паперовому вигляді, надання послуг та консультування без фізичного перебування </w:t>
      </w:r>
      <w:proofErr w:type="gramStart"/>
      <w:r w:rsidRPr="00403291">
        <w:rPr>
          <w:color w:val="000000" w:themeColor="text1"/>
          <w:sz w:val="28"/>
          <w:szCs w:val="28"/>
        </w:rPr>
        <w:t>в</w:t>
      </w:r>
      <w:proofErr w:type="gramEnd"/>
      <w:r w:rsidRPr="00403291">
        <w:rPr>
          <w:color w:val="000000" w:themeColor="text1"/>
          <w:sz w:val="28"/>
          <w:szCs w:val="28"/>
        </w:rPr>
        <w:t xml:space="preserve"> одному приміщенні, та надання можливості впливати на місцевий розвиток через електронні засоби зв’язку. Це сприятиме зменшенню навантаження на штатних працівників через створення електронних баз даних та ведення електронного документообігу та </w:t>
      </w:r>
      <w:proofErr w:type="gramStart"/>
      <w:r w:rsidRPr="00403291">
        <w:rPr>
          <w:color w:val="000000" w:themeColor="text1"/>
          <w:sz w:val="28"/>
          <w:szCs w:val="28"/>
        </w:rPr>
        <w:t>п</w:t>
      </w:r>
      <w:proofErr w:type="gramEnd"/>
      <w:r w:rsidRPr="00403291">
        <w:rPr>
          <w:color w:val="000000" w:themeColor="text1"/>
          <w:sz w:val="28"/>
          <w:szCs w:val="28"/>
        </w:rPr>
        <w:t xml:space="preserve">ідвищення якості наданих послуг. Управління територією на даному етапі потребує якісно нових </w:t>
      </w:r>
      <w:proofErr w:type="gramStart"/>
      <w:r w:rsidRPr="00403291">
        <w:rPr>
          <w:color w:val="000000" w:themeColor="text1"/>
          <w:sz w:val="28"/>
          <w:szCs w:val="28"/>
        </w:rPr>
        <w:t>п</w:t>
      </w:r>
      <w:proofErr w:type="gramEnd"/>
      <w:r w:rsidRPr="00403291">
        <w:rPr>
          <w:color w:val="000000" w:themeColor="text1"/>
          <w:sz w:val="28"/>
          <w:szCs w:val="28"/>
        </w:rPr>
        <w:t xml:space="preserve">ідходів та технологічних рішень. </w:t>
      </w:r>
    </w:p>
    <w:p w:rsidR="00D365C3" w:rsidRPr="00403291" w:rsidRDefault="00D365C3" w:rsidP="00D365C3">
      <w:pPr>
        <w:pStyle w:val="af9"/>
        <w:shd w:val="clear" w:color="auto" w:fill="FFFFFF"/>
        <w:spacing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Основними завданнями на 2022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ік  щодо ефекти</w:t>
      </w:r>
      <w:r>
        <w:rPr>
          <w:rFonts w:ascii="Times New Roman" w:hAnsi="Times New Roman"/>
          <w:color w:val="000000" w:themeColor="text1"/>
          <w:sz w:val="28"/>
          <w:szCs w:val="28"/>
        </w:rPr>
        <w:t>вної діяльності даних центрів є:</w:t>
      </w:r>
    </w:p>
    <w:p w:rsidR="00D365C3" w:rsidRPr="00CB3A03" w:rsidRDefault="00D365C3" w:rsidP="00D365C3">
      <w:pPr>
        <w:pStyle w:val="af5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B3A0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Забезпечення необхідною комп’ютерною технікою та обладнанням віддалених робочих місць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Центру надання адміністративних послуг</w:t>
      </w:r>
    </w:p>
    <w:p w:rsidR="00D365C3" w:rsidRPr="00CB3A03" w:rsidRDefault="00D365C3" w:rsidP="00D365C3">
      <w:pPr>
        <w:pStyle w:val="af5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B3A03">
        <w:rPr>
          <w:rFonts w:ascii="Times New Roman" w:hAnsi="Times New Roman"/>
          <w:color w:val="000000" w:themeColor="text1"/>
          <w:sz w:val="28"/>
          <w:szCs w:val="28"/>
        </w:rPr>
        <w:t>Забезпечення подання заяв на адміністративні послуги громадянами безпосере</w:t>
      </w:r>
      <w:r w:rsidRPr="00CB3A03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CB3A03">
        <w:rPr>
          <w:rFonts w:ascii="Times New Roman" w:hAnsi="Times New Roman"/>
          <w:color w:val="000000" w:themeColor="text1"/>
          <w:sz w:val="28"/>
          <w:szCs w:val="28"/>
        </w:rPr>
        <w:t xml:space="preserve">ньо у своїх населених пунктах </w:t>
      </w:r>
    </w:p>
    <w:p w:rsidR="00D365C3" w:rsidRPr="00CB3A03" w:rsidRDefault="00D365C3" w:rsidP="00D365C3">
      <w:pPr>
        <w:pStyle w:val="af5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B3A03">
        <w:rPr>
          <w:rFonts w:ascii="Times New Roman" w:hAnsi="Times New Roman"/>
          <w:color w:val="000000" w:themeColor="text1"/>
          <w:sz w:val="28"/>
          <w:szCs w:val="28"/>
        </w:rPr>
        <w:t xml:space="preserve">Розширення  переліку адміністративних послуг </w:t>
      </w:r>
    </w:p>
    <w:p w:rsidR="00D365C3" w:rsidRPr="00CB3A03" w:rsidRDefault="00D365C3" w:rsidP="00D365C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</w:p>
    <w:p w:rsidR="00D365C3" w:rsidRPr="00CB3A03" w:rsidRDefault="00D365C3" w:rsidP="00D365C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B3A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У </w:t>
      </w:r>
      <w:proofErr w:type="gramStart"/>
      <w:r w:rsidRPr="00CB3A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св</w:t>
      </w:r>
      <w:proofErr w:type="gramEnd"/>
      <w:r w:rsidRPr="00CB3A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ітлі зростання конкуренції між громадами у боротьбі за представника цільової групи, все більше територій змушені використовувати інструменти промоції.</w:t>
      </w:r>
      <w:r w:rsidRPr="00CB3A03">
        <w:rPr>
          <w:rFonts w:ascii="Times New Roman" w:hAnsi="Times New Roman"/>
          <w:color w:val="000000" w:themeColor="text1"/>
          <w:sz w:val="28"/>
          <w:szCs w:val="28"/>
        </w:rPr>
        <w:t xml:space="preserve"> Сьогодні щоб бути конкурентоспроможною громадою вже недостатньо мати значний потенціал та бути інвестиційно привабливою – таких громад у світі чимало. Потрібно більше – сьогодні успіх мають ті території, які використовують сучасні методи конкурентної боротьби - вміють презентувати себе, сподобатись, чимось заінтригувати, тобто вміють ефективно себе промувати.</w:t>
      </w:r>
    </w:p>
    <w:p w:rsidR="00D365C3" w:rsidRPr="00CB3A03" w:rsidRDefault="00D365C3" w:rsidP="00D365C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B3A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Промоція – це комплекс заходів і засобів, за допомогою яких громада має можливість спрямовувати інформацію про себе, про свою діяльність та потреби на </w:t>
      </w:r>
      <w:proofErr w:type="gramStart"/>
      <w:r w:rsidRPr="00CB3A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Pr="00CB3A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ізні рівні сприйняття та споживча цієї інформації. Іншими словами, завдяки промоції будь-яку територіальну громаду може почути кожен, починаючи від самих мешканців, закінчуючи іноземними інвесторами та туристами.</w:t>
      </w:r>
    </w:p>
    <w:p w:rsidR="00D365C3" w:rsidRPr="00CB3A03" w:rsidRDefault="00D365C3" w:rsidP="00D365C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B3A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Одержувачі (споживачі) продукту територіальної громади – це її мешканці, це </w:t>
      </w:r>
      <w:proofErr w:type="gramStart"/>
      <w:r w:rsidRPr="00CB3A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CB3A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ідприємства та установи, що розташовані у її межах, організації і жителі інших громад, а також спеціально виділені групи одержувачів, в тому числі, інвестори і туристи.</w:t>
      </w:r>
    </w:p>
    <w:p w:rsidR="00D365C3" w:rsidRPr="00CB3A03" w:rsidRDefault="00D365C3" w:rsidP="00D365C3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B3A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Основними завданнями промоції</w:t>
      </w:r>
      <w:proofErr w:type="gramStart"/>
      <w:r w:rsidRPr="00CB3A0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є:</w:t>
      </w:r>
      <w:proofErr w:type="gramEnd"/>
    </w:p>
    <w:p w:rsidR="00D365C3" w:rsidRPr="00CB3A03" w:rsidRDefault="00D365C3" w:rsidP="00D365C3">
      <w:pPr>
        <w:pStyle w:val="af5"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CB3A03">
        <w:rPr>
          <w:rFonts w:ascii="Times New Roman" w:hAnsi="Times New Roman"/>
          <w:color w:val="000000" w:themeColor="text1"/>
          <w:sz w:val="28"/>
          <w:szCs w:val="28"/>
        </w:rPr>
        <w:t>сприяння розробці індивідуального і</w:t>
      </w:r>
      <w:proofErr w:type="gramStart"/>
      <w:r w:rsidRPr="00CB3A03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gramEnd"/>
      <w:r w:rsidRPr="00CB3A03">
        <w:rPr>
          <w:rFonts w:ascii="Times New Roman" w:hAnsi="Times New Roman"/>
          <w:color w:val="000000" w:themeColor="text1"/>
          <w:sz w:val="28"/>
          <w:szCs w:val="28"/>
        </w:rPr>
        <w:t xml:space="preserve">іджу громади </w:t>
      </w:r>
    </w:p>
    <w:p w:rsidR="00D365C3" w:rsidRPr="00CB3A03" w:rsidRDefault="00D365C3" w:rsidP="00D365C3">
      <w:pPr>
        <w:pStyle w:val="af5"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CB3A03">
        <w:rPr>
          <w:rFonts w:ascii="Times New Roman" w:hAnsi="Times New Roman"/>
          <w:color w:val="000000" w:themeColor="text1"/>
          <w:sz w:val="28"/>
          <w:szCs w:val="28"/>
        </w:rPr>
        <w:t xml:space="preserve">популяризація та поширення знань про громаду на державному та міжнародному </w:t>
      </w:r>
      <w:proofErr w:type="gramStart"/>
      <w:r w:rsidRPr="00CB3A03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CB3A03">
        <w:rPr>
          <w:rFonts w:ascii="Times New Roman" w:hAnsi="Times New Roman"/>
          <w:color w:val="000000" w:themeColor="text1"/>
          <w:sz w:val="28"/>
          <w:szCs w:val="28"/>
        </w:rPr>
        <w:t>івнях;</w:t>
      </w:r>
    </w:p>
    <w:p w:rsidR="00D365C3" w:rsidRPr="00CB3A03" w:rsidRDefault="00D365C3" w:rsidP="00D365C3">
      <w:pPr>
        <w:pStyle w:val="af5"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proofErr w:type="gramStart"/>
      <w:r w:rsidRPr="00CB3A03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CB3A03">
        <w:rPr>
          <w:rFonts w:ascii="Times New Roman" w:hAnsi="Times New Roman"/>
          <w:color w:val="000000" w:themeColor="text1"/>
          <w:sz w:val="28"/>
          <w:szCs w:val="28"/>
        </w:rPr>
        <w:t>ідвищення конкурентоспроможності громади за допомогою маркетингових рішень та промоцій культурних подій.</w:t>
      </w:r>
    </w:p>
    <w:p w:rsidR="00D365C3" w:rsidRDefault="00D365C3" w:rsidP="00D365C3">
      <w:pPr>
        <w:pStyle w:val="a"/>
        <w:numPr>
          <w:ilvl w:val="0"/>
          <w:numId w:val="0"/>
        </w:numPr>
        <w:spacing w:before="0"/>
        <w:ind w:left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B3A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Просування громади повинне відбуватися двома основними способами – в о</w:t>
      </w:r>
      <w:r w:rsidRPr="00CB3A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Pr="00CB3A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лайні з допомогою сучасних цифрових інструментів, а також традиційним офлайновим способом через друковані засоби, одними з яких є путівники, карти та ін. Вся офіційна рекламна продукція повинна бути в єдиному стилі та під єд</w:t>
      </w:r>
      <w:r w:rsidRPr="00CB3A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CB3A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ним брендом, повинна бути стильною, сучасною, та доноситись до вибраних ц</w:t>
      </w:r>
      <w:r w:rsidRPr="00CB3A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CB3A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льових аудиторій відповідними їй каналами.</w:t>
      </w:r>
    </w:p>
    <w:p w:rsidR="00D365C3" w:rsidRDefault="00D365C3" w:rsidP="00D365C3">
      <w:pPr>
        <w:pStyle w:val="a"/>
        <w:numPr>
          <w:ilvl w:val="0"/>
          <w:numId w:val="0"/>
        </w:numPr>
        <w:spacing w:before="0"/>
        <w:ind w:left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365C3" w:rsidRDefault="00D365C3" w:rsidP="00D365C3">
      <w:pPr>
        <w:pStyle w:val="a"/>
        <w:numPr>
          <w:ilvl w:val="0"/>
          <w:numId w:val="0"/>
        </w:numPr>
        <w:spacing w:before="0"/>
        <w:ind w:left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365C3" w:rsidRDefault="00D365C3" w:rsidP="00D365C3">
      <w:pPr>
        <w:pStyle w:val="a"/>
        <w:numPr>
          <w:ilvl w:val="0"/>
          <w:numId w:val="0"/>
        </w:numPr>
        <w:spacing w:before="0"/>
        <w:ind w:left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365C3" w:rsidRPr="00CB3A03" w:rsidRDefault="00D365C3" w:rsidP="00D365C3">
      <w:pPr>
        <w:pStyle w:val="a"/>
        <w:numPr>
          <w:ilvl w:val="0"/>
          <w:numId w:val="0"/>
        </w:numPr>
        <w:spacing w:before="0"/>
        <w:ind w:left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365C3" w:rsidRPr="00403291" w:rsidRDefault="00D365C3" w:rsidP="00D365C3">
      <w:pPr>
        <w:pStyle w:val="1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1" w:name="_Toc87875935"/>
      <w:bookmarkStart w:id="42" w:name="_Toc90450322"/>
      <w:r w:rsidRPr="00403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ІІІ. ОЧІКУВАНІ РЕЗУЛЬТАТИ РЕАЛІЗАЦІЇ П</w:t>
      </w:r>
      <w:bookmarkEnd w:id="41"/>
      <w:r w:rsidRPr="00403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РОГРАМИ</w:t>
      </w:r>
      <w:bookmarkEnd w:id="42"/>
    </w:p>
    <w:p w:rsidR="00D365C3" w:rsidRPr="00403291" w:rsidRDefault="00D365C3" w:rsidP="00D365C3">
      <w:pPr>
        <w:spacing w:after="0"/>
        <w:ind w:left="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numPr>
          <w:ilvl w:val="0"/>
          <w:numId w:val="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диверсифікація економічної діяльності;</w:t>
      </w:r>
    </w:p>
    <w:p w:rsidR="00D365C3" w:rsidRPr="00403291" w:rsidRDefault="00D365C3" w:rsidP="00D365C3">
      <w:pPr>
        <w:numPr>
          <w:ilvl w:val="0"/>
          <w:numId w:val="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розвиток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ідприємництва і конкурентоспроможності місцевої економіки;</w:t>
      </w:r>
    </w:p>
    <w:p w:rsidR="00D365C3" w:rsidRPr="00403291" w:rsidRDefault="00D365C3" w:rsidP="00D365C3">
      <w:pPr>
        <w:numPr>
          <w:ilvl w:val="0"/>
          <w:numId w:val="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залучення інвестицій; </w:t>
      </w:r>
    </w:p>
    <w:p w:rsidR="00D365C3" w:rsidRPr="00403291" w:rsidRDefault="00D365C3" w:rsidP="00D365C3">
      <w:pPr>
        <w:numPr>
          <w:ilvl w:val="0"/>
          <w:numId w:val="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створення нових робочих місць, зменшення відпливу населення з громади;</w:t>
      </w:r>
    </w:p>
    <w:p w:rsidR="00D365C3" w:rsidRPr="00403291" w:rsidRDefault="00D365C3" w:rsidP="00D365C3">
      <w:pPr>
        <w:numPr>
          <w:ilvl w:val="0"/>
          <w:numId w:val="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зростання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р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івня заробітної плати відносно середньорайонних та середньообла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с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них показників;</w:t>
      </w:r>
    </w:p>
    <w:p w:rsidR="00D365C3" w:rsidRPr="00403291" w:rsidRDefault="00D365C3" w:rsidP="00D365C3">
      <w:pPr>
        <w:numPr>
          <w:ilvl w:val="0"/>
          <w:numId w:val="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зростання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р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івня купівельної спроможності мешканців громади;</w:t>
      </w:r>
    </w:p>
    <w:p w:rsidR="00D365C3" w:rsidRPr="00403291" w:rsidRDefault="00D365C3" w:rsidP="00D365C3">
      <w:pPr>
        <w:numPr>
          <w:ilvl w:val="0"/>
          <w:numId w:val="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ідвищення рівня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комунальної інфраструктури громади; </w:t>
      </w:r>
    </w:p>
    <w:p w:rsidR="00D365C3" w:rsidRPr="00403291" w:rsidRDefault="00D365C3" w:rsidP="00D365C3">
      <w:pPr>
        <w:numPr>
          <w:ilvl w:val="0"/>
          <w:numId w:val="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ідвищення рівня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безпеки в громаді;</w:t>
      </w:r>
    </w:p>
    <w:p w:rsidR="00D365C3" w:rsidRPr="00403291" w:rsidRDefault="00D365C3" w:rsidP="00D365C3">
      <w:pPr>
        <w:numPr>
          <w:ilvl w:val="0"/>
          <w:numId w:val="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ідвищення рівня</w:t>
      </w: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якості та розширено спектр соціальних послуг в громаді;</w:t>
      </w:r>
    </w:p>
    <w:p w:rsidR="00D365C3" w:rsidRPr="00403291" w:rsidRDefault="00D365C3" w:rsidP="00D365C3">
      <w:pPr>
        <w:numPr>
          <w:ilvl w:val="0"/>
          <w:numId w:val="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ідвищення рівня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туристичної привабливості громади;</w:t>
      </w:r>
    </w:p>
    <w:p w:rsidR="00D365C3" w:rsidRPr="00403291" w:rsidRDefault="00D365C3" w:rsidP="00D365C3">
      <w:pPr>
        <w:numPr>
          <w:ilvl w:val="0"/>
          <w:numId w:val="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створення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паспорт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туристичного маршруту; </w:t>
      </w:r>
    </w:p>
    <w:p w:rsidR="00D365C3" w:rsidRPr="00403291" w:rsidRDefault="00D365C3" w:rsidP="00D365C3">
      <w:pPr>
        <w:numPr>
          <w:ilvl w:val="0"/>
          <w:numId w:val="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збільшення кількості туристі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у громаді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365C3" w:rsidRPr="00403291" w:rsidRDefault="00D365C3" w:rsidP="00D365C3">
      <w:pPr>
        <w:numPr>
          <w:ilvl w:val="0"/>
          <w:numId w:val="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покрашення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івня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туристичної інфраструктури громади;</w:t>
      </w:r>
    </w:p>
    <w:p w:rsidR="00D365C3" w:rsidRDefault="00D365C3" w:rsidP="00D365C3">
      <w:pPr>
        <w:numPr>
          <w:ilvl w:val="0"/>
          <w:numId w:val="5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створення комфортних умов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для дозвілля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громаді.</w:t>
      </w:r>
    </w:p>
    <w:p w:rsidR="00D365C3" w:rsidRPr="00C23862" w:rsidRDefault="00D365C3" w:rsidP="00D365C3">
      <w:p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</w:p>
    <w:p w:rsidR="00D365C3" w:rsidRPr="00CF240A" w:rsidRDefault="00D365C3" w:rsidP="00D365C3">
      <w:pPr>
        <w:pStyle w:val="16"/>
        <w:shd w:val="clear" w:color="auto" w:fill="auto"/>
        <w:spacing w:line="360" w:lineRule="auto"/>
        <w:ind w:left="567" w:right="20"/>
        <w:outlineLvl w:val="0"/>
        <w:rPr>
          <w:rStyle w:val="aff2"/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  <w:bookmarkStart w:id="43" w:name="_Toc87875936"/>
      <w:bookmarkStart w:id="44" w:name="_Toc90450323"/>
      <w:r w:rsidRPr="00CF240A">
        <w:rPr>
          <w:rStyle w:val="aff2"/>
          <w:rFonts w:ascii="Times New Roman" w:hAnsi="Times New Roman"/>
          <w:b/>
          <w:color w:val="000000" w:themeColor="text1"/>
          <w:sz w:val="28"/>
          <w:szCs w:val="28"/>
          <w:lang w:eastAsia="uk-UA"/>
        </w:rPr>
        <w:t>I</w:t>
      </w:r>
      <w:r w:rsidRPr="00CF240A">
        <w:rPr>
          <w:rStyle w:val="aff2"/>
          <w:rFonts w:ascii="Times New Roman" w:hAnsi="Times New Roman"/>
          <w:b/>
          <w:color w:val="000000" w:themeColor="text1"/>
          <w:sz w:val="28"/>
          <w:szCs w:val="28"/>
          <w:lang w:val="en-US" w:eastAsia="uk-UA"/>
        </w:rPr>
        <w:t>V</w:t>
      </w:r>
      <w:r w:rsidRPr="00CF240A">
        <w:rPr>
          <w:rStyle w:val="aff2"/>
          <w:rFonts w:ascii="Times New Roman" w:hAnsi="Times New Roman"/>
          <w:b/>
          <w:color w:val="000000" w:themeColor="text1"/>
          <w:sz w:val="28"/>
          <w:szCs w:val="28"/>
          <w:lang w:val="ru-RU" w:eastAsia="uk-UA"/>
        </w:rPr>
        <w:t xml:space="preserve">. </w:t>
      </w:r>
      <w:r w:rsidRPr="00CF240A">
        <w:rPr>
          <w:rStyle w:val="aff2"/>
          <w:rFonts w:ascii="Times New Roman" w:hAnsi="Times New Roman"/>
          <w:b/>
          <w:color w:val="000000" w:themeColor="text1"/>
          <w:sz w:val="28"/>
          <w:szCs w:val="28"/>
          <w:lang w:eastAsia="uk-UA"/>
        </w:rPr>
        <w:t>МЕХАНІЗМ РЕАЛІЗАЦІЇ П</w:t>
      </w:r>
      <w:bookmarkEnd w:id="43"/>
      <w:r w:rsidRPr="00CF240A">
        <w:rPr>
          <w:rStyle w:val="aff2"/>
          <w:rFonts w:ascii="Times New Roman" w:hAnsi="Times New Roman"/>
          <w:b/>
          <w:color w:val="000000" w:themeColor="text1"/>
          <w:sz w:val="28"/>
          <w:szCs w:val="28"/>
          <w:lang w:eastAsia="uk-UA"/>
        </w:rPr>
        <w:t>РОГРАМИ</w:t>
      </w:r>
      <w:bookmarkEnd w:id="44"/>
    </w:p>
    <w:p w:rsidR="00D365C3" w:rsidRPr="00403291" w:rsidRDefault="00D365C3" w:rsidP="00D365C3">
      <w:pPr>
        <w:pStyle w:val="16"/>
        <w:numPr>
          <w:ilvl w:val="0"/>
          <w:numId w:val="6"/>
        </w:numPr>
        <w:shd w:val="clear" w:color="auto" w:fill="auto"/>
        <w:spacing w:line="240" w:lineRule="auto"/>
        <w:ind w:left="567" w:right="20" w:hanging="357"/>
        <w:jc w:val="both"/>
        <w:rPr>
          <w:rStyle w:val="aff2"/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Style w:val="aff2"/>
          <w:rFonts w:ascii="Times New Roman" w:hAnsi="Times New Roman"/>
          <w:color w:val="000000" w:themeColor="text1"/>
          <w:sz w:val="28"/>
          <w:szCs w:val="28"/>
          <w:lang w:eastAsia="uk-UA"/>
        </w:rPr>
        <w:t>Спрямування власних ресурсів селищного бюджету ;</w:t>
      </w:r>
    </w:p>
    <w:p w:rsidR="00D365C3" w:rsidRPr="00CB3A03" w:rsidRDefault="00D365C3" w:rsidP="00D365C3">
      <w:pPr>
        <w:pStyle w:val="16"/>
        <w:numPr>
          <w:ilvl w:val="0"/>
          <w:numId w:val="6"/>
        </w:numPr>
        <w:shd w:val="clear" w:color="auto" w:fill="auto"/>
        <w:spacing w:line="240" w:lineRule="auto"/>
        <w:ind w:left="567" w:right="20" w:hanging="357"/>
        <w:jc w:val="both"/>
        <w:rPr>
          <w:rStyle w:val="aff2"/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Style w:val="aff2"/>
          <w:rFonts w:ascii="Times New Roman" w:hAnsi="Times New Roman"/>
          <w:color w:val="000000" w:themeColor="text1"/>
          <w:sz w:val="28"/>
          <w:szCs w:val="28"/>
          <w:lang w:eastAsia="uk-UA"/>
        </w:rPr>
        <w:t>Подання на включення проєктів до переліку проє</w:t>
      </w:r>
      <w:r w:rsidRPr="00403291">
        <w:rPr>
          <w:rStyle w:val="aff2"/>
          <w:rFonts w:ascii="Times New Roman" w:hAnsi="Times New Roman"/>
          <w:color w:val="000000" w:themeColor="text1"/>
          <w:sz w:val="28"/>
          <w:szCs w:val="28"/>
          <w:lang w:eastAsia="uk-UA"/>
        </w:rPr>
        <w:t>ктів, що можуть реалізовуватися за рахунок субвенції з державного бюджету місцевим бюджетам на здійснення заходів щодо соціально-економічного р</w:t>
      </w:r>
      <w:r>
        <w:rPr>
          <w:rStyle w:val="aff2"/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озвитку окремих територій </w:t>
      </w:r>
      <w:r w:rsidRPr="00CB3A03">
        <w:rPr>
          <w:rStyle w:val="aff2"/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у 2022 році </w:t>
      </w:r>
      <w:r w:rsidRPr="00403291">
        <w:rPr>
          <w:rStyle w:val="aff2"/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по </w:t>
      </w:r>
      <w:r w:rsidRPr="00CB3A03">
        <w:rPr>
          <w:rStyle w:val="aff2"/>
          <w:rFonts w:ascii="Times New Roman" w:hAnsi="Times New Roman"/>
          <w:color w:val="000000" w:themeColor="text1"/>
          <w:sz w:val="28"/>
          <w:szCs w:val="28"/>
          <w:lang w:eastAsia="uk-UA"/>
        </w:rPr>
        <w:t>Вигодській територіальній громаді;</w:t>
      </w:r>
    </w:p>
    <w:p w:rsidR="00D365C3" w:rsidRPr="00403291" w:rsidRDefault="00D365C3" w:rsidP="00D365C3">
      <w:pPr>
        <w:pStyle w:val="af5"/>
        <w:numPr>
          <w:ilvl w:val="0"/>
          <w:numId w:val="6"/>
        </w:numPr>
        <w:shd w:val="clear" w:color="auto" w:fill="FFFFFF"/>
        <w:tabs>
          <w:tab w:val="left" w:pos="7291"/>
        </w:tabs>
        <w:suppressAutoHyphens w:val="0"/>
        <w:spacing w:after="0" w:line="240" w:lineRule="auto"/>
        <w:ind w:left="567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>Подання  проєктів на конкурсний відбі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проектів регіонального розвитку на 2</w:t>
      </w:r>
      <w:r>
        <w:rPr>
          <w:rFonts w:ascii="Times New Roman" w:hAnsi="Times New Roman"/>
          <w:color w:val="000000" w:themeColor="text1"/>
          <w:sz w:val="28"/>
          <w:szCs w:val="28"/>
        </w:rPr>
        <w:t>022 рік на онлайн платформу Державного фонду регулювання та розвитку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365C3" w:rsidRPr="00403291" w:rsidRDefault="00D365C3" w:rsidP="00D365C3">
      <w:pPr>
        <w:pStyle w:val="af5"/>
        <w:numPr>
          <w:ilvl w:val="0"/>
          <w:numId w:val="6"/>
        </w:numPr>
        <w:shd w:val="clear" w:color="auto" w:fill="FFFFFF"/>
        <w:tabs>
          <w:tab w:val="left" w:pos="7291"/>
        </w:tabs>
        <w:suppressAutoHyphens w:val="0"/>
        <w:spacing w:after="0" w:line="240" w:lineRule="auto"/>
        <w:ind w:left="567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>Залучення  коштів інших бюджеті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365C3" w:rsidRPr="00403291" w:rsidRDefault="00D365C3" w:rsidP="00D365C3">
      <w:pPr>
        <w:pStyle w:val="af5"/>
        <w:numPr>
          <w:ilvl w:val="0"/>
          <w:numId w:val="6"/>
        </w:numPr>
        <w:shd w:val="clear" w:color="auto" w:fill="FFFFFF"/>
        <w:tabs>
          <w:tab w:val="left" w:pos="7291"/>
        </w:tabs>
        <w:suppressAutoHyphens w:val="0"/>
        <w:spacing w:after="0" w:line="240" w:lineRule="auto"/>
        <w:ind w:left="567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>Залучення інших кошті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не заборонених законодавством.</w:t>
      </w:r>
    </w:p>
    <w:p w:rsidR="00D365C3" w:rsidRPr="00403291" w:rsidRDefault="00D365C3" w:rsidP="00D365C3">
      <w:p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shd w:val="clear" w:color="auto" w:fill="FFFFFF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4032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</w:p>
    <w:p w:rsidR="00D365C3" w:rsidRPr="00403291" w:rsidRDefault="00D365C3" w:rsidP="00D365C3">
      <w:pPr>
        <w:pStyle w:val="Default"/>
        <w:ind w:left="567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32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bookmarkStart w:id="45" w:name="_Toc87875937"/>
      <w:bookmarkStart w:id="46" w:name="_Toc90450324"/>
      <w:r w:rsidRPr="004032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US" w:eastAsia="uk-UA"/>
        </w:rPr>
        <w:t>V</w:t>
      </w:r>
      <w:r w:rsidRPr="004032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ru-RU" w:eastAsia="uk-UA"/>
        </w:rPr>
        <w:t xml:space="preserve">. </w:t>
      </w:r>
      <w:r w:rsidRPr="00403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МОНІТОРИНГ ТА ОЦІНКА ЕФЕКТИВНОСТІ РЕАЛІЗАЦІЇ П</w:t>
      </w:r>
      <w:bookmarkEnd w:id="45"/>
      <w:r w:rsidRPr="00403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РОГР</w:t>
      </w:r>
      <w:r w:rsidRPr="00403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</w:t>
      </w:r>
      <w:r w:rsidRPr="004032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МИ</w:t>
      </w:r>
      <w:bookmarkEnd w:id="46"/>
    </w:p>
    <w:p w:rsidR="00D365C3" w:rsidRPr="00403291" w:rsidRDefault="00D365C3" w:rsidP="00D365C3">
      <w:pPr>
        <w:pStyle w:val="Default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5C3" w:rsidRPr="00403291" w:rsidRDefault="00D365C3" w:rsidP="00D365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Для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об’єктивної оцінк</w:t>
      </w:r>
      <w:r>
        <w:rPr>
          <w:rFonts w:ascii="Times New Roman" w:hAnsi="Times New Roman"/>
          <w:color w:val="000000" w:themeColor="text1"/>
          <w:sz w:val="28"/>
          <w:szCs w:val="28"/>
        </w:rPr>
        <w:t>и результативності реалізації П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>рограми введено ряд індикаторів, що візуалізують отримані результати. Відповідно до вищезазначених завдань реалізації Програми індикаторами результативності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є: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365C3" w:rsidRPr="00403291" w:rsidRDefault="00D365C3" w:rsidP="00D365C3">
      <w:pPr>
        <w:autoSpaceDE w:val="0"/>
        <w:autoSpaceDN w:val="0"/>
        <w:adjustRightInd w:val="0"/>
        <w:spacing w:after="38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- Кількість діючих та новостворених малих та середніх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ідприємств. </w:t>
      </w:r>
    </w:p>
    <w:p w:rsidR="00D365C3" w:rsidRPr="00403291" w:rsidRDefault="00D365C3" w:rsidP="00D365C3">
      <w:pPr>
        <w:autoSpaceDE w:val="0"/>
        <w:autoSpaceDN w:val="0"/>
        <w:adjustRightInd w:val="0"/>
        <w:spacing w:after="38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івень безробіття. </w:t>
      </w:r>
    </w:p>
    <w:p w:rsidR="00D365C3" w:rsidRPr="00403291" w:rsidRDefault="00D365C3" w:rsidP="00D365C3">
      <w:pPr>
        <w:autoSpaceDE w:val="0"/>
        <w:autoSpaceDN w:val="0"/>
        <w:adjustRightInd w:val="0"/>
        <w:spacing w:after="38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- Обсяг економії енергоресурсів. </w:t>
      </w:r>
    </w:p>
    <w:p w:rsidR="00D365C3" w:rsidRPr="00403291" w:rsidRDefault="00D365C3" w:rsidP="00D365C3">
      <w:pPr>
        <w:autoSpaceDE w:val="0"/>
        <w:autoSpaceDN w:val="0"/>
        <w:adjustRightInd w:val="0"/>
        <w:spacing w:after="38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>- Кількість реконструйованих та новостворених об’єкті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культурної та туристичної інфраструктури. </w:t>
      </w:r>
    </w:p>
    <w:p w:rsidR="00D365C3" w:rsidRPr="00403291" w:rsidRDefault="00D365C3" w:rsidP="00D365C3">
      <w:pPr>
        <w:autoSpaceDE w:val="0"/>
        <w:autoSpaceDN w:val="0"/>
        <w:adjustRightInd w:val="0"/>
        <w:spacing w:after="38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Кількість діючих та новостворених фермерських господарств,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ідприємств народних промислів. </w:t>
      </w:r>
    </w:p>
    <w:p w:rsidR="00D365C3" w:rsidRPr="00403291" w:rsidRDefault="00D365C3" w:rsidP="00D365C3">
      <w:pPr>
        <w:autoSpaceDE w:val="0"/>
        <w:autoSpaceDN w:val="0"/>
        <w:adjustRightInd w:val="0"/>
        <w:spacing w:after="38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- Кількість людей, які отримують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соц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іальні послуги. </w:t>
      </w:r>
    </w:p>
    <w:p w:rsidR="00D365C3" w:rsidRPr="00403291" w:rsidRDefault="00D365C3" w:rsidP="00D365C3">
      <w:pPr>
        <w:autoSpaceDE w:val="0"/>
        <w:autoSpaceDN w:val="0"/>
        <w:adjustRightInd w:val="0"/>
        <w:spacing w:after="38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- Кількість отримувачів адміністративних послуг. </w:t>
      </w:r>
    </w:p>
    <w:p w:rsidR="00D365C3" w:rsidRPr="00403291" w:rsidRDefault="00D365C3" w:rsidP="00D365C3">
      <w:pPr>
        <w:autoSpaceDE w:val="0"/>
        <w:autoSpaceDN w:val="0"/>
        <w:adjustRightInd w:val="0"/>
        <w:spacing w:after="38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>- Кількість проведених спортивних заході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D365C3" w:rsidRPr="00403291" w:rsidRDefault="00D365C3" w:rsidP="00D365C3">
      <w:pPr>
        <w:autoSpaceDE w:val="0"/>
        <w:autoSpaceDN w:val="0"/>
        <w:adjustRightInd w:val="0"/>
        <w:spacing w:after="38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>- Кількість проведених мистецьких заході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D365C3" w:rsidRPr="00403291" w:rsidRDefault="00D365C3" w:rsidP="00D365C3">
      <w:pPr>
        <w:autoSpaceDE w:val="0"/>
        <w:autoSpaceDN w:val="0"/>
        <w:adjustRightInd w:val="0"/>
        <w:spacing w:after="38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- Протяжність відремонтованих доріг. </w:t>
      </w:r>
    </w:p>
    <w:p w:rsidR="00D365C3" w:rsidRPr="00CB3A03" w:rsidRDefault="00D365C3" w:rsidP="00D365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- Кількість встановлених </w:t>
      </w:r>
      <w:r w:rsidRPr="00CB3A03">
        <w:rPr>
          <w:rFonts w:ascii="Times New Roman" w:hAnsi="Times New Roman"/>
          <w:color w:val="000000" w:themeColor="text1"/>
          <w:sz w:val="28"/>
          <w:szCs w:val="28"/>
        </w:rPr>
        <w:t>смі</w:t>
      </w:r>
      <w:proofErr w:type="gramStart"/>
      <w:r w:rsidRPr="00CB3A03">
        <w:rPr>
          <w:rFonts w:ascii="Times New Roman" w:hAnsi="Times New Roman"/>
          <w:color w:val="000000" w:themeColor="text1"/>
          <w:sz w:val="28"/>
          <w:szCs w:val="28"/>
        </w:rPr>
        <w:t>тт</w:t>
      </w:r>
      <w:proofErr w:type="gramEnd"/>
      <w:r w:rsidRPr="00CB3A03">
        <w:rPr>
          <w:rFonts w:ascii="Times New Roman" w:hAnsi="Times New Roman"/>
          <w:color w:val="000000" w:themeColor="text1"/>
          <w:sz w:val="28"/>
          <w:szCs w:val="28"/>
        </w:rPr>
        <w:t xml:space="preserve">євих </w:t>
      </w:r>
      <w:r w:rsidRPr="00CB3A03">
        <w:rPr>
          <w:rFonts w:ascii="Times New Roman" w:hAnsi="Times New Roman"/>
          <w:color w:val="000000" w:themeColor="text1"/>
          <w:sz w:val="28"/>
          <w:szCs w:val="28"/>
          <w:lang w:val="uk-UA"/>
        </w:rPr>
        <w:t>контейнерів</w:t>
      </w:r>
      <w:r w:rsidRPr="00CB3A0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D365C3" w:rsidRPr="00403291" w:rsidRDefault="00D365C3" w:rsidP="00D365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365C3" w:rsidRDefault="00D365C3" w:rsidP="00D365C3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Відстеження динаміки відповідних індикаторів та показників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соц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>іально- економічного розвитку дозволять чітко відслідковувати ефективність реалізації Програми. Моніторинг про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водиться за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ідсумками календарного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року. </w:t>
      </w:r>
    </w:p>
    <w:p w:rsidR="00D365C3" w:rsidRDefault="00D365C3" w:rsidP="00D365C3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Результати моніторингу оприлюднюються на офіційному сайті Вигодської селищної </w:t>
      </w:r>
      <w:proofErr w:type="gramStart"/>
      <w:r w:rsidRPr="00403291">
        <w:rPr>
          <w:rFonts w:ascii="Times New Roman" w:hAnsi="Times New Roman"/>
          <w:color w:val="000000" w:themeColor="text1"/>
          <w:sz w:val="28"/>
          <w:szCs w:val="28"/>
        </w:rPr>
        <w:t>ради</w:t>
      </w:r>
      <w:proofErr w:type="gramEnd"/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D365C3" w:rsidRPr="00794E7F" w:rsidRDefault="00D365C3" w:rsidP="00D365C3">
      <w:pPr>
        <w:pStyle w:val="af6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Звіт про реалізацію Програми заслуховується на сесії Вигодської селищної ради. Контроль за реалізацією Програми покладається на </w:t>
      </w:r>
      <w:r w:rsidRPr="00794E7F">
        <w:rPr>
          <w:rFonts w:ascii="Times New Roman" w:hAnsi="Times New Roman"/>
          <w:sz w:val="28"/>
          <w:szCs w:val="28"/>
        </w:rPr>
        <w:t xml:space="preserve">постійну комісію </w:t>
      </w:r>
      <w:r>
        <w:rPr>
          <w:rFonts w:ascii="Times New Roman" w:hAnsi="Times New Roman"/>
          <w:sz w:val="28"/>
          <w:szCs w:val="28"/>
        </w:rPr>
        <w:t xml:space="preserve">Вигодської </w:t>
      </w:r>
      <w:r w:rsidRPr="00794E7F">
        <w:rPr>
          <w:rFonts w:ascii="Times New Roman" w:hAnsi="Times New Roman"/>
          <w:sz w:val="28"/>
          <w:szCs w:val="28"/>
        </w:rPr>
        <w:t>селищної ради з питань  бюджету, соціально-економічного розвитку, інвестиційної діяльності та розвитку громади.      </w:t>
      </w:r>
    </w:p>
    <w:p w:rsidR="00D365C3" w:rsidRPr="00476DAD" w:rsidRDefault="00D365C3" w:rsidP="00D365C3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4032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</w:p>
    <w:p w:rsidR="00D365C3" w:rsidRPr="00403291" w:rsidRDefault="00D365C3" w:rsidP="00D365C3">
      <w:pPr>
        <w:pStyle w:val="af6"/>
        <w:spacing w:line="276" w:lineRule="auto"/>
        <w:ind w:left="567" w:firstLine="55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47" w:name="_Toc87875938"/>
      <w:bookmarkStart w:id="48" w:name="_Toc90450325"/>
      <w:r w:rsidRPr="00403291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Pr="004032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ПЕРЕЛІК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ОСНОВНИХ ЗАВДАНЬ ТА ЗАХОДІВ</w:t>
      </w:r>
      <w:r w:rsidRPr="004032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403291">
        <w:rPr>
          <w:rFonts w:ascii="Times New Roman" w:hAnsi="Times New Roman"/>
          <w:b/>
          <w:color w:val="000000" w:themeColor="text1"/>
          <w:sz w:val="28"/>
          <w:szCs w:val="28"/>
        </w:rPr>
        <w:t>ВИГОДСЬКОЇ  ТЕРИТОРІАЛЬНОЇ</w:t>
      </w:r>
      <w:proofErr w:type="gramEnd"/>
      <w:r w:rsidRPr="004032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ГРОМАДИ</w:t>
      </w:r>
      <w:bookmarkEnd w:id="47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2022 РІК</w:t>
      </w:r>
      <w:bookmarkEnd w:id="48"/>
    </w:p>
    <w:p w:rsidR="00D365C3" w:rsidRPr="00403291" w:rsidRDefault="00D365C3" w:rsidP="00D365C3">
      <w:pPr>
        <w:pStyle w:val="af6"/>
        <w:spacing w:line="276" w:lineRule="auto"/>
        <w:ind w:left="567"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f"/>
        <w:tblW w:w="9923" w:type="dxa"/>
        <w:tblInd w:w="562" w:type="dxa"/>
        <w:tblLayout w:type="fixed"/>
        <w:tblLook w:val="04A0"/>
      </w:tblPr>
      <w:tblGrid>
        <w:gridCol w:w="851"/>
        <w:gridCol w:w="9072"/>
      </w:tblGrid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072" w:type="dxa"/>
          </w:tcPr>
          <w:p w:rsidR="00D365C3" w:rsidRPr="001E5060" w:rsidRDefault="00D365C3" w:rsidP="00832B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spacing w:after="0" w:line="240" w:lineRule="auto"/>
              <w:ind w:left="567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1E506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uk-UA"/>
              </w:rPr>
              <w:t>смт.Вигода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5"/>
              <w:widowControl w:val="0"/>
              <w:spacing w:after="0" w:line="240" w:lineRule="auto"/>
              <w:ind w:left="0" w:firstLine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Капітальний ремонт та встановлення системи вуличного освітлення по вул.Лісова, вул.Зелен</w:t>
            </w: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а, вул.Сагайдачного, вул. Дружби, вул</w:t>
            </w:r>
            <w:proofErr w:type="gramStart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ерховинця, </w:t>
            </w: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вул.Винниченка, </w:t>
            </w: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вул.Заводська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Встановлення LED-світильників по вул. Драгоманова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Облаштування зупинки на перехресті доріг Вигода, Шевченкове, Старий Мізунь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Ремонт дороги (асфальтування) по вул.Заводська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Брукування </w:t>
            </w: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тротуарних доріжок </w:t>
            </w: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вул. </w:t>
            </w: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Стуса,</w:t>
            </w:r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вул. Л.Українки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Облаштування </w:t>
            </w:r>
            <w:proofErr w:type="gramStart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ішохідних тротуарів (700м</w:t>
            </w: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 по Д.Галицького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Капітальний ремонт дороги від повороту з вул.Д.Галицького до нижнього складу ДП «Вигодське лісове господарство» в сторону с. Новоселиця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Ремонт доріг (асфальтування) по вул.Сагайдачного (з розчищенням канав), вул.Зелена, вул. Лісова, вул.Верховинця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Влаштування «лежачих поліцейських» та відповідних дорожніх знаків по вул. Гірська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Облаштування проїзної дороги </w:t>
            </w:r>
            <w:proofErr w:type="gramStart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іж будинками №</w:t>
            </w: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46,44,42 по вул.</w:t>
            </w:r>
          </w:p>
          <w:p w:rsidR="00D365C3" w:rsidRPr="001E5060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І. Франка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Капітальний ремонт покрі</w:t>
            </w:r>
            <w:proofErr w:type="gramStart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вл</w:t>
            </w:r>
            <w:proofErr w:type="gramEnd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 Вигодської музичної школи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Капітальний ремонт та ремонт фасаду Будинку культури (перший поверх)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Встановлення урн для збору сміття по вул.В.Стуса</w:t>
            </w: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 вул</w:t>
            </w:r>
            <w:proofErr w:type="gramStart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.І.</w:t>
            </w:r>
            <w:proofErr w:type="gramEnd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Франка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Капітальний ремонт </w:t>
            </w: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(частково) </w:t>
            </w: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покрі</w:t>
            </w:r>
            <w:proofErr w:type="gramStart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вл</w:t>
            </w:r>
            <w:proofErr w:type="gramEnd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 Вигодського ліцею Вигодської селищної ради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Утеплення фасаду школи та верхнього поверху Вигодського ліцею Вигодської селищної </w:t>
            </w:r>
            <w:proofErr w:type="gramStart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ради</w:t>
            </w:r>
            <w:proofErr w:type="gramEnd"/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Поточний ремонт тиру Вигодського ліцею Вигодської селищної </w:t>
            </w:r>
            <w:proofErr w:type="gramStart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ради</w:t>
            </w:r>
            <w:proofErr w:type="gramEnd"/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Капітальний ремонт площі у Вигодському ліцеї Вигодської селищної </w:t>
            </w:r>
            <w:proofErr w:type="gramStart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ради</w:t>
            </w:r>
            <w:proofErr w:type="gramEnd"/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Капітальний ремонт ігрових площадок у Вигодському закладі дошкільної освіти </w:t>
            </w: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(ясла-садочок) </w:t>
            </w: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“Дзвіночок” Вигодської селищної ради із заміною ігрових павільйоні</w:t>
            </w:r>
            <w:proofErr w:type="gramStart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та дитячих майданчиків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Утеплення фасаду буді</w:t>
            </w:r>
            <w:proofErr w:type="gramStart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вл</w:t>
            </w:r>
            <w:proofErr w:type="gramEnd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і Вигодського закладу дошкільної освіти  </w:t>
            </w: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(ясла-садочок) </w:t>
            </w: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“Дзвіночок” Вигодської селищної ради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</w:t>
            </w: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аміна електромережі Вигодського закладу дошкільної освіти  </w:t>
            </w: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(ясла-садочок) </w:t>
            </w: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«Дзвіночок»</w:t>
            </w: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Вигодської селищної ради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Капітальний ремонт огорожі біля Вигодського ліцею Вигодської селищної </w:t>
            </w:r>
            <w:proofErr w:type="gramStart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ради</w:t>
            </w:r>
            <w:proofErr w:type="gramEnd"/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1E506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</w:t>
            </w:r>
            <w:r w:rsidRPr="001E506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. </w:t>
            </w:r>
            <w:r w:rsidRPr="001E506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Пациків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Поточний ремонт вуличного освітлення по вул. Т.Шевченка, О.Довбуша, І.Мазепи, вул</w:t>
            </w:r>
            <w:proofErr w:type="gramStart"/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ружби (в районі «Мілвуд») зі встановленням енергозберігаючих ламп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Поточний ремонт дороги по вул. І. Мазепи, вул. О.Довбуша (влаштування щебеневого покриття)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Влаштування пішохідної доріжки, що сполучає вул. Дружби та вул. Шевченка через стадіон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Капітальний ремонт дорожнього покриття по вул.Дружби, вул.Кузіва, вул.М.Грушевського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Берегоукріплення на річці Свіча, урочище «Угорі», капітальні роботи по водовідведеннюв урочищі Підмочар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Облашування струмків по вул. Кузіва (встановлення труби d=500мм; l=6м) та по вул. Дружби (встановлення труби d=300мм;l=7м)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Ремонт містка через потічок, що з’єднує вул</w:t>
            </w:r>
            <w:proofErr w:type="gramStart"/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ружби та М.Грушевського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widowControl w:val="0"/>
              <w:spacing w:after="0" w:line="240" w:lineRule="auto"/>
              <w:ind w:left="3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Поточний ремонт клубу (заміна </w:t>
            </w:r>
            <w:proofErr w:type="gramStart"/>
            <w:r w:rsidRPr="001E506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E506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ідлоги площею 180 кв</w:t>
            </w:r>
            <w:r w:rsidRPr="001E506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1E506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 вхідних та міжкімнатних дверей в кількості 5 шт., придбання крісел в кількості 150 шт.)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Благоустрій прилеглої території клубу (загальна площа 400 м</w:t>
            </w:r>
            <w:proofErr w:type="gramStart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Благоустрій кладовища та прилеглої території (загальна площа 400 м</w:t>
            </w:r>
            <w:proofErr w:type="gramStart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proofErr w:type="gramEnd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531CE0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Благоустрій стадіону «</w:t>
            </w:r>
            <w:proofErr w:type="gramStart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Над</w:t>
            </w:r>
            <w:proofErr w:type="gramEnd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ія» (заміна воріт, лавок, стендів та ін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067DB4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Придбання шкільного автобуса 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с. Новоселиця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Капітальний</w:t>
            </w:r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ремонт дорожного покриття по вул.Грушевського, вул.Шевченка, вул.Кобринської, вул.Українки, вул.Франка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Капітальний ремонт </w:t>
            </w:r>
            <w:proofErr w:type="gramStart"/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ісцевої дороги  Вигода-Підбереж 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Прочищення водовідвідних каналів та поглиблення русел потічкі</w:t>
            </w:r>
            <w:proofErr w:type="gramStart"/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Берегоукріплення р</w:t>
            </w:r>
            <w:proofErr w:type="gramStart"/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1E5060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віча в ур.Луги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Облашкування дитячого майданчика по вул</w:t>
            </w:r>
            <w:proofErr w:type="gramStart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обринської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506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Облаштування стоянки біля кладовища, проведення благоустрою території кладовища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1E5060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1E5060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1E5060">
              <w:rPr>
                <w:rFonts w:ascii="Times New Roman" w:hAnsi="Times New Roman"/>
                <w:sz w:val="28"/>
                <w:szCs w:val="28"/>
              </w:rPr>
              <w:t xml:space="preserve">Облаштування стоянки автомобілів </w:t>
            </w:r>
            <w:proofErr w:type="gramStart"/>
            <w:r w:rsidRPr="001E506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1E5060">
              <w:rPr>
                <w:rFonts w:ascii="Times New Roman" w:hAnsi="Times New Roman"/>
                <w:sz w:val="28"/>
                <w:szCs w:val="28"/>
              </w:rPr>
              <w:t xml:space="preserve"> зоні відпочинку в  урочищі Луги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39153E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39153E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15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Капітальний ремонт системи вуличного освітлення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39153E" w:rsidRDefault="00D365C3" w:rsidP="00832BBA">
            <w:pPr>
              <w:pStyle w:val="af5"/>
              <w:spacing w:after="0" w:line="240" w:lineRule="auto"/>
              <w:ind w:left="56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39153E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9153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с. Кропивник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39153E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39153E" w:rsidRDefault="00D365C3" w:rsidP="00832BBA">
            <w:pPr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15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Встановлення вуличного освітлення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39153E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39153E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15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Виготовлення проектної документації берегоукріплення потоків Монастирський, Крайний, Чертіж (під Кливка)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39153E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39153E" w:rsidRDefault="00D365C3" w:rsidP="00832BBA">
            <w:pPr>
              <w:pStyle w:val="afb"/>
              <w:ind w:left="38"/>
              <w:jc w:val="left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39153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  <w:t>Облаштування сис</w:t>
            </w: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  <w:t>теми водовідведення по вул. Садо</w:t>
            </w:r>
            <w:r w:rsidRPr="0039153E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  <w:t>ва, вул. І. Франка, вул. Січових Стрільців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39153E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39153E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15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Газифікація с</w:t>
            </w:r>
            <w:proofErr w:type="gramStart"/>
            <w:r w:rsidRPr="003915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3915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ропивник (введення в експлуатацію газопроводу)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39153E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39153E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15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Завершення робіт по системі водопостачання Кропивницької гімназії імені М. Тимочка Вигодської селищної ради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39153E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39153E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15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Закупівля лотків для організації ливневих вод по вул.Садова, вул. Січових Стрільців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39153E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39153E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15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Капітальний ремонт будинку культури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39153E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39153E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15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Проведення робіт по теплозбереженню сільської бібліотеки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39153E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39153E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15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Будівництво сільського стадіону в с</w:t>
            </w:r>
            <w:proofErr w:type="gramStart"/>
            <w:r w:rsidRPr="003915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Pr="003915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ропивник в урочищі «Млаки»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39153E" w:rsidRDefault="00D365C3" w:rsidP="00832BBA">
            <w:pPr>
              <w:pStyle w:val="af5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39153E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9153E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с. Старий Мізунь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39153E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39153E" w:rsidRDefault="00D365C3" w:rsidP="00832BBA">
            <w:pPr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915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Капітальний ремонт системи вуличного освітлення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39153E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39153E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15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Поточний ремонт поверхневого покриття центральної дороги  на  відрізку с.Старий Мізунь - центр села Кропивник (1,7 км), ремонт бокових вулиць та польових доріг (засипка гравієм, копання канав)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39153E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39153E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15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Капітальний ремонт дороги по вул. Січових Стрільців з капітальним ремонтом містка (біля магазину «Горянка»), вул. Верховинця, вул. Карпатська, вул. Зелена,  вул. Брідок, вул.Кропивнянська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39153E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D365C3" w:rsidRPr="0039153E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15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Поточний ремонт дорожнього покриття вул. Н.Яремчука (з облаштуванням освітлення), вул. І.Миколайчука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39153E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9072" w:type="dxa"/>
          </w:tcPr>
          <w:p w:rsidR="00D365C3" w:rsidRPr="0039153E" w:rsidRDefault="00D365C3" w:rsidP="00832BBA">
            <w:pPr>
              <w:pStyle w:val="af6"/>
              <w:widowControl w:val="0"/>
              <w:tabs>
                <w:tab w:val="right" w:pos="9599"/>
              </w:tabs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15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Капітальний ремонт дороги до кладовища (250 м)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39153E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39153E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15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Виготовлення проектної документації на берегоукріплення потоків Дядич, Сірки, Кропивник, в урочищах Горішній кінець (мі</w:t>
            </w:r>
            <w:proofErr w:type="gramStart"/>
            <w:r w:rsidRPr="003915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3915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на Бори), Замлинівка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39153E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39153E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15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Заміна теплотраси, ремонт каналізаціної системи, електромережі спортивного та актового залів Старомізунського ліцею імені Василя Верховинця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39153E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39153E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15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Влаштування бруківкою шкільного подвір’я Стромізунського ліцею імені Василя Верховинця  Вигодської селищної </w:t>
            </w:r>
            <w:proofErr w:type="gramStart"/>
            <w:r w:rsidRPr="003915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ради</w:t>
            </w:r>
            <w:proofErr w:type="gramEnd"/>
          </w:p>
        </w:tc>
      </w:tr>
      <w:tr w:rsidR="00D365C3" w:rsidRPr="00403291" w:rsidTr="00832BBA">
        <w:tc>
          <w:tcPr>
            <w:tcW w:w="851" w:type="dxa"/>
          </w:tcPr>
          <w:p w:rsidR="00D365C3" w:rsidRPr="0039153E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39153E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15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Забезпечення медичним обладнанням та устаткуванням КНП "</w:t>
            </w:r>
            <w:r w:rsidRPr="0039153E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Вигодська міська</w:t>
            </w:r>
            <w:r w:rsidRPr="003915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 багатопрофільна </w:t>
            </w:r>
            <w:r w:rsidRPr="0039153E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лікарня</w:t>
            </w:r>
            <w:r w:rsidRPr="003915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"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39153E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39153E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153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Перекриття даху та ремонт фасаду приміщення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пункту тимчасового базування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39153E" w:rsidRDefault="00D365C3" w:rsidP="00832BBA">
            <w:pPr>
              <w:pStyle w:val="af5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39153E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9153E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с. Новий Мізунь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widowControl w:val="0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Встановлення освітлення частини вул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овенька, вул. Мочар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6"/>
              <w:widowControl w:val="0"/>
              <w:spacing w:line="276" w:lineRule="auto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Капітальний ремонт комунальної дороги вул. Центральна, вул. Мочар (щебеневе покриття)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6"/>
              <w:widowControl w:val="0"/>
              <w:spacing w:line="276" w:lineRule="auto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Виготовлення проєктно- кошторисної документації на капітальний ремонт дороги смт.Вигода – с.Новий Мізунь, проведення капітального ремонту дороги смт.Вигода – с.Новий Мізунь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6"/>
              <w:widowControl w:val="0"/>
              <w:spacing w:line="276" w:lineRule="auto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Капітальний ремонт дороги (від моста до санаторіїв-профілакторіїв)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6"/>
              <w:widowControl w:val="0"/>
              <w:spacing w:line="276" w:lineRule="auto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Ремонт дорожнього полотна, яке з’єднує с. Новий Мізунь - с. Пшеничник (ур. Вичівка), ремонт дорожнього полотна, яке веде до кладовищ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Профілювання дорожнього полотна (поза межами населеного пункту), яка веде до бункера Роберта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Виготовлення проектної документації та проведення берегоукріплення річки Мізунька (дорога до свердловини №8-Г)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Проведення розчищення потічка в урочищі Мочар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Ремонт внутрішніх приміщень з облаштуванням санвузла, харчоблоку в </w:t>
            </w: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Новомізунській </w:t>
            </w: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початковій школі</w:t>
            </w: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Вигодської селищної </w:t>
            </w:r>
            <w:proofErr w:type="gramStart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ради</w:t>
            </w:r>
            <w:proofErr w:type="gramEnd"/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Ремонт димоходу та закупівля циркуляційного насосу </w:t>
            </w:r>
            <w:proofErr w:type="gramStart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</w:t>
            </w:r>
            <w:proofErr w:type="gramEnd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Новомізунської </w:t>
            </w: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початкової школи </w:t>
            </w: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Вигодської селищної ради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Облаштування спортивного майданчика біля </w:t>
            </w: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Новомізунської </w:t>
            </w: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початкової школи</w:t>
            </w: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Вигодської селищної </w:t>
            </w:r>
            <w:proofErr w:type="gramStart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ради</w:t>
            </w:r>
            <w:proofErr w:type="gramEnd"/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Облагородження території старого німецького кладовища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Доукомплектування матеріально-технічної бази бібліотеки (придбання комп'ютера, принтера, дитячої літератури, кріс</w:t>
            </w: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е</w:t>
            </w: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л,  робочих столів)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Капітальний ремонт фасаду клубу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7106CE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Перекриття даху, встановлення вхідних та міжкімнатних дверей, </w:t>
            </w:r>
            <w:proofErr w:type="gramStart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ідведення центрального водопостачання   та капітальний ремонт приміщення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пункту тимчасового базування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ind w:left="56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ind w:left="3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с. Новошин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Капітальний ремонт системи вуличного освітлення</w:t>
            </w:r>
          </w:p>
        </w:tc>
      </w:tr>
      <w:tr w:rsidR="00D365C3" w:rsidRPr="003F2FE5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Капітальний ремонт доріг по вул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ічових Стрільців, вул.Івана-Франка, вул.Зелена, вул. Шевченка, вул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ядич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Капітальний ремонт дороги Новошин-Пшеничник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Берегоукріплення по вул. Д.Галицького (від потічка, що тече через село)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Заміна вікон та дверей в адмінбудівлі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A22B58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58">
              <w:rPr>
                <w:rFonts w:ascii="Times New Roman" w:eastAsia="Calibri" w:hAnsi="Times New Roman"/>
                <w:sz w:val="28"/>
                <w:szCs w:val="28"/>
              </w:rPr>
              <w:t>Заміна котла та системи опалення в адмінбудівлі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A22B58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B58">
              <w:rPr>
                <w:rFonts w:ascii="Times New Roman" w:eastAsia="Calibri" w:hAnsi="Times New Roman"/>
                <w:sz w:val="28"/>
                <w:szCs w:val="28"/>
              </w:rPr>
              <w:t>Капітальний ремонт сільського клубу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9722F5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Капітальний</w:t>
            </w:r>
            <w:r w:rsidRPr="009722F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ремонт</w:t>
            </w:r>
            <w:r w:rsidRPr="009722F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будівлі</w:t>
            </w:r>
            <w:r w:rsidRPr="009722F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Новошинської</w:t>
            </w:r>
            <w:r w:rsidRPr="009722F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гімназії</w:t>
            </w:r>
            <w:r w:rsidRPr="009722F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Вигодської</w:t>
            </w:r>
            <w:r w:rsidRPr="009722F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селищної</w:t>
            </w:r>
            <w:r w:rsidRPr="009722F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ради</w:t>
            </w:r>
            <w:r w:rsidRPr="009722F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та</w:t>
            </w:r>
            <w:r w:rsidRPr="009722F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облаштування</w:t>
            </w:r>
            <w:r w:rsidRPr="009722F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території</w:t>
            </w:r>
            <w:r w:rsidRPr="009722F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бруківкою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Капітальний ремонт зупинки в центрі села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ind w:left="3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с. Пшеничник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Капітальний ремонт системи вуличного освітлення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Нове будівництво берегозакріплюючих споруд на потоці Джерело 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Придбання та встановлення </w:t>
            </w:r>
            <w:proofErr w:type="gramStart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спортивного</w:t>
            </w:r>
            <w:proofErr w:type="gramEnd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майданчика зі штучним покриттям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Заміна даху корпусу </w:t>
            </w: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закладу дошкільної освіти</w:t>
            </w: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Пшеничниківської гімназії Вигодської селищної </w:t>
            </w:r>
            <w:proofErr w:type="gramStart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ради</w:t>
            </w:r>
            <w:proofErr w:type="gramEnd"/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Капітальний ремонт сільського клубу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Розробка </w:t>
            </w:r>
            <w:proofErr w:type="gramStart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генерального</w:t>
            </w:r>
            <w:proofErr w:type="gramEnd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плану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Заміна водостічної труби та укріплення на повороті по вул. Шевченка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ind w:left="3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евченкове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Продовження проведення капітального ремонту доріг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Капітальний ремонт системи вуличного освітлення (900 м)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Проведення врегулювання русла ріки Свіча, відновлення берегової лін</w:t>
            </w:r>
            <w:proofErr w:type="gramStart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ії Б</w:t>
            </w:r>
            <w:proofErr w:type="gramEnd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ілий берег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b"/>
              <w:ind w:left="38"/>
              <w:jc w:val="left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40329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  <w:t xml:space="preserve">Проведення </w:t>
            </w:r>
            <w:r w:rsidRPr="0040329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  <w:t>ремонт</w:t>
            </w:r>
            <w:r w:rsidRPr="0040329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  <w:t>у</w:t>
            </w:r>
            <w:r w:rsidRPr="0040329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  <w:t xml:space="preserve"> моста в урочище Заріка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Завершення будівництва нового клубу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064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Створення</w:t>
            </w:r>
            <w:r w:rsidRPr="00B20648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2064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закладу дошкільної освіти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Капітальний ремонт даху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 xml:space="preserve"> та внутрішніх санвузлів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Шевченківського ліцею Вигодської селищної 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ради</w:t>
            </w:r>
            <w:proofErr w:type="gramEnd"/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7106CE" w:rsidRDefault="00D365C3" w:rsidP="00832BBA">
            <w:pPr>
              <w:spacing w:after="0" w:line="240" w:lineRule="auto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Продовження ремонту приміщення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пункту тимчасового базування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B20648" w:rsidRDefault="00D365C3" w:rsidP="00832BBA">
            <w:pPr>
              <w:spacing w:after="0" w:line="240" w:lineRule="auto"/>
              <w:ind w:left="38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B2064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Створення Центру безпеки в с</w:t>
            </w:r>
            <w:proofErr w:type="gramStart"/>
            <w:r w:rsidRPr="00B2064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B2064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евченкове    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B20648" w:rsidRDefault="00D365C3" w:rsidP="00832BBA">
            <w:pPr>
              <w:spacing w:after="0" w:line="240" w:lineRule="auto"/>
              <w:ind w:left="38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B2064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Створення сучасного культурно-молодіжного центру в </w:t>
            </w:r>
            <w:proofErr w:type="gramStart"/>
            <w:r w:rsidRPr="00B2064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B20648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. Шевченкове         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ind w:left="3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ідліски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widowControl w:val="0"/>
              <w:spacing w:after="0" w:line="240" w:lineRule="auto"/>
              <w:ind w:left="3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Капітальний ремонт наявної </w:t>
            </w:r>
            <w:r w:rsidRPr="004032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системи вуличного освітлення. Завершення проведення системи вуличного освітлення.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Капітальний ремонт дороги протяжністю 1,7 км сполученням Шевченков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Підліски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Поточ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ний ремонт вул. Лани, вул. Незал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ежність (вирівнювання з 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ідсипкою щебенового покриття, копання канав)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b"/>
              <w:ind w:left="38"/>
              <w:jc w:val="left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40329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  <w:t>Проведення б</w:t>
            </w:r>
            <w:r w:rsidRPr="0040329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  <w:t>ерегоукріплення потічка Нягринець по вул. Потоки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b"/>
              <w:ind w:left="38"/>
              <w:jc w:val="both"/>
              <w:rPr>
                <w:rFonts w:ascii="Times New Roman" w:hAnsi="Times New Roman"/>
                <w:b w:val="0"/>
                <w:bCs/>
                <w:iCs/>
                <w:color w:val="000000" w:themeColor="text1"/>
                <w:sz w:val="28"/>
                <w:szCs w:val="28"/>
                <w:lang w:val="ru-RU"/>
              </w:rPr>
            </w:pPr>
            <w:r w:rsidRPr="00403291">
              <w:rPr>
                <w:rFonts w:ascii="Times New Roman" w:hAnsi="Times New Roman"/>
                <w:b w:val="0"/>
                <w:bCs/>
                <w:iCs/>
                <w:color w:val="000000" w:themeColor="text1"/>
                <w:sz w:val="28"/>
                <w:szCs w:val="28"/>
                <w:lang w:val="ru-RU"/>
              </w:rPr>
              <w:t>Проведення благоустрою дитячого майданчика та прилеглої території, створення місць для парковки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b"/>
              <w:ind w:left="38"/>
              <w:jc w:val="both"/>
              <w:rPr>
                <w:rFonts w:ascii="Times New Roman" w:hAnsi="Times New Roman"/>
                <w:b w:val="0"/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403291">
              <w:rPr>
                <w:rFonts w:ascii="Times New Roman" w:hAnsi="Times New Roman"/>
                <w:b w:val="0"/>
                <w:bCs/>
                <w:iCs/>
                <w:color w:val="000000" w:themeColor="text1"/>
                <w:sz w:val="28"/>
                <w:szCs w:val="28"/>
                <w:lang w:val="uk-UA"/>
              </w:rPr>
              <w:t>Проведення благоустрою біля символічної могили загиблим воїнам УПА       (заміна огорожі, брукування доріжки)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b"/>
              <w:ind w:left="38"/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403291">
              <w:rPr>
                <w:rFonts w:ascii="Times New Roman" w:hAnsi="Times New Roman"/>
                <w:b w:val="0"/>
                <w:bCs/>
                <w:iCs/>
                <w:color w:val="000000" w:themeColor="text1"/>
                <w:sz w:val="28"/>
                <w:szCs w:val="28"/>
                <w:lang w:val="ru-RU"/>
              </w:rPr>
              <w:t>Проведення ремонту внутрішнього освітлення примішення зали клубу, заміна покрі</w:t>
            </w:r>
            <w:proofErr w:type="gramStart"/>
            <w:r w:rsidRPr="00403291">
              <w:rPr>
                <w:rFonts w:ascii="Times New Roman" w:hAnsi="Times New Roman"/>
                <w:b w:val="0"/>
                <w:bCs/>
                <w:iCs/>
                <w:color w:val="000000" w:themeColor="text1"/>
                <w:sz w:val="28"/>
                <w:szCs w:val="28"/>
                <w:lang w:val="ru-RU"/>
              </w:rPr>
              <w:t>вл</w:t>
            </w:r>
            <w:proofErr w:type="gramEnd"/>
            <w:r w:rsidRPr="00403291">
              <w:rPr>
                <w:rFonts w:ascii="Times New Roman" w:hAnsi="Times New Roman"/>
                <w:b w:val="0"/>
                <w:bCs/>
                <w:iCs/>
                <w:color w:val="000000" w:themeColor="text1"/>
                <w:sz w:val="28"/>
                <w:szCs w:val="28"/>
                <w:lang w:val="ru-RU"/>
              </w:rPr>
              <w:t>і даху, заміна дверей аварійного входу в клубі</w:t>
            </w:r>
          </w:p>
        </w:tc>
      </w:tr>
      <w:tr w:rsidR="00D365C3" w:rsidRPr="00B20648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B20648" w:rsidRDefault="00D365C3" w:rsidP="00832BBA">
            <w:pPr>
              <w:pStyle w:val="afb"/>
              <w:ind w:left="38"/>
              <w:jc w:val="both"/>
              <w:rPr>
                <w:rFonts w:ascii="Times New Roman" w:hAnsi="Times New Roman"/>
                <w:b w:val="0"/>
                <w:bCs/>
                <w:iCs/>
                <w:color w:val="000000" w:themeColor="text1"/>
                <w:sz w:val="28"/>
                <w:szCs w:val="28"/>
                <w:lang w:val="ru-RU"/>
              </w:rPr>
            </w:pPr>
            <w:r w:rsidRPr="00B20648">
              <w:rPr>
                <w:rFonts w:ascii="Times New Roman" w:hAnsi="Times New Roman"/>
                <w:b w:val="0"/>
                <w:bCs/>
                <w:iCs/>
                <w:color w:val="000000" w:themeColor="text1"/>
                <w:sz w:val="28"/>
                <w:szCs w:val="28"/>
                <w:lang w:val="ru-RU"/>
              </w:rPr>
              <w:t>Капітальний ремонт даху церкви «Введення Пресвятої Богородиці в Храм»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b"/>
              <w:ind w:left="38"/>
              <w:jc w:val="both"/>
              <w:rPr>
                <w:rFonts w:ascii="Times New Roman" w:hAnsi="Times New Roman"/>
                <w:b w:val="0"/>
                <w:bCs/>
                <w:iCs/>
                <w:color w:val="000000" w:themeColor="text1"/>
                <w:sz w:val="28"/>
                <w:szCs w:val="28"/>
                <w:lang w:val="ru-RU"/>
              </w:rPr>
            </w:pPr>
            <w:r w:rsidRPr="00403291">
              <w:rPr>
                <w:rFonts w:ascii="Times New Roman" w:hAnsi="Times New Roman"/>
                <w:b w:val="0"/>
                <w:bCs/>
                <w:iCs/>
                <w:color w:val="000000" w:themeColor="text1"/>
                <w:sz w:val="28"/>
                <w:szCs w:val="28"/>
                <w:lang w:val="ru-RU"/>
              </w:rPr>
              <w:t>Благоустрій закритого кладовища, з похованням колишніх чеських поселень на території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b"/>
              <w:ind w:left="38"/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40329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  <w:t xml:space="preserve">Капітальний ремонт </w:t>
            </w:r>
            <w:proofErr w:type="gramStart"/>
            <w:r w:rsidRPr="0040329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  <w:t>П</w:t>
            </w:r>
            <w:proofErr w:type="gramEnd"/>
            <w:r w:rsidRPr="0040329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  <w:t xml:space="preserve">ідлісківської гімназії Вигодської селищної ради </w:t>
            </w:r>
            <w:r w:rsidRPr="0040329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  <w:t>(заміна підлоги у класах та коридорі, заміна системи опалення, поточний ремонт стелі коридору, фасаду будинку вчителя, перекриття другої частини даху, заміна вікон у котельні, заміна ринв)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tabs>
                <w:tab w:val="left" w:pos="1973"/>
              </w:tabs>
              <w:ind w:left="3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с. Лолин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Капітальний ремонт системи вуличного освітлення по вул</w:t>
            </w:r>
            <w:proofErr w:type="gramStart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І.</w:t>
            </w:r>
            <w:proofErr w:type="gramEnd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Франка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tabs>
                <w:tab w:val="left" w:pos="4916"/>
              </w:tabs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2064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Створення</w:t>
            </w:r>
            <w:r w:rsidRPr="00B20648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2064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закладу дошкільної освіти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346489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Берегоукріплення струмка Сировичинець протяжністю 100 м (біля будинків вул. І</w:t>
            </w:r>
            <w:r w:rsidRPr="0034648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Франка</w:t>
            </w:r>
            <w:r w:rsidRPr="0034648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, 76-86),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ремонт</w:t>
            </w:r>
            <w:r w:rsidRPr="0034648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вулиці</w:t>
            </w:r>
            <w:r w:rsidRPr="0034648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Берег</w:t>
            </w:r>
            <w:r w:rsidRPr="0034648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</w:t>
            </w:r>
            <w:r w:rsidRPr="0034648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влаштуванням</w:t>
            </w:r>
            <w:r w:rsidRPr="0034648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ічних</w:t>
            </w:r>
            <w:r w:rsidRPr="00346489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канав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0648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Заміна системи опалення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 xml:space="preserve">та покриття 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спортивного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 xml:space="preserve"> майданчика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Лолинської гімназії Вигодської селищної ради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 xml:space="preserve">Будівництво спортивного залу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Лолинської гімназії Вигодської селищної ради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 xml:space="preserve">Утеплення фасаду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Лолинської гімназії Вигодської селищної ради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Капітальний ремонт вулиці І. Франка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067DB4" w:rsidRDefault="00D365C3" w:rsidP="00832BBA">
            <w:pPr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Проведення благоустрою біля пам</w:t>
            </w:r>
            <w:r w:rsidRPr="00F31326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’</w:t>
            </w:r>
            <w:bookmarkStart w:id="49" w:name="_GoBack"/>
            <w:bookmarkEnd w:id="49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ятника І.Франка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Влаштування внутрішнього санвузла в корпусі № 2 Лолинської гімназії Вигодської селищної 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ради</w:t>
            </w:r>
            <w:proofErr w:type="gramEnd"/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Влаштування вуличного освітлення на вул. Широка дорога, вул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.Л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ипова, вул.Спортивна, вул.Молодіжна, бічна вул. І.Франка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 w:hanging="14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Ремонт бічних доріг (вирівнювання з 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ідсипкою щебеновим покриття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м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, копання канав)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Ремонт польових доріг (вигони)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Ремонт адміністративного приміщення та його опалення 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Default="00D365C3" w:rsidP="00832BBA">
            <w:pPr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Облаштування дренажної системи на вул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 І.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Франка</w:t>
            </w:r>
          </w:p>
          <w:p w:rsidR="00D365C3" w:rsidRDefault="00D365C3" w:rsidP="00832BBA">
            <w:pPr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.А</w:t>
            </w:r>
            <w:proofErr w:type="gramEnd"/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нгелівка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Влаштування вуличного освітлення вздовж вул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 Є.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Коновальця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tabs>
                <w:tab w:val="left" w:pos="996"/>
              </w:tabs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Капітальний ремонт дороги по вул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.Є.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Коновальця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b"/>
              <w:ind w:left="38"/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40329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  <w:t>К</w:t>
            </w:r>
            <w:r w:rsidRPr="0040329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  <w:t>апітальний ремонт приміщення клубу з заміною покрівлі та встановленням зливних ринв водостоку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аксимівка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06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Проведення освітлення по вул. Зелена, вул. Берегова- 2, вул. Космонавті</w:t>
            </w:r>
            <w:proofErr w:type="gramStart"/>
            <w:r w:rsidRPr="00B206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Капітальний ремонт дороги по вул. Зелена, вул. Берегова, вул. Берегова-2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b"/>
              <w:ind w:left="38"/>
              <w:jc w:val="left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40329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  <w:t>Берегоукріплення р.Свіча в ур.Луги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b"/>
              <w:ind w:left="38"/>
              <w:jc w:val="left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40329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  <w:t>Проведення розчищення потічка в Серовичащі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Проведення  капі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та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льного ремонту приміщення клубу з  перекриттям покрі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вл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і, встановлення зливних рин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 xml:space="preserve">в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та облаштування водостоку у клубі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20648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Проведення перекриття даху,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буд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вництво внутрішніх санвузлів,  капі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та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льний ремонт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 xml:space="preserve"> з утепленням фасаду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 xml:space="preserve">філії Лолинської гімназії Вигодської селищної 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ради</w:t>
            </w:r>
            <w:proofErr w:type="gramEnd"/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Облаштування та благоустрій території навколо 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пам’ятника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Т.Шевченку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Облаштування твердим покриттям подвір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’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я та встановлення водовідведення в філії Лолинської гімназії Вигодської селищної ради та клубу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с.Ілемня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Капітальний ремонт системи вуличного освітлення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по вул. Чорновола та вул. Княжій, встановлення додаткових ліхтарів по вул. Дружби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Введення в експлуатацію дороги Лоли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н-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Ілемня, відновлення автобусного сполучення по маршрутах «Ілемня-Долина», «Ілемня - Брошнів»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Встан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овлення вітроснігозахисних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переносних сіток, щитів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на ділянці дороги Ілемня-Лолин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Ремонт автомобільної дороги Луг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и-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Ілемня 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центральної та комунальних під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’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їзних доріг зі сторони с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.Л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 xml:space="preserve">уги та с. Лолин 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Заміна 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ідлоги, оформлення ігрових майданчиків,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придбання килима для групової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кімнати, заміна дверей та вікн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а в харчоблоці,  влаш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тування огорожі та пандуса в закладі дошкільної освіти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«Перлина Карпат»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b"/>
              <w:ind w:left="38"/>
              <w:jc w:val="left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40329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uk-UA"/>
              </w:rPr>
              <w:t>Відновлення моста на автомобільній дорозі  Луги- Ілемня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Заміна теплотраси, встановлення огорожі, влаштування внутрішніх санвузлів  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Ілемнянському ліцеї Вигодської селищної ради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B20648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Перекриття даху Ілемнянського ліцею Вигодської селищної ради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Внесення змін в Генеральний план села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Влаштува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ння автобусної зупинки (біля адмі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буді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вл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і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Встановлення табличок-показників 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назв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вулиць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(Стуса,Шевченка, Набережна, Лугова, Чорновола, Княжа, Польова, Дружби, І.Франка, Гуцульська)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Встановлення опалювальних приладів 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Народному домі (придбання електроконвекторів), </w:t>
            </w:r>
            <w:r w:rsidRPr="0073087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придбання музичної апаратури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Влаштування огорожі</w:t>
            </w:r>
            <w:r w:rsidRPr="00843F77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uk-UA"/>
              </w:rPr>
              <w:t>пункту тимчасового базування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, ремонт даху та відновлення входу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Замі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вікон в сільській бібліотеці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Будівництво автобусних зупинок по вул. Дружби 1, та вул. Шевченка,54 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ислівка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Проведення берегоукріплення русла р.Ільниця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Встановлення трансформатора по вул. Молодіжна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3089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Проведення водопостачання до ФАП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, забезпечення ФАП медичним обладнанням та меблями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енечів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08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Капітальний ремонт освітлення по вул</w:t>
            </w:r>
            <w:proofErr w:type="gramStart"/>
            <w:r w:rsidRPr="00E308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.Ц</w:t>
            </w:r>
            <w:proofErr w:type="gramEnd"/>
            <w:r w:rsidRPr="00E308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ентральна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Капітальний ремонт комунальної дороги по вул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ічанська, вул. Центральна, вул. Дзворянська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Берегоукріплення по вул. </w:t>
            </w:r>
            <w:proofErr w:type="gramStart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ічанська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Капітальний ремонт моста до Сенечівської гімназії </w:t>
            </w: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Вигодської селищної </w:t>
            </w:r>
            <w:proofErr w:type="gramStart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ради</w:t>
            </w:r>
            <w:proofErr w:type="gramEnd"/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Прочищення канав по вул. </w:t>
            </w:r>
            <w:proofErr w:type="gramStart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ічанська, вул. Цетральна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Заміна снігозатримувачів та ринви в клубі</w:t>
            </w:r>
            <w:proofErr w:type="gramEnd"/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E3089F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08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Заміна котла в адмінбуді</w:t>
            </w:r>
            <w:proofErr w:type="gramStart"/>
            <w:r w:rsidRPr="00E308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вл</w:t>
            </w:r>
            <w:proofErr w:type="gramEnd"/>
            <w:r w:rsidRPr="00E308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і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E3089F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308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Виготовлення проектно-технічної документації  та будівництво спортзалу Сенечівської гімназії Вигодської селищної </w:t>
            </w:r>
            <w:proofErr w:type="gramStart"/>
            <w:r w:rsidRPr="00E308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ради</w:t>
            </w:r>
            <w:proofErr w:type="gramEnd"/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Облаштування </w:t>
            </w:r>
            <w:proofErr w:type="gramStart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спортивного</w:t>
            </w:r>
            <w:proofErr w:type="gramEnd"/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майданчика для молоді (волейбольна площадка, турніки, тренажери)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9722F5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Утеплення</w:t>
            </w:r>
            <w:r w:rsidRPr="009722F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фасаду</w:t>
            </w:r>
            <w:r w:rsidRPr="009722F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Сенечівської</w:t>
            </w:r>
            <w:r w:rsidRPr="009722F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гімназії</w:t>
            </w:r>
            <w:r w:rsidRPr="009722F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Вигодської</w:t>
            </w:r>
            <w:r w:rsidRPr="009722F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селищної</w:t>
            </w:r>
            <w:r w:rsidRPr="009722F5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ради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b"/>
              <w:ind w:left="38"/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40329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  <w:t xml:space="preserve">Заміна медичного обладнання </w:t>
            </w: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  <w:t>пунктів тимчасового базування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b"/>
              <w:ind w:left="38"/>
              <w:jc w:val="both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</w:pPr>
            <w:r w:rsidRPr="00403291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  <w:lang w:val="ru-RU"/>
              </w:rPr>
              <w:t>Облаштування громадської вбиральні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spacing w:after="0" w:line="240" w:lineRule="auto"/>
              <w:ind w:left="3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403291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ишків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E3089F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E3089F" w:rsidRDefault="00D365C3" w:rsidP="00832BBA">
            <w:pPr>
              <w:widowControl w:val="0"/>
              <w:spacing w:after="0" w:line="240" w:lineRule="auto"/>
              <w:ind w:left="3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E308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Pr="00E308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становлення котла в </w:t>
            </w:r>
            <w:r w:rsidRPr="00E308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сільському </w:t>
            </w:r>
            <w:r w:rsidRPr="00E308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клубі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E3089F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E3089F" w:rsidRDefault="00D365C3" w:rsidP="00832BBA">
            <w:pPr>
              <w:widowControl w:val="0"/>
              <w:spacing w:after="0" w:line="240" w:lineRule="auto"/>
              <w:ind w:left="3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3089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Створення закладу дошкільної освіти при Вишківському ліцеї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widowControl w:val="0"/>
              <w:spacing w:after="0" w:line="240" w:lineRule="auto"/>
              <w:ind w:left="3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032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Капітальний ремонт пансіону </w:t>
            </w:r>
            <w:r w:rsidRPr="004032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Ви</w:t>
            </w:r>
            <w:r w:rsidRPr="004032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>шківського</w:t>
            </w:r>
            <w:r w:rsidRPr="004032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ліцею</w:t>
            </w:r>
            <w:r w:rsidRPr="004032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Вигодської селищної ради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widowControl w:val="0"/>
              <w:spacing w:after="0" w:line="240" w:lineRule="auto"/>
              <w:ind w:left="3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Капітальний ремонт сільського клубу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5"/>
              <w:widowControl w:val="0"/>
              <w:spacing w:after="0" w:line="240" w:lineRule="auto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Забезпечення Вишківської АЗПСМ медичним обладнанням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Розвиток зеленого туризму в Вигодській територіальний громаді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Придбання комунальної спецтехніки</w:t>
            </w:r>
          </w:p>
        </w:tc>
      </w:tr>
      <w:tr w:rsidR="00D365C3" w:rsidRPr="00403291" w:rsidTr="00832BBA">
        <w:tc>
          <w:tcPr>
            <w:tcW w:w="851" w:type="dxa"/>
          </w:tcPr>
          <w:p w:rsidR="00D365C3" w:rsidRPr="00403291" w:rsidRDefault="00D365C3" w:rsidP="00832BBA">
            <w:pPr>
              <w:pStyle w:val="af5"/>
              <w:numPr>
                <w:ilvl w:val="0"/>
                <w:numId w:val="17"/>
              </w:numPr>
              <w:suppressAutoHyphens w:val="0"/>
              <w:spacing w:after="0" w:line="240" w:lineRule="auto"/>
              <w:ind w:left="56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</w:tcPr>
          <w:p w:rsidR="00D365C3" w:rsidRPr="00403291" w:rsidRDefault="00D365C3" w:rsidP="00832BBA">
            <w:pPr>
              <w:pStyle w:val="af6"/>
              <w:widowControl w:val="0"/>
              <w:ind w:left="3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329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Придбання контейнерів для сміття</w:t>
            </w:r>
          </w:p>
        </w:tc>
      </w:tr>
    </w:tbl>
    <w:p w:rsidR="00D365C3" w:rsidRDefault="00D365C3" w:rsidP="00D365C3">
      <w:pPr>
        <w:pStyle w:val="1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65C3" w:rsidRDefault="00D365C3" w:rsidP="00D365C3">
      <w:pPr>
        <w:pStyle w:val="1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65C3" w:rsidRDefault="00D365C3" w:rsidP="00D365C3">
      <w:pPr>
        <w:pStyle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0" w:name="_Toc87875939"/>
      <w:bookmarkStart w:id="51" w:name="_Toc90450326"/>
    </w:p>
    <w:p w:rsidR="00D365C3" w:rsidRDefault="00D365C3" w:rsidP="00D365C3"/>
    <w:p w:rsidR="00D365C3" w:rsidRPr="00976B01" w:rsidRDefault="00D365C3" w:rsidP="00D365C3"/>
    <w:p w:rsidR="00D365C3" w:rsidRPr="00403291" w:rsidRDefault="00D365C3" w:rsidP="00D365C3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</w:t>
      </w:r>
      <w:r w:rsidRPr="0040329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403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ПЕРЕЛІК ДІЮЧИХ ПРОГРАМ ВИГОДСЬКОЇ СЕЛИЩНОЇ РАДИ</w:t>
      </w:r>
      <w:bookmarkEnd w:id="50"/>
      <w:bookmarkEnd w:id="51"/>
      <w:r w:rsidRPr="004032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365C3" w:rsidRPr="007C40FE" w:rsidRDefault="00D365C3" w:rsidP="00D365C3">
      <w:pPr>
        <w:pStyle w:val="af5"/>
        <w:numPr>
          <w:ilvl w:val="0"/>
          <w:numId w:val="7"/>
        </w:num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40FE">
        <w:rPr>
          <w:rFonts w:ascii="Times New Roman" w:hAnsi="Times New Roman"/>
          <w:sz w:val="28"/>
          <w:szCs w:val="28"/>
        </w:rPr>
        <w:t>Комплексна</w:t>
      </w:r>
      <w:proofErr w:type="gramEnd"/>
      <w:r w:rsidRPr="007C40FE">
        <w:rPr>
          <w:rFonts w:ascii="Times New Roman" w:hAnsi="Times New Roman"/>
          <w:sz w:val="28"/>
          <w:szCs w:val="28"/>
        </w:rPr>
        <w:t xml:space="preserve"> Програма розвитку освіти Вигодської селищної ради на 2020 – 2023 роки</w:t>
      </w:r>
      <w:r w:rsidRPr="007C40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65C3" w:rsidRPr="007C40FE" w:rsidRDefault="00D365C3" w:rsidP="00D365C3">
      <w:pPr>
        <w:pStyle w:val="af5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C40FE">
        <w:rPr>
          <w:rFonts w:ascii="Times New Roman" w:hAnsi="Times New Roman"/>
          <w:sz w:val="28"/>
          <w:szCs w:val="28"/>
          <w:lang w:val="uk-UA"/>
        </w:rPr>
        <w:t xml:space="preserve">-  Рішення </w:t>
      </w:r>
      <w:r w:rsidRPr="007C40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Вигодської селищної ради </w:t>
      </w:r>
      <w:r w:rsidRPr="007C40FE">
        <w:rPr>
          <w:rFonts w:ascii="Times New Roman" w:hAnsi="Times New Roman"/>
          <w:sz w:val="28"/>
          <w:szCs w:val="28"/>
          <w:lang w:val="uk-UA"/>
        </w:rPr>
        <w:t>від  20.12.2019 № 401-13/2019.</w:t>
      </w:r>
    </w:p>
    <w:p w:rsidR="00D365C3" w:rsidRPr="007C40FE" w:rsidRDefault="00D365C3" w:rsidP="00D365C3">
      <w:pPr>
        <w:pStyle w:val="af6"/>
        <w:numPr>
          <w:ilvl w:val="0"/>
          <w:numId w:val="7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7C40FE">
        <w:rPr>
          <w:rFonts w:ascii="Times New Roman" w:hAnsi="Times New Roman"/>
          <w:sz w:val="28"/>
          <w:szCs w:val="28"/>
        </w:rPr>
        <w:t xml:space="preserve">Програма підтримки Релігійних громад, що розташовані на території Вигодської селищної ради на 2019 – 2022 роки </w:t>
      </w:r>
    </w:p>
    <w:p w:rsidR="00D365C3" w:rsidRDefault="00D365C3" w:rsidP="00D365C3">
      <w:pPr>
        <w:pStyle w:val="af6"/>
        <w:ind w:left="567"/>
        <w:jc w:val="both"/>
        <w:rPr>
          <w:rFonts w:ascii="Times New Roman" w:hAnsi="Times New Roman"/>
          <w:sz w:val="28"/>
          <w:szCs w:val="28"/>
          <w:shd w:val="clear" w:color="auto" w:fill="FEFFFE"/>
        </w:rPr>
      </w:pPr>
      <w:r w:rsidRPr="007C40FE">
        <w:rPr>
          <w:rFonts w:ascii="Times New Roman" w:hAnsi="Times New Roman"/>
          <w:sz w:val="28"/>
          <w:szCs w:val="28"/>
        </w:rPr>
        <w:t xml:space="preserve">– Рішення </w:t>
      </w:r>
      <w:r w:rsidRPr="007C40FE">
        <w:rPr>
          <w:rFonts w:ascii="Times New Roman" w:eastAsia="Times New Roman" w:hAnsi="Times New Roman"/>
          <w:sz w:val="28"/>
          <w:szCs w:val="28"/>
          <w:lang w:eastAsia="ru-RU"/>
        </w:rPr>
        <w:t xml:space="preserve">Вигодської селищної ради </w:t>
      </w:r>
      <w:r w:rsidRPr="007C40FE">
        <w:rPr>
          <w:rFonts w:ascii="Times New Roman" w:hAnsi="Times New Roman"/>
          <w:sz w:val="28"/>
          <w:szCs w:val="28"/>
          <w:shd w:val="clear" w:color="auto" w:fill="FEFFFE"/>
        </w:rPr>
        <w:t>від 21.11.2019р № 364-12/2019</w:t>
      </w:r>
      <w:r>
        <w:rPr>
          <w:rFonts w:ascii="Times New Roman" w:hAnsi="Times New Roman"/>
          <w:sz w:val="28"/>
          <w:szCs w:val="28"/>
          <w:shd w:val="clear" w:color="auto" w:fill="FEFFFE"/>
        </w:rPr>
        <w:t>.</w:t>
      </w:r>
    </w:p>
    <w:p w:rsidR="00D365C3" w:rsidRPr="00C23862" w:rsidRDefault="00D365C3" w:rsidP="00D365C3">
      <w:pPr>
        <w:pStyle w:val="af5"/>
        <w:numPr>
          <w:ilvl w:val="0"/>
          <w:numId w:val="7"/>
        </w:numPr>
        <w:suppressAutoHyphens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23862">
        <w:rPr>
          <w:rFonts w:ascii="Times New Roman" w:hAnsi="Times New Roman"/>
          <w:sz w:val="28"/>
          <w:szCs w:val="28"/>
        </w:rPr>
        <w:t xml:space="preserve">Програма </w:t>
      </w:r>
      <w:proofErr w:type="gramStart"/>
      <w:r w:rsidRPr="00C23862">
        <w:rPr>
          <w:rFonts w:ascii="Times New Roman" w:hAnsi="Times New Roman"/>
          <w:sz w:val="28"/>
          <w:szCs w:val="28"/>
        </w:rPr>
        <w:t>п</w:t>
      </w:r>
      <w:proofErr w:type="gramEnd"/>
      <w:r w:rsidRPr="00C23862">
        <w:rPr>
          <w:rFonts w:ascii="Times New Roman" w:hAnsi="Times New Roman"/>
          <w:sz w:val="28"/>
          <w:szCs w:val="28"/>
        </w:rPr>
        <w:t xml:space="preserve">ідтримки учасників бойових дій АТО/ООС, сімей загиблих </w:t>
      </w:r>
    </w:p>
    <w:p w:rsidR="00D365C3" w:rsidRPr="00C23862" w:rsidRDefault="00D365C3" w:rsidP="00D365C3">
      <w:pPr>
        <w:pStyle w:val="af5"/>
        <w:ind w:left="567"/>
        <w:rPr>
          <w:rFonts w:ascii="Times New Roman" w:hAnsi="Times New Roman"/>
          <w:sz w:val="28"/>
          <w:szCs w:val="28"/>
        </w:rPr>
      </w:pPr>
      <w:r w:rsidRPr="00C23862">
        <w:rPr>
          <w:rFonts w:ascii="Times New Roman" w:hAnsi="Times New Roman"/>
          <w:sz w:val="28"/>
          <w:szCs w:val="28"/>
        </w:rPr>
        <w:t>учасників бойових дій</w:t>
      </w:r>
    </w:p>
    <w:p w:rsidR="00D365C3" w:rsidRDefault="00D365C3" w:rsidP="00D365C3">
      <w:pPr>
        <w:pStyle w:val="af5"/>
        <w:spacing w:after="0"/>
        <w:ind w:left="567"/>
        <w:rPr>
          <w:rFonts w:ascii="Times New Roman" w:hAnsi="Times New Roman"/>
          <w:sz w:val="28"/>
          <w:szCs w:val="28"/>
          <w:lang w:val="uk-UA"/>
        </w:rPr>
      </w:pPr>
      <w:r w:rsidRPr="00C23862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Pr="00C23862">
        <w:rPr>
          <w:rFonts w:ascii="Times New Roman" w:hAnsi="Times New Roman"/>
          <w:sz w:val="28"/>
          <w:szCs w:val="28"/>
        </w:rPr>
        <w:t>Р</w:t>
      </w:r>
      <w:proofErr w:type="gramEnd"/>
      <w:r w:rsidRPr="00C23862">
        <w:rPr>
          <w:rFonts w:ascii="Times New Roman" w:hAnsi="Times New Roman"/>
          <w:sz w:val="28"/>
          <w:szCs w:val="28"/>
        </w:rPr>
        <w:t xml:space="preserve">ішення </w:t>
      </w:r>
      <w:r w:rsidRPr="00C238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Вигодської селищної ради </w:t>
      </w:r>
      <w:r w:rsidRPr="00C23862">
        <w:rPr>
          <w:rFonts w:ascii="Times New Roman" w:hAnsi="Times New Roman"/>
          <w:sz w:val="28"/>
          <w:szCs w:val="28"/>
        </w:rPr>
        <w:t>від 20.12.2019 №422-13/2019</w:t>
      </w:r>
      <w:r w:rsidRPr="00C23862">
        <w:rPr>
          <w:rFonts w:ascii="Times New Roman" w:hAnsi="Times New Roman"/>
          <w:sz w:val="28"/>
          <w:szCs w:val="28"/>
          <w:lang w:val="uk-UA"/>
        </w:rPr>
        <w:t>.</w:t>
      </w:r>
    </w:p>
    <w:p w:rsidR="00D365C3" w:rsidRPr="00403291" w:rsidRDefault="00D365C3" w:rsidP="00D365C3">
      <w:pPr>
        <w:pStyle w:val="af9"/>
        <w:numPr>
          <w:ilvl w:val="0"/>
          <w:numId w:val="7"/>
        </w:numPr>
        <w:suppressAutoHyphens w:val="0"/>
        <w:spacing w:beforeAutospacing="0" w:after="0" w:afterAutospacing="0"/>
        <w:ind w:left="567"/>
        <w:rPr>
          <w:color w:val="000000" w:themeColor="text1"/>
          <w:sz w:val="28"/>
          <w:szCs w:val="28"/>
        </w:rPr>
      </w:pPr>
      <w:r w:rsidRPr="00403291">
        <w:rPr>
          <w:color w:val="000000" w:themeColor="text1"/>
          <w:sz w:val="28"/>
          <w:szCs w:val="28"/>
        </w:rPr>
        <w:t xml:space="preserve">Програма забезпечення пожежної та техногенної безпеки Вигодської </w:t>
      </w:r>
    </w:p>
    <w:p w:rsidR="00D365C3" w:rsidRDefault="00D365C3" w:rsidP="00D365C3">
      <w:pPr>
        <w:pStyle w:val="af9"/>
        <w:spacing w:beforeAutospacing="0" w:after="0" w:afterAutospacing="0"/>
        <w:ind w:left="567"/>
        <w:rPr>
          <w:color w:val="000000" w:themeColor="text1"/>
          <w:sz w:val="28"/>
          <w:szCs w:val="28"/>
        </w:rPr>
      </w:pPr>
      <w:r w:rsidRPr="00403291">
        <w:rPr>
          <w:color w:val="000000" w:themeColor="text1"/>
          <w:sz w:val="28"/>
          <w:szCs w:val="28"/>
        </w:rPr>
        <w:t xml:space="preserve">селищної ради ОТГ на 2019-2023 роки </w:t>
      </w:r>
    </w:p>
    <w:p w:rsidR="00D365C3" w:rsidRPr="000B0281" w:rsidRDefault="00D365C3" w:rsidP="00D365C3">
      <w:pPr>
        <w:pStyle w:val="af9"/>
        <w:spacing w:beforeAutospacing="0" w:after="0" w:afterAutospacing="0"/>
        <w:ind w:left="567"/>
        <w:rPr>
          <w:sz w:val="28"/>
          <w:szCs w:val="28"/>
        </w:rPr>
      </w:pPr>
      <w:r w:rsidRPr="00C23862">
        <w:rPr>
          <w:sz w:val="28"/>
          <w:szCs w:val="28"/>
        </w:rPr>
        <w:t xml:space="preserve">– </w:t>
      </w:r>
      <w:proofErr w:type="gramStart"/>
      <w:r w:rsidRPr="00C23862">
        <w:rPr>
          <w:sz w:val="28"/>
          <w:szCs w:val="28"/>
        </w:rPr>
        <w:t>Р</w:t>
      </w:r>
      <w:proofErr w:type="gramEnd"/>
      <w:r w:rsidRPr="00C23862">
        <w:rPr>
          <w:sz w:val="28"/>
          <w:szCs w:val="28"/>
        </w:rPr>
        <w:t xml:space="preserve">ішення </w:t>
      </w:r>
      <w:r w:rsidRPr="00C23862">
        <w:rPr>
          <w:sz w:val="28"/>
          <w:szCs w:val="28"/>
          <w:lang w:val="uk-UA"/>
        </w:rPr>
        <w:t xml:space="preserve">Вигодської селищної ради </w:t>
      </w:r>
      <w:r w:rsidRPr="00C23862">
        <w:rPr>
          <w:sz w:val="28"/>
          <w:szCs w:val="28"/>
        </w:rPr>
        <w:t>від 11.</w:t>
      </w:r>
      <w:r w:rsidRPr="00C23862">
        <w:rPr>
          <w:sz w:val="28"/>
          <w:szCs w:val="28"/>
          <w:lang w:val="uk-UA"/>
        </w:rPr>
        <w:t>04.</w:t>
      </w:r>
      <w:r w:rsidRPr="00C23862">
        <w:rPr>
          <w:sz w:val="28"/>
          <w:szCs w:val="28"/>
        </w:rPr>
        <w:t xml:space="preserve">2019 </w:t>
      </w:r>
      <w:r w:rsidRPr="00C23862">
        <w:rPr>
          <w:sz w:val="28"/>
          <w:szCs w:val="28"/>
          <w:lang w:val="uk-UA"/>
        </w:rPr>
        <w:t>№</w:t>
      </w:r>
      <w:r w:rsidRPr="00C23862">
        <w:rPr>
          <w:sz w:val="28"/>
          <w:szCs w:val="28"/>
        </w:rPr>
        <w:t xml:space="preserve"> 42-4/2019</w:t>
      </w:r>
      <w:r>
        <w:rPr>
          <w:sz w:val="28"/>
          <w:szCs w:val="28"/>
          <w:lang w:val="uk-UA"/>
        </w:rPr>
        <w:t>.</w:t>
      </w:r>
    </w:p>
    <w:p w:rsidR="00D365C3" w:rsidRPr="007C40FE" w:rsidRDefault="00D365C3" w:rsidP="00D365C3">
      <w:pPr>
        <w:pStyle w:val="af6"/>
        <w:numPr>
          <w:ilvl w:val="0"/>
          <w:numId w:val="7"/>
        </w:numPr>
        <w:ind w:left="567"/>
        <w:jc w:val="both"/>
        <w:rPr>
          <w:rFonts w:ascii="Times New Roman" w:hAnsi="Times New Roman"/>
          <w:sz w:val="28"/>
          <w:szCs w:val="28"/>
        </w:rPr>
      </w:pPr>
      <w:r w:rsidRPr="007C40FE">
        <w:rPr>
          <w:rFonts w:ascii="Times New Roman" w:hAnsi="Times New Roman"/>
          <w:sz w:val="28"/>
          <w:szCs w:val="28"/>
        </w:rPr>
        <w:t>Програма асоційованого членства Вигодської селищної ради а Асо</w:t>
      </w:r>
      <w:r>
        <w:rPr>
          <w:rFonts w:ascii="Times New Roman" w:hAnsi="Times New Roman"/>
          <w:sz w:val="28"/>
          <w:szCs w:val="28"/>
        </w:rPr>
        <w:t>ціації міст України на 2021-2025 роки.</w:t>
      </w:r>
    </w:p>
    <w:p w:rsidR="00D365C3" w:rsidRPr="007C40FE" w:rsidRDefault="00D365C3" w:rsidP="00D365C3">
      <w:pPr>
        <w:pStyle w:val="af6"/>
        <w:ind w:left="567"/>
        <w:jc w:val="both"/>
        <w:rPr>
          <w:rFonts w:ascii="Times New Roman" w:hAnsi="Times New Roman"/>
          <w:sz w:val="28"/>
          <w:szCs w:val="28"/>
        </w:rPr>
      </w:pPr>
      <w:r w:rsidRPr="007C40FE">
        <w:rPr>
          <w:rFonts w:ascii="Times New Roman" w:hAnsi="Times New Roman"/>
          <w:sz w:val="28"/>
          <w:szCs w:val="28"/>
        </w:rPr>
        <w:t>- Рішення</w:t>
      </w:r>
      <w:r w:rsidRPr="007C40FE">
        <w:rPr>
          <w:rFonts w:ascii="Times New Roman" w:eastAsia="Times New Roman" w:hAnsi="Times New Roman"/>
          <w:sz w:val="28"/>
          <w:szCs w:val="28"/>
          <w:lang w:eastAsia="ru-RU"/>
        </w:rPr>
        <w:t xml:space="preserve"> Вигодської селищної ради</w:t>
      </w:r>
      <w:r>
        <w:rPr>
          <w:rFonts w:ascii="Times New Roman" w:hAnsi="Times New Roman"/>
          <w:sz w:val="28"/>
          <w:szCs w:val="28"/>
        </w:rPr>
        <w:t xml:space="preserve"> від 24.12.2020р. № 48-2/2020.</w:t>
      </w:r>
    </w:p>
    <w:p w:rsidR="00D365C3" w:rsidRDefault="00D365C3" w:rsidP="00D365C3">
      <w:pPr>
        <w:pStyle w:val="af5"/>
        <w:numPr>
          <w:ilvl w:val="0"/>
          <w:numId w:val="7"/>
        </w:numPr>
        <w:suppressAutoHyphens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Програма фінансової підтримки комунального некомерційного підприємства  «Вигодська міська багатопрофільна лікарня» Вигодської селищної ради Івано-Франківської області на 2021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-2025 роки.</w:t>
      </w:r>
    </w:p>
    <w:p w:rsidR="00D365C3" w:rsidRPr="007C40FE" w:rsidRDefault="00D365C3" w:rsidP="00D365C3">
      <w:pPr>
        <w:pStyle w:val="af5"/>
        <w:suppressAutoHyphens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40FE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C40F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Рішення </w:t>
      </w:r>
      <w:r w:rsidRPr="007C40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Вигодської селищної ради </w:t>
      </w:r>
      <w:r w:rsidRPr="007C40FE">
        <w:rPr>
          <w:rFonts w:ascii="Times New Roman" w:eastAsia="Times New Roman" w:hAnsi="Times New Roman"/>
          <w:sz w:val="28"/>
          <w:szCs w:val="28"/>
          <w:lang w:val="uk-UA" w:eastAsia="uk-UA"/>
        </w:rPr>
        <w:t>від 24.12.2020р. № 50-2/2023.</w:t>
      </w:r>
    </w:p>
    <w:p w:rsidR="00D365C3" w:rsidRDefault="00D365C3" w:rsidP="00D365C3">
      <w:pPr>
        <w:pStyle w:val="af6"/>
        <w:numPr>
          <w:ilvl w:val="0"/>
          <w:numId w:val="7"/>
        </w:numPr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>Програма розвитку житлово-комунального господарства та благоустрою населених пунктів Вигодської селищної ради на 2021</w:t>
      </w:r>
      <w:r>
        <w:rPr>
          <w:rFonts w:ascii="Times New Roman" w:hAnsi="Times New Roman"/>
          <w:color w:val="000000" w:themeColor="text1"/>
          <w:sz w:val="28"/>
          <w:szCs w:val="28"/>
        </w:rPr>
        <w:t>-2025 роки</w:t>
      </w: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365C3" w:rsidRPr="00403291" w:rsidRDefault="00D365C3" w:rsidP="00D365C3">
      <w:pPr>
        <w:pStyle w:val="af6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 xml:space="preserve">- Рішення </w:t>
      </w:r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Вигодської селищної ради </w:t>
      </w:r>
      <w:r w:rsidRPr="00C23862">
        <w:rPr>
          <w:rFonts w:ascii="Times New Roman" w:hAnsi="Times New Roman"/>
          <w:sz w:val="28"/>
          <w:szCs w:val="28"/>
        </w:rPr>
        <w:t>від 24.12.2020р. № 51-2/2024.</w:t>
      </w:r>
    </w:p>
    <w:p w:rsidR="00D365C3" w:rsidRDefault="00D365C3" w:rsidP="00D365C3">
      <w:pPr>
        <w:pStyle w:val="af6"/>
        <w:numPr>
          <w:ilvl w:val="0"/>
          <w:numId w:val="7"/>
        </w:numPr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91">
        <w:rPr>
          <w:rFonts w:ascii="Times New Roman" w:hAnsi="Times New Roman"/>
          <w:color w:val="000000" w:themeColor="text1"/>
          <w:sz w:val="28"/>
          <w:szCs w:val="28"/>
        </w:rPr>
        <w:t>Програма соціального захисту та підтримки населення Вигодської територіальної громади на 2021-2025 роки</w:t>
      </w:r>
    </w:p>
    <w:p w:rsidR="00D365C3" w:rsidRPr="00C23862" w:rsidRDefault="00D365C3" w:rsidP="00D365C3">
      <w:pPr>
        <w:pStyle w:val="af6"/>
        <w:ind w:left="567"/>
        <w:jc w:val="both"/>
        <w:rPr>
          <w:rFonts w:ascii="Times New Roman" w:hAnsi="Times New Roman"/>
          <w:sz w:val="28"/>
          <w:szCs w:val="28"/>
        </w:rPr>
      </w:pPr>
      <w:r w:rsidRPr="00C23862">
        <w:rPr>
          <w:rFonts w:ascii="Times New Roman" w:hAnsi="Times New Roman"/>
          <w:sz w:val="28"/>
          <w:szCs w:val="28"/>
        </w:rPr>
        <w:t xml:space="preserve">- Рішення </w:t>
      </w:r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Вигодської селищної ради </w:t>
      </w:r>
      <w:r w:rsidRPr="00C23862">
        <w:rPr>
          <w:rFonts w:ascii="Times New Roman" w:hAnsi="Times New Roman"/>
          <w:sz w:val="28"/>
          <w:szCs w:val="28"/>
          <w:shd w:val="clear" w:color="auto" w:fill="FEFFFE"/>
        </w:rPr>
        <w:t>від  26.02.2021 № 103-4/2021.</w:t>
      </w:r>
    </w:p>
    <w:p w:rsidR="00D365C3" w:rsidRPr="00C23862" w:rsidRDefault="00D365C3" w:rsidP="00D365C3">
      <w:pPr>
        <w:pStyle w:val="af5"/>
        <w:numPr>
          <w:ilvl w:val="0"/>
          <w:numId w:val="7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Програма “Молодіжна політика Вигодської територіальної </w:t>
      </w:r>
      <w:proofErr w:type="gramStart"/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>громади на</w:t>
      </w:r>
      <w:proofErr w:type="gramEnd"/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365C3" w:rsidRPr="005D6FFD" w:rsidRDefault="00D365C3" w:rsidP="00D365C3">
      <w:pPr>
        <w:pStyle w:val="af5"/>
        <w:ind w:left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>2021-2025 роки”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365C3" w:rsidRPr="001B2BD1" w:rsidRDefault="00D365C3" w:rsidP="00D365C3">
      <w:pPr>
        <w:pStyle w:val="af5"/>
        <w:ind w:left="567"/>
        <w:rPr>
          <w:rFonts w:ascii="Times New Roman" w:hAnsi="Times New Roman"/>
          <w:b/>
          <w:sz w:val="28"/>
          <w:szCs w:val="28"/>
          <w:lang w:val="uk-UA"/>
        </w:rPr>
      </w:pPr>
      <w:r w:rsidRPr="001B2BD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- </w:t>
      </w:r>
      <w:r w:rsidRPr="001B2B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</w:t>
      </w:r>
      <w:r w:rsidRPr="00C238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Вигодської селищної ради </w:t>
      </w:r>
      <w:r w:rsidRPr="001B2BD1">
        <w:rPr>
          <w:rFonts w:ascii="Times New Roman" w:eastAsia="Times New Roman" w:hAnsi="Times New Roman"/>
          <w:sz w:val="28"/>
          <w:szCs w:val="28"/>
          <w:lang w:val="uk-UA" w:eastAsia="ru-RU"/>
        </w:rPr>
        <w:t>від  11.03.2021 № 115-4/2021.</w:t>
      </w:r>
    </w:p>
    <w:p w:rsidR="00D365C3" w:rsidRPr="00C23862" w:rsidRDefault="00D365C3" w:rsidP="00D365C3">
      <w:pPr>
        <w:pStyle w:val="af5"/>
        <w:numPr>
          <w:ilvl w:val="0"/>
          <w:numId w:val="7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Програма розвитку фізичної культури та спорту на території Вигодської територіальної </w:t>
      </w:r>
      <w:proofErr w:type="gramStart"/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>громади на</w:t>
      </w:r>
      <w:proofErr w:type="gramEnd"/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 2021-2025 роки</w:t>
      </w:r>
    </w:p>
    <w:p w:rsidR="00D365C3" w:rsidRPr="00C23862" w:rsidRDefault="00D365C3" w:rsidP="00D365C3">
      <w:pPr>
        <w:pStyle w:val="af5"/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r w:rsidRPr="00C238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Вигодської селищної ради</w:t>
      </w:r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 11.03.2021 № 116-4/2021.</w:t>
      </w:r>
    </w:p>
    <w:p w:rsidR="00D365C3" w:rsidRPr="00403291" w:rsidRDefault="00D365C3" w:rsidP="00D365C3">
      <w:pPr>
        <w:pStyle w:val="af5"/>
        <w:numPr>
          <w:ilvl w:val="0"/>
          <w:numId w:val="7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Програма охорони навколишнього природного середовища на території </w:t>
      </w:r>
    </w:p>
    <w:p w:rsidR="00D365C3" w:rsidRDefault="00D365C3" w:rsidP="00D365C3">
      <w:pPr>
        <w:pStyle w:val="af5"/>
        <w:spacing w:after="0" w:line="240" w:lineRule="auto"/>
        <w:ind w:left="567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Вигодської територіальної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громади на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2021-2025 роки</w:t>
      </w:r>
    </w:p>
    <w:p w:rsidR="00D365C3" w:rsidRPr="00C23862" w:rsidRDefault="00D365C3" w:rsidP="00D365C3">
      <w:pPr>
        <w:pStyle w:val="af5"/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>ішення</w:t>
      </w:r>
      <w:r w:rsidRPr="00C238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Вигодської селищної ради</w:t>
      </w:r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  11.03.2021 </w:t>
      </w:r>
      <w:r w:rsidRPr="00C238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>№ 117-4/2021.</w:t>
      </w:r>
    </w:p>
    <w:p w:rsidR="00D365C3" w:rsidRPr="00403291" w:rsidRDefault="00D365C3" w:rsidP="00D365C3">
      <w:pPr>
        <w:pStyle w:val="af5"/>
        <w:numPr>
          <w:ilvl w:val="0"/>
          <w:numId w:val="7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Програма запобігання виникнення надзвичайних ситуацій природного і </w:t>
      </w:r>
    </w:p>
    <w:p w:rsidR="00D365C3" w:rsidRDefault="00D365C3" w:rsidP="00D365C3">
      <w:pPr>
        <w:pStyle w:val="af5"/>
        <w:spacing w:after="0" w:line="240" w:lineRule="auto"/>
        <w:ind w:left="567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техногенного характеру та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ідвищення рівня готовності пошуковорятувального відділення (смт. </w:t>
      </w:r>
      <w:proofErr w:type="gramStart"/>
      <w:r w:rsidRPr="004032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Вигода) 2-ї СПРГ СПРЧ АРЗ СР на 2021-2025 роки </w:t>
      </w:r>
      <w:proofErr w:type="gramEnd"/>
    </w:p>
    <w:p w:rsidR="00D365C3" w:rsidRPr="00C23862" w:rsidRDefault="00D365C3" w:rsidP="00D365C3">
      <w:pPr>
        <w:pStyle w:val="af5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gramStart"/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ішення </w:t>
      </w:r>
      <w:r w:rsidRPr="00C23862">
        <w:rPr>
          <w:rFonts w:ascii="Times New Roman" w:hAnsi="Times New Roman"/>
          <w:sz w:val="28"/>
          <w:szCs w:val="28"/>
          <w:shd w:val="clear" w:color="auto" w:fill="FEFFFE"/>
        </w:rPr>
        <w:t> </w:t>
      </w:r>
      <w:r w:rsidRPr="00C238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Вигодської селищної ради </w:t>
      </w:r>
      <w:r w:rsidRPr="00C23862">
        <w:rPr>
          <w:rFonts w:ascii="Times New Roman" w:hAnsi="Times New Roman"/>
          <w:sz w:val="28"/>
          <w:szCs w:val="28"/>
          <w:shd w:val="clear" w:color="auto" w:fill="FEFFFE"/>
        </w:rPr>
        <w:t>від  11.03.2021 № 118-4/2021.</w:t>
      </w:r>
    </w:p>
    <w:p w:rsidR="00D365C3" w:rsidRPr="00C23862" w:rsidRDefault="00D365C3" w:rsidP="00D365C3">
      <w:pPr>
        <w:pStyle w:val="af5"/>
        <w:numPr>
          <w:ilvl w:val="0"/>
          <w:numId w:val="7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Програма розвитку туризму Вигодської територіальної </w:t>
      </w:r>
      <w:proofErr w:type="gramStart"/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>громади на</w:t>
      </w:r>
      <w:proofErr w:type="gramEnd"/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 2021-</w:t>
      </w:r>
    </w:p>
    <w:p w:rsidR="00D365C3" w:rsidRPr="00C23862" w:rsidRDefault="00D365C3" w:rsidP="00D365C3">
      <w:pPr>
        <w:pStyle w:val="af5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>2025 роки</w:t>
      </w:r>
    </w:p>
    <w:p w:rsidR="00D365C3" w:rsidRPr="00C23862" w:rsidRDefault="00D365C3" w:rsidP="00D365C3">
      <w:pPr>
        <w:pStyle w:val="af5"/>
        <w:ind w:left="567"/>
        <w:rPr>
          <w:rFonts w:ascii="Times New Roman" w:hAnsi="Times New Roman"/>
          <w:b/>
          <w:sz w:val="28"/>
          <w:szCs w:val="28"/>
        </w:rPr>
      </w:pPr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ішення  </w:t>
      </w:r>
      <w:r w:rsidRPr="00C238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Вигодської селищної ради </w:t>
      </w:r>
      <w:r w:rsidRPr="00C23862">
        <w:rPr>
          <w:rFonts w:ascii="Times New Roman" w:hAnsi="Times New Roman"/>
          <w:sz w:val="28"/>
          <w:szCs w:val="28"/>
          <w:shd w:val="clear" w:color="auto" w:fill="FEFFFE"/>
        </w:rPr>
        <w:t>від  26.02.2021 № 105-4/2021.</w:t>
      </w:r>
    </w:p>
    <w:p w:rsidR="00D365C3" w:rsidRPr="00C23862" w:rsidRDefault="00D365C3" w:rsidP="00D365C3">
      <w:pPr>
        <w:pStyle w:val="af5"/>
        <w:numPr>
          <w:ilvl w:val="0"/>
          <w:numId w:val="7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shd w:val="clear" w:color="auto" w:fill="FEFFFE"/>
          <w:lang w:eastAsia="ru-RU"/>
        </w:rPr>
      </w:pPr>
      <w:r w:rsidRPr="00C23862">
        <w:rPr>
          <w:rFonts w:ascii="Times New Roman" w:eastAsia="Times New Roman" w:hAnsi="Times New Roman"/>
          <w:sz w:val="28"/>
          <w:szCs w:val="28"/>
          <w:shd w:val="clear" w:color="auto" w:fill="FEFFFE"/>
          <w:lang w:eastAsia="ru-RU"/>
        </w:rPr>
        <w:t xml:space="preserve">Комплексна програма розвитку культури Вигодської територіальної </w:t>
      </w:r>
    </w:p>
    <w:p w:rsidR="00D365C3" w:rsidRPr="00C23862" w:rsidRDefault="00D365C3" w:rsidP="00D365C3">
      <w:pPr>
        <w:pStyle w:val="af5"/>
        <w:ind w:left="567"/>
        <w:rPr>
          <w:rFonts w:ascii="Times New Roman" w:eastAsia="Times New Roman" w:hAnsi="Times New Roman"/>
          <w:sz w:val="28"/>
          <w:szCs w:val="28"/>
          <w:shd w:val="clear" w:color="auto" w:fill="FEFFFE"/>
          <w:lang w:eastAsia="ru-RU"/>
        </w:rPr>
      </w:pPr>
      <w:proofErr w:type="gramStart"/>
      <w:r w:rsidRPr="00C23862">
        <w:rPr>
          <w:rFonts w:ascii="Times New Roman" w:eastAsia="Times New Roman" w:hAnsi="Times New Roman"/>
          <w:sz w:val="28"/>
          <w:szCs w:val="28"/>
          <w:shd w:val="clear" w:color="auto" w:fill="FEFFFE"/>
          <w:lang w:eastAsia="ru-RU"/>
        </w:rPr>
        <w:t>громади на</w:t>
      </w:r>
      <w:proofErr w:type="gramEnd"/>
      <w:r w:rsidRPr="00C23862">
        <w:rPr>
          <w:rFonts w:ascii="Times New Roman" w:eastAsia="Times New Roman" w:hAnsi="Times New Roman"/>
          <w:sz w:val="28"/>
          <w:szCs w:val="28"/>
          <w:shd w:val="clear" w:color="auto" w:fill="FEFFFE"/>
          <w:lang w:eastAsia="ru-RU"/>
        </w:rPr>
        <w:t xml:space="preserve"> 2021-2025 роки</w:t>
      </w:r>
    </w:p>
    <w:p w:rsidR="00D365C3" w:rsidRPr="00C23862" w:rsidRDefault="00D365C3" w:rsidP="00D365C3">
      <w:pPr>
        <w:pStyle w:val="af5"/>
        <w:ind w:left="567"/>
        <w:rPr>
          <w:rFonts w:ascii="Times New Roman" w:hAnsi="Times New Roman"/>
          <w:b/>
          <w:sz w:val="28"/>
          <w:szCs w:val="28"/>
        </w:rPr>
      </w:pPr>
      <w:r w:rsidRPr="00C23862">
        <w:rPr>
          <w:rFonts w:ascii="Times New Roman" w:eastAsia="Times New Roman" w:hAnsi="Times New Roman"/>
          <w:sz w:val="28"/>
          <w:szCs w:val="28"/>
          <w:shd w:val="clear" w:color="auto" w:fill="FEFFFE"/>
          <w:lang w:eastAsia="ru-RU"/>
        </w:rPr>
        <w:t xml:space="preserve">- </w:t>
      </w:r>
      <w:proofErr w:type="gramStart"/>
      <w:r w:rsidRPr="00C23862">
        <w:rPr>
          <w:rFonts w:ascii="Times New Roman" w:eastAsia="Times New Roman" w:hAnsi="Times New Roman"/>
          <w:sz w:val="28"/>
          <w:szCs w:val="28"/>
          <w:shd w:val="clear" w:color="auto" w:fill="FEFFFE"/>
          <w:lang w:eastAsia="ru-RU"/>
        </w:rPr>
        <w:t>Р</w:t>
      </w:r>
      <w:proofErr w:type="gramEnd"/>
      <w:r w:rsidRPr="00C23862">
        <w:rPr>
          <w:rFonts w:ascii="Times New Roman" w:eastAsia="Times New Roman" w:hAnsi="Times New Roman"/>
          <w:sz w:val="28"/>
          <w:szCs w:val="28"/>
          <w:shd w:val="clear" w:color="auto" w:fill="FEFFFE"/>
          <w:lang w:eastAsia="ru-RU"/>
        </w:rPr>
        <w:t xml:space="preserve">ішення  </w:t>
      </w:r>
      <w:r w:rsidRPr="00C238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Вигодської селищної ради </w:t>
      </w:r>
      <w:r w:rsidRPr="00C23862">
        <w:rPr>
          <w:rFonts w:ascii="Times New Roman" w:eastAsia="Times New Roman" w:hAnsi="Times New Roman"/>
          <w:sz w:val="28"/>
          <w:szCs w:val="28"/>
          <w:shd w:val="clear" w:color="auto" w:fill="FEFFFE"/>
          <w:lang w:eastAsia="ru-RU"/>
        </w:rPr>
        <w:t>від  11.03.2021 № 119-4/2021.</w:t>
      </w:r>
    </w:p>
    <w:p w:rsidR="00D365C3" w:rsidRPr="00C23862" w:rsidRDefault="00D365C3" w:rsidP="00D365C3">
      <w:pPr>
        <w:pStyle w:val="af5"/>
        <w:numPr>
          <w:ilvl w:val="0"/>
          <w:numId w:val="7"/>
        </w:numPr>
        <w:suppressAutoHyphens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23862">
        <w:rPr>
          <w:rFonts w:ascii="Times New Roman" w:hAnsi="Times New Roman"/>
          <w:sz w:val="28"/>
          <w:szCs w:val="28"/>
        </w:rPr>
        <w:t xml:space="preserve">Програма розвитку місцевого самоврядування Вигодської територіальної </w:t>
      </w:r>
    </w:p>
    <w:p w:rsidR="00D365C3" w:rsidRPr="00C23862" w:rsidRDefault="00D365C3" w:rsidP="00D365C3">
      <w:pPr>
        <w:pStyle w:val="af5"/>
        <w:ind w:left="567"/>
        <w:rPr>
          <w:rFonts w:ascii="Times New Roman" w:hAnsi="Times New Roman"/>
          <w:sz w:val="28"/>
          <w:szCs w:val="28"/>
        </w:rPr>
      </w:pPr>
      <w:proofErr w:type="gramStart"/>
      <w:r w:rsidRPr="00C23862">
        <w:rPr>
          <w:rFonts w:ascii="Times New Roman" w:hAnsi="Times New Roman"/>
          <w:sz w:val="28"/>
          <w:szCs w:val="28"/>
        </w:rPr>
        <w:t>громади на</w:t>
      </w:r>
      <w:proofErr w:type="gramEnd"/>
      <w:r w:rsidRPr="00C23862">
        <w:rPr>
          <w:rFonts w:ascii="Times New Roman" w:hAnsi="Times New Roman"/>
          <w:sz w:val="28"/>
          <w:szCs w:val="28"/>
        </w:rPr>
        <w:t xml:space="preserve"> 2021-2025 роки </w:t>
      </w:r>
    </w:p>
    <w:p w:rsidR="00D365C3" w:rsidRPr="00C23862" w:rsidRDefault="00D365C3" w:rsidP="00D365C3">
      <w:pPr>
        <w:pStyle w:val="af5"/>
        <w:ind w:left="567"/>
        <w:rPr>
          <w:rFonts w:ascii="Times New Roman" w:hAnsi="Times New Roman"/>
          <w:b/>
          <w:sz w:val="28"/>
          <w:szCs w:val="28"/>
        </w:rPr>
      </w:pPr>
      <w:r w:rsidRPr="00C23862">
        <w:rPr>
          <w:rFonts w:ascii="Times New Roman" w:hAnsi="Times New Roman"/>
          <w:sz w:val="28"/>
          <w:szCs w:val="28"/>
          <w:shd w:val="clear" w:color="auto" w:fill="FEFFFE"/>
        </w:rPr>
        <w:t xml:space="preserve">- </w:t>
      </w:r>
      <w:proofErr w:type="gramStart"/>
      <w:r w:rsidRPr="00C23862">
        <w:rPr>
          <w:rFonts w:ascii="Times New Roman" w:hAnsi="Times New Roman"/>
          <w:sz w:val="28"/>
          <w:szCs w:val="28"/>
          <w:shd w:val="clear" w:color="auto" w:fill="FEFFFE"/>
        </w:rPr>
        <w:t>Р</w:t>
      </w:r>
      <w:proofErr w:type="gramEnd"/>
      <w:r w:rsidRPr="00C23862">
        <w:rPr>
          <w:rFonts w:ascii="Times New Roman" w:hAnsi="Times New Roman"/>
          <w:sz w:val="28"/>
          <w:szCs w:val="28"/>
          <w:shd w:val="clear" w:color="auto" w:fill="FEFFFE"/>
        </w:rPr>
        <w:t xml:space="preserve">ішення  </w:t>
      </w:r>
      <w:r w:rsidRPr="00C238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Вигодської селищної ради </w:t>
      </w:r>
      <w:r w:rsidRPr="00C23862">
        <w:rPr>
          <w:rFonts w:ascii="Times New Roman" w:hAnsi="Times New Roman"/>
          <w:sz w:val="28"/>
          <w:szCs w:val="28"/>
          <w:shd w:val="clear" w:color="auto" w:fill="FEFFFE"/>
        </w:rPr>
        <w:t>від  11.03.2021 № 120-4/2021.</w:t>
      </w:r>
    </w:p>
    <w:p w:rsidR="00D365C3" w:rsidRPr="00C23862" w:rsidRDefault="00D365C3" w:rsidP="00D365C3">
      <w:pPr>
        <w:pStyle w:val="af5"/>
        <w:numPr>
          <w:ilvl w:val="0"/>
          <w:numId w:val="7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>Програма утримання та ремонту автомобільних доріг загального користування,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тому числі місцевого значення, </w:t>
      </w:r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вулиць і доріг комунальної власності Вигодської територіальної </w:t>
      </w:r>
      <w:proofErr w:type="gramStart"/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>громади на</w:t>
      </w:r>
      <w:proofErr w:type="gramEnd"/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 2021-2025 роки</w:t>
      </w:r>
    </w:p>
    <w:p w:rsidR="00D365C3" w:rsidRPr="00C23862" w:rsidRDefault="00D365C3" w:rsidP="00D365C3">
      <w:pPr>
        <w:pStyle w:val="af5"/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ішення </w:t>
      </w:r>
      <w:r w:rsidRPr="00C238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Вигодської селищної ради </w:t>
      </w:r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>від  26.02.2021 № 106-4/2021.</w:t>
      </w:r>
    </w:p>
    <w:p w:rsidR="00D365C3" w:rsidRPr="00C23862" w:rsidRDefault="00D365C3" w:rsidP="00D365C3">
      <w:pPr>
        <w:pStyle w:val="af5"/>
        <w:numPr>
          <w:ilvl w:val="0"/>
          <w:numId w:val="7"/>
        </w:numPr>
        <w:suppressAutoHyphens w:val="0"/>
        <w:spacing w:after="0" w:line="240" w:lineRule="auto"/>
        <w:ind w:left="567" w:right="2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Програма </w:t>
      </w:r>
      <w:proofErr w:type="gramStart"/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>ідтримки дітей-сиріт, дітей, позбавлених батьківського піклування та дітей, які перебувають в складних життєих обставинах Вигодської територіальної громади на 2021-2025 роки</w:t>
      </w:r>
    </w:p>
    <w:p w:rsidR="00D365C3" w:rsidRPr="00C23862" w:rsidRDefault="00D365C3" w:rsidP="00D365C3">
      <w:pPr>
        <w:pStyle w:val="af5"/>
        <w:suppressAutoHyphens w:val="0"/>
        <w:spacing w:after="0" w:line="240" w:lineRule="auto"/>
        <w:ind w:left="567" w:right="2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23862">
        <w:rPr>
          <w:rFonts w:ascii="Times New Roman" w:hAnsi="Times New Roman"/>
          <w:sz w:val="28"/>
          <w:szCs w:val="28"/>
          <w:shd w:val="clear" w:color="auto" w:fill="FEFFFE"/>
        </w:rPr>
        <w:t> </w:t>
      </w:r>
      <w:proofErr w:type="gramStart"/>
      <w:r w:rsidRPr="00C23862">
        <w:rPr>
          <w:rFonts w:ascii="Times New Roman" w:hAnsi="Times New Roman"/>
          <w:sz w:val="28"/>
          <w:szCs w:val="28"/>
          <w:shd w:val="clear" w:color="auto" w:fill="FEFFFE"/>
        </w:rPr>
        <w:t>Р</w:t>
      </w:r>
      <w:proofErr w:type="gramEnd"/>
      <w:r w:rsidRPr="00C23862">
        <w:rPr>
          <w:rFonts w:ascii="Times New Roman" w:hAnsi="Times New Roman"/>
          <w:sz w:val="28"/>
          <w:szCs w:val="28"/>
          <w:shd w:val="clear" w:color="auto" w:fill="FEFFFE"/>
        </w:rPr>
        <w:t xml:space="preserve">ішення </w:t>
      </w:r>
      <w:r w:rsidRPr="00C238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Вигодської селищної ради </w:t>
      </w:r>
      <w:r w:rsidRPr="00C23862">
        <w:rPr>
          <w:rFonts w:ascii="Times New Roman" w:hAnsi="Times New Roman"/>
          <w:sz w:val="28"/>
          <w:szCs w:val="28"/>
          <w:shd w:val="clear" w:color="auto" w:fill="FEFFFE"/>
        </w:rPr>
        <w:t>від  11.03.2021 № 121-4/2021.</w:t>
      </w:r>
    </w:p>
    <w:p w:rsidR="00D365C3" w:rsidRPr="00C23862" w:rsidRDefault="00D365C3" w:rsidP="00D365C3">
      <w:pPr>
        <w:pStyle w:val="af5"/>
        <w:numPr>
          <w:ilvl w:val="0"/>
          <w:numId w:val="7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Програма </w:t>
      </w:r>
      <w:proofErr w:type="gramStart"/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>проф</w:t>
      </w:r>
      <w:proofErr w:type="gramEnd"/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 xml:space="preserve">ілактики злочинності та правопорушень на 2021-2025 роки </w:t>
      </w:r>
    </w:p>
    <w:p w:rsidR="00D365C3" w:rsidRPr="00C23862" w:rsidRDefault="00D365C3" w:rsidP="00D365C3">
      <w:pPr>
        <w:pStyle w:val="af5"/>
        <w:spacing w:after="0" w:line="240" w:lineRule="auto"/>
        <w:ind w:left="567"/>
        <w:rPr>
          <w:rFonts w:ascii="Times New Roman" w:hAnsi="Times New Roman"/>
          <w:sz w:val="28"/>
          <w:szCs w:val="28"/>
          <w:shd w:val="clear" w:color="auto" w:fill="FEFFFE"/>
        </w:rPr>
      </w:pPr>
      <w:r w:rsidRPr="00C2386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23862">
        <w:rPr>
          <w:rFonts w:ascii="Times New Roman" w:hAnsi="Times New Roman"/>
          <w:sz w:val="28"/>
          <w:szCs w:val="28"/>
          <w:shd w:val="clear" w:color="auto" w:fill="FEFFFE"/>
        </w:rPr>
        <w:t xml:space="preserve"> </w:t>
      </w:r>
      <w:proofErr w:type="gramStart"/>
      <w:r w:rsidRPr="00C23862">
        <w:rPr>
          <w:rFonts w:ascii="Times New Roman" w:hAnsi="Times New Roman"/>
          <w:sz w:val="28"/>
          <w:szCs w:val="28"/>
          <w:shd w:val="clear" w:color="auto" w:fill="FEFFFE"/>
        </w:rPr>
        <w:t>Р</w:t>
      </w:r>
      <w:proofErr w:type="gramEnd"/>
      <w:r w:rsidRPr="00C23862">
        <w:rPr>
          <w:rFonts w:ascii="Times New Roman" w:hAnsi="Times New Roman"/>
          <w:sz w:val="28"/>
          <w:szCs w:val="28"/>
          <w:shd w:val="clear" w:color="auto" w:fill="FEFFFE"/>
        </w:rPr>
        <w:t>ішення </w:t>
      </w:r>
      <w:r w:rsidRPr="00C238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Вигодської селищної ради </w:t>
      </w:r>
      <w:r w:rsidRPr="00C23862">
        <w:rPr>
          <w:rFonts w:ascii="Times New Roman" w:hAnsi="Times New Roman"/>
          <w:sz w:val="28"/>
          <w:szCs w:val="28"/>
          <w:shd w:val="clear" w:color="auto" w:fill="FEFFFE"/>
        </w:rPr>
        <w:t>від 22.04.2021 № 276-5/2021.</w:t>
      </w:r>
    </w:p>
    <w:p w:rsidR="00D365C3" w:rsidRPr="00C23862" w:rsidRDefault="00D365C3" w:rsidP="00D365C3">
      <w:pPr>
        <w:pStyle w:val="af5"/>
        <w:numPr>
          <w:ilvl w:val="0"/>
          <w:numId w:val="7"/>
        </w:numPr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38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Програма розвитку міжнародного співробітництва Вигодської територіальної громади та залучення міжнародної технічної допомоги на 2021-2025 роки </w:t>
      </w:r>
    </w:p>
    <w:p w:rsidR="00D365C3" w:rsidRPr="00C23862" w:rsidRDefault="00D365C3" w:rsidP="00D365C3">
      <w:pPr>
        <w:pStyle w:val="af5"/>
        <w:suppressAutoHyphens w:val="0"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23862">
        <w:rPr>
          <w:rFonts w:ascii="Times New Roman" w:eastAsia="Times New Roman" w:hAnsi="Times New Roman"/>
          <w:sz w:val="28"/>
          <w:szCs w:val="28"/>
          <w:lang w:val="uk-UA" w:eastAsia="ru-RU"/>
        </w:rPr>
        <w:t>– Рішення Вигодської селищної ради від 14.07.2021 № 650-7/2021.</w:t>
      </w:r>
    </w:p>
    <w:p w:rsidR="00D365C3" w:rsidRPr="00C23862" w:rsidRDefault="00D365C3" w:rsidP="00D365C3">
      <w:pPr>
        <w:spacing w:after="0" w:line="240" w:lineRule="auto"/>
        <w:ind w:left="567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</w:t>
      </w:r>
      <w:r w:rsidRPr="00C23862">
        <w:rPr>
          <w:rFonts w:ascii="Times New Roman" w:hAnsi="Times New Roman"/>
          <w:b/>
          <w:i/>
          <w:sz w:val="24"/>
          <w:szCs w:val="24"/>
          <w:lang w:val="uk-UA"/>
        </w:rPr>
        <w:t xml:space="preserve">Затверджено  рішенням  </w:t>
      </w:r>
    </w:p>
    <w:p w:rsidR="00D365C3" w:rsidRPr="00C23862" w:rsidRDefault="00D365C3" w:rsidP="00D365C3">
      <w:pPr>
        <w:spacing w:after="0" w:line="240" w:lineRule="auto"/>
        <w:ind w:left="567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C23862">
        <w:rPr>
          <w:rFonts w:ascii="Times New Roman" w:hAnsi="Times New Roman"/>
          <w:b/>
          <w:i/>
          <w:sz w:val="24"/>
          <w:szCs w:val="24"/>
          <w:lang w:val="uk-UA"/>
        </w:rPr>
        <w:t>Вигодської  селищної  ради</w:t>
      </w:r>
    </w:p>
    <w:p w:rsidR="00D365C3" w:rsidRPr="00C23862" w:rsidRDefault="00D365C3" w:rsidP="00D365C3">
      <w:pPr>
        <w:spacing w:after="0" w:line="240" w:lineRule="auto"/>
        <w:ind w:left="567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C23862">
        <w:rPr>
          <w:rFonts w:ascii="Times New Roman" w:hAnsi="Times New Roman"/>
          <w:b/>
          <w:i/>
          <w:sz w:val="24"/>
          <w:szCs w:val="24"/>
          <w:lang w:val="uk-UA"/>
        </w:rPr>
        <w:tab/>
      </w:r>
      <w:r w:rsidRPr="00C23862">
        <w:rPr>
          <w:rFonts w:ascii="Times New Roman" w:hAnsi="Times New Roman"/>
          <w:b/>
          <w:i/>
          <w:sz w:val="24"/>
          <w:szCs w:val="24"/>
          <w:lang w:val="uk-UA"/>
        </w:rPr>
        <w:tab/>
      </w:r>
      <w:r w:rsidRPr="00C23862">
        <w:rPr>
          <w:rFonts w:ascii="Times New Roman" w:hAnsi="Times New Roman"/>
          <w:b/>
          <w:i/>
          <w:sz w:val="24"/>
          <w:szCs w:val="24"/>
          <w:lang w:val="uk-UA"/>
        </w:rPr>
        <w:tab/>
      </w:r>
      <w:r w:rsidRPr="00C23862">
        <w:rPr>
          <w:rFonts w:ascii="Times New Roman" w:hAnsi="Times New Roman"/>
          <w:b/>
          <w:i/>
          <w:sz w:val="24"/>
          <w:szCs w:val="24"/>
          <w:lang w:val="uk-UA"/>
        </w:rPr>
        <w:tab/>
      </w:r>
      <w:r w:rsidRPr="00C23862">
        <w:rPr>
          <w:rFonts w:ascii="Times New Roman" w:hAnsi="Times New Roman"/>
          <w:b/>
          <w:i/>
          <w:sz w:val="24"/>
          <w:szCs w:val="24"/>
          <w:lang w:val="uk-UA"/>
        </w:rPr>
        <w:tab/>
      </w:r>
      <w:r w:rsidRPr="00C23862">
        <w:rPr>
          <w:rFonts w:ascii="Times New Roman" w:hAnsi="Times New Roman"/>
          <w:b/>
          <w:i/>
          <w:sz w:val="24"/>
          <w:szCs w:val="24"/>
          <w:lang w:val="uk-UA"/>
        </w:rPr>
        <w:tab/>
        <w:t xml:space="preserve">                     </w:t>
      </w:r>
      <w:r w:rsidRPr="00C23862">
        <w:rPr>
          <w:rFonts w:ascii="Times New Roman" w:hAnsi="Times New Roman"/>
          <w:b/>
          <w:i/>
          <w:sz w:val="24"/>
          <w:szCs w:val="24"/>
          <w:lang w:val="uk-UA"/>
        </w:rPr>
        <w:tab/>
        <w:t xml:space="preserve"> від    .12.2021 №     -13/2021</w:t>
      </w:r>
    </w:p>
    <w:p w:rsidR="00A86F90" w:rsidRPr="00D365C3" w:rsidRDefault="00A86F90" w:rsidP="00D365C3">
      <w:pPr>
        <w:spacing w:after="0" w:line="240" w:lineRule="auto"/>
        <w:jc w:val="center"/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</w:p>
    <w:sectPr w:rsidR="00A86F90" w:rsidRPr="00D365C3" w:rsidSect="00F94236">
      <w:pgSz w:w="11906" w:h="16838"/>
      <w:pgMar w:top="567" w:right="851" w:bottom="425" w:left="709" w:header="0" w:footer="0" w:gutter="0"/>
      <w:pgNumType w:start="1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4AC" w:rsidRDefault="008144AC" w:rsidP="00D414E1">
      <w:pPr>
        <w:spacing w:after="0" w:line="240" w:lineRule="auto"/>
      </w:pPr>
      <w:r>
        <w:separator/>
      </w:r>
    </w:p>
  </w:endnote>
  <w:endnote w:type="continuationSeparator" w:id="0">
    <w:p w:rsidR="008144AC" w:rsidRDefault="008144AC" w:rsidP="00D4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4AC" w:rsidRDefault="008144AC" w:rsidP="00D414E1">
      <w:pPr>
        <w:spacing w:after="0" w:line="240" w:lineRule="auto"/>
      </w:pPr>
      <w:r>
        <w:separator/>
      </w:r>
    </w:p>
  </w:footnote>
  <w:footnote w:type="continuationSeparator" w:id="0">
    <w:p w:rsidR="008144AC" w:rsidRDefault="008144AC" w:rsidP="00D41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0FB5"/>
    <w:multiLevelType w:val="hybridMultilevel"/>
    <w:tmpl w:val="D24EB7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5EA9"/>
    <w:multiLevelType w:val="multilevel"/>
    <w:tmpl w:val="7C0C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8048CB"/>
    <w:multiLevelType w:val="hybridMultilevel"/>
    <w:tmpl w:val="18942458"/>
    <w:lvl w:ilvl="0" w:tplc="0422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06D61DA"/>
    <w:multiLevelType w:val="multilevel"/>
    <w:tmpl w:val="87CE88EE"/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3" w:hanging="180"/>
      </w:pPr>
    </w:lvl>
  </w:abstractNum>
  <w:abstractNum w:abstractNumId="4">
    <w:nsid w:val="13C11A4E"/>
    <w:multiLevelType w:val="hybridMultilevel"/>
    <w:tmpl w:val="A6DE02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94856"/>
    <w:multiLevelType w:val="hybridMultilevel"/>
    <w:tmpl w:val="FD427972"/>
    <w:lvl w:ilvl="0" w:tplc="F42E50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75F8B"/>
    <w:multiLevelType w:val="hybridMultilevel"/>
    <w:tmpl w:val="E41466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949A3"/>
    <w:multiLevelType w:val="hybridMultilevel"/>
    <w:tmpl w:val="2488EEFE"/>
    <w:lvl w:ilvl="0" w:tplc="C512E606">
      <w:start w:val="1"/>
      <w:numFmt w:val="decimal"/>
      <w:lvlText w:val="%1."/>
      <w:lvlJc w:val="left"/>
      <w:pPr>
        <w:ind w:left="13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855" w:hanging="360"/>
      </w:pPr>
    </w:lvl>
    <w:lvl w:ilvl="2" w:tplc="0422001B" w:tentative="1">
      <w:start w:val="1"/>
      <w:numFmt w:val="lowerRoman"/>
      <w:lvlText w:val="%3."/>
      <w:lvlJc w:val="right"/>
      <w:pPr>
        <w:ind w:left="1575" w:hanging="180"/>
      </w:pPr>
    </w:lvl>
    <w:lvl w:ilvl="3" w:tplc="0422000F" w:tentative="1">
      <w:start w:val="1"/>
      <w:numFmt w:val="decimal"/>
      <w:lvlText w:val="%4."/>
      <w:lvlJc w:val="left"/>
      <w:pPr>
        <w:ind w:left="2295" w:hanging="360"/>
      </w:pPr>
    </w:lvl>
    <w:lvl w:ilvl="4" w:tplc="04220019" w:tentative="1">
      <w:start w:val="1"/>
      <w:numFmt w:val="lowerLetter"/>
      <w:lvlText w:val="%5."/>
      <w:lvlJc w:val="left"/>
      <w:pPr>
        <w:ind w:left="3015" w:hanging="360"/>
      </w:pPr>
    </w:lvl>
    <w:lvl w:ilvl="5" w:tplc="0422001B" w:tentative="1">
      <w:start w:val="1"/>
      <w:numFmt w:val="lowerRoman"/>
      <w:lvlText w:val="%6."/>
      <w:lvlJc w:val="right"/>
      <w:pPr>
        <w:ind w:left="3735" w:hanging="180"/>
      </w:pPr>
    </w:lvl>
    <w:lvl w:ilvl="6" w:tplc="0422000F" w:tentative="1">
      <w:start w:val="1"/>
      <w:numFmt w:val="decimal"/>
      <w:lvlText w:val="%7."/>
      <w:lvlJc w:val="left"/>
      <w:pPr>
        <w:ind w:left="4455" w:hanging="360"/>
      </w:pPr>
    </w:lvl>
    <w:lvl w:ilvl="7" w:tplc="04220019" w:tentative="1">
      <w:start w:val="1"/>
      <w:numFmt w:val="lowerLetter"/>
      <w:lvlText w:val="%8."/>
      <w:lvlJc w:val="left"/>
      <w:pPr>
        <w:ind w:left="5175" w:hanging="360"/>
      </w:pPr>
    </w:lvl>
    <w:lvl w:ilvl="8" w:tplc="0422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8">
    <w:nsid w:val="2C433687"/>
    <w:multiLevelType w:val="hybridMultilevel"/>
    <w:tmpl w:val="462C74C2"/>
    <w:lvl w:ilvl="0" w:tplc="0422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2FF172F9"/>
    <w:multiLevelType w:val="hybridMultilevel"/>
    <w:tmpl w:val="27764A0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42108F"/>
    <w:multiLevelType w:val="hybridMultilevel"/>
    <w:tmpl w:val="CA967B60"/>
    <w:lvl w:ilvl="0" w:tplc="B52CE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43F2F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CB6EC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1BC00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C12AF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6C2A1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34340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47B2E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28C6A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11">
    <w:nsid w:val="3BB373D0"/>
    <w:multiLevelType w:val="multilevel"/>
    <w:tmpl w:val="BF22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C961F5"/>
    <w:multiLevelType w:val="hybridMultilevel"/>
    <w:tmpl w:val="6C72E5C8"/>
    <w:lvl w:ilvl="0" w:tplc="B52CE406">
      <w:start w:val="1"/>
      <w:numFmt w:val="bullet"/>
      <w:lvlText w:val="•"/>
      <w:lvlJc w:val="left"/>
      <w:pPr>
        <w:ind w:left="720" w:hanging="360"/>
      </w:pPr>
      <w:rPr>
        <w:rFonts w:ascii="Arial MT" w:hAnsi="Arial MT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92721"/>
    <w:multiLevelType w:val="multilevel"/>
    <w:tmpl w:val="ABB2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FA179B"/>
    <w:multiLevelType w:val="multilevel"/>
    <w:tmpl w:val="92AA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033918"/>
    <w:multiLevelType w:val="hybridMultilevel"/>
    <w:tmpl w:val="A69C23DE"/>
    <w:lvl w:ilvl="0" w:tplc="71A67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45085"/>
    <w:multiLevelType w:val="multilevel"/>
    <w:tmpl w:val="AF52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B300FD"/>
    <w:multiLevelType w:val="hybridMultilevel"/>
    <w:tmpl w:val="63645996"/>
    <w:lvl w:ilvl="0" w:tplc="F42E502C">
      <w:numFmt w:val="bullet"/>
      <w:lvlText w:val="-"/>
      <w:lvlJc w:val="left"/>
      <w:pPr>
        <w:ind w:left="893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8">
    <w:nsid w:val="74727BDD"/>
    <w:multiLevelType w:val="hybridMultilevel"/>
    <w:tmpl w:val="0F022CF8"/>
    <w:lvl w:ilvl="0" w:tplc="8878028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7F8260F"/>
    <w:multiLevelType w:val="multilevel"/>
    <w:tmpl w:val="6F64DF1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7D49372A"/>
    <w:multiLevelType w:val="hybridMultilevel"/>
    <w:tmpl w:val="085AB9D0"/>
    <w:lvl w:ilvl="0" w:tplc="F0A48A7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"/>
  </w:num>
  <w:num w:numId="5">
    <w:abstractNumId w:val="16"/>
  </w:num>
  <w:num w:numId="6">
    <w:abstractNumId w:val="5"/>
  </w:num>
  <w:num w:numId="7">
    <w:abstractNumId w:val="3"/>
  </w:num>
  <w:num w:numId="8">
    <w:abstractNumId w:val="7"/>
  </w:num>
  <w:num w:numId="9">
    <w:abstractNumId w:val="11"/>
  </w:num>
  <w:num w:numId="10">
    <w:abstractNumId w:val="17"/>
  </w:num>
  <w:num w:numId="11">
    <w:abstractNumId w:val="1"/>
  </w:num>
  <w:num w:numId="12">
    <w:abstractNumId w:val="4"/>
  </w:num>
  <w:num w:numId="13">
    <w:abstractNumId w:val="9"/>
  </w:num>
  <w:num w:numId="14">
    <w:abstractNumId w:val="20"/>
  </w:num>
  <w:num w:numId="15">
    <w:abstractNumId w:val="6"/>
  </w:num>
  <w:num w:numId="16">
    <w:abstractNumId w:val="10"/>
  </w:num>
  <w:num w:numId="17">
    <w:abstractNumId w:val="19"/>
  </w:num>
  <w:num w:numId="18">
    <w:abstractNumId w:val="15"/>
  </w:num>
  <w:num w:numId="19">
    <w:abstractNumId w:val="18"/>
  </w:num>
  <w:num w:numId="20">
    <w:abstractNumId w:val="8"/>
  </w:num>
  <w:num w:numId="21">
    <w:abstractNumId w:val="1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F3D"/>
    <w:rsid w:val="0002418B"/>
    <w:rsid w:val="000333BD"/>
    <w:rsid w:val="000350B6"/>
    <w:rsid w:val="0004534A"/>
    <w:rsid w:val="00095A7B"/>
    <w:rsid w:val="00096B28"/>
    <w:rsid w:val="000C2778"/>
    <w:rsid w:val="000D6C0D"/>
    <w:rsid w:val="000E3EEC"/>
    <w:rsid w:val="00113347"/>
    <w:rsid w:val="00151276"/>
    <w:rsid w:val="001560C5"/>
    <w:rsid w:val="001614A9"/>
    <w:rsid w:val="0019118E"/>
    <w:rsid w:val="001A5040"/>
    <w:rsid w:val="001B3C04"/>
    <w:rsid w:val="001D2AEA"/>
    <w:rsid w:val="001D3630"/>
    <w:rsid w:val="001E406F"/>
    <w:rsid w:val="001E5060"/>
    <w:rsid w:val="001F5F41"/>
    <w:rsid w:val="00200886"/>
    <w:rsid w:val="00205850"/>
    <w:rsid w:val="0020786F"/>
    <w:rsid w:val="00210F1A"/>
    <w:rsid w:val="00231276"/>
    <w:rsid w:val="00231625"/>
    <w:rsid w:val="00240AFF"/>
    <w:rsid w:val="00256173"/>
    <w:rsid w:val="00263E59"/>
    <w:rsid w:val="0028179B"/>
    <w:rsid w:val="002B45E1"/>
    <w:rsid w:val="002B5F03"/>
    <w:rsid w:val="002D46D0"/>
    <w:rsid w:val="002E49FF"/>
    <w:rsid w:val="002E749D"/>
    <w:rsid w:val="002F2090"/>
    <w:rsid w:val="002F4C33"/>
    <w:rsid w:val="00300D17"/>
    <w:rsid w:val="00302E66"/>
    <w:rsid w:val="003049BD"/>
    <w:rsid w:val="003200CF"/>
    <w:rsid w:val="00324910"/>
    <w:rsid w:val="00346489"/>
    <w:rsid w:val="00350CA2"/>
    <w:rsid w:val="003615D3"/>
    <w:rsid w:val="00387B31"/>
    <w:rsid w:val="0039153E"/>
    <w:rsid w:val="003949E0"/>
    <w:rsid w:val="003D3DB7"/>
    <w:rsid w:val="003E3FCD"/>
    <w:rsid w:val="004022CF"/>
    <w:rsid w:val="00414AE0"/>
    <w:rsid w:val="0042443D"/>
    <w:rsid w:val="004856FB"/>
    <w:rsid w:val="0048745F"/>
    <w:rsid w:val="00494B30"/>
    <w:rsid w:val="004B4B3B"/>
    <w:rsid w:val="004C3C38"/>
    <w:rsid w:val="004D67EE"/>
    <w:rsid w:val="004F2E11"/>
    <w:rsid w:val="0050588D"/>
    <w:rsid w:val="00506DC9"/>
    <w:rsid w:val="005141D3"/>
    <w:rsid w:val="00524446"/>
    <w:rsid w:val="00524BFF"/>
    <w:rsid w:val="00540454"/>
    <w:rsid w:val="0054397F"/>
    <w:rsid w:val="00584B71"/>
    <w:rsid w:val="005952BE"/>
    <w:rsid w:val="00596AA3"/>
    <w:rsid w:val="005A17B6"/>
    <w:rsid w:val="005A764E"/>
    <w:rsid w:val="005B3854"/>
    <w:rsid w:val="005D7A08"/>
    <w:rsid w:val="005E028B"/>
    <w:rsid w:val="005E3207"/>
    <w:rsid w:val="005F7AEC"/>
    <w:rsid w:val="006345B1"/>
    <w:rsid w:val="00641846"/>
    <w:rsid w:val="006C55FC"/>
    <w:rsid w:val="007043BA"/>
    <w:rsid w:val="00713A79"/>
    <w:rsid w:val="00717F3D"/>
    <w:rsid w:val="00720F7A"/>
    <w:rsid w:val="0073087A"/>
    <w:rsid w:val="00747BEA"/>
    <w:rsid w:val="00794E7F"/>
    <w:rsid w:val="0079717F"/>
    <w:rsid w:val="007A3EDC"/>
    <w:rsid w:val="007C40FE"/>
    <w:rsid w:val="007D5F17"/>
    <w:rsid w:val="008144AC"/>
    <w:rsid w:val="00827D23"/>
    <w:rsid w:val="008414D9"/>
    <w:rsid w:val="008451BE"/>
    <w:rsid w:val="00850ED5"/>
    <w:rsid w:val="008541AB"/>
    <w:rsid w:val="00863018"/>
    <w:rsid w:val="00864150"/>
    <w:rsid w:val="008833F0"/>
    <w:rsid w:val="00891F96"/>
    <w:rsid w:val="00896D46"/>
    <w:rsid w:val="008A2BC1"/>
    <w:rsid w:val="008B47B4"/>
    <w:rsid w:val="008C2118"/>
    <w:rsid w:val="008C326E"/>
    <w:rsid w:val="008D3DF1"/>
    <w:rsid w:val="00900B17"/>
    <w:rsid w:val="009328A5"/>
    <w:rsid w:val="00936823"/>
    <w:rsid w:val="00942E8E"/>
    <w:rsid w:val="00965742"/>
    <w:rsid w:val="009722F5"/>
    <w:rsid w:val="009A445A"/>
    <w:rsid w:val="009A72FD"/>
    <w:rsid w:val="009B179B"/>
    <w:rsid w:val="00A04A0A"/>
    <w:rsid w:val="00A10845"/>
    <w:rsid w:val="00A11D50"/>
    <w:rsid w:val="00A20564"/>
    <w:rsid w:val="00A22B58"/>
    <w:rsid w:val="00A31187"/>
    <w:rsid w:val="00A434F4"/>
    <w:rsid w:val="00A453FA"/>
    <w:rsid w:val="00A502C4"/>
    <w:rsid w:val="00A5542D"/>
    <w:rsid w:val="00A56E89"/>
    <w:rsid w:val="00A56EEB"/>
    <w:rsid w:val="00A60A97"/>
    <w:rsid w:val="00A76843"/>
    <w:rsid w:val="00A86F90"/>
    <w:rsid w:val="00AA130D"/>
    <w:rsid w:val="00AB4E89"/>
    <w:rsid w:val="00AB6807"/>
    <w:rsid w:val="00AD0C7F"/>
    <w:rsid w:val="00AE0A8C"/>
    <w:rsid w:val="00AE3DE3"/>
    <w:rsid w:val="00B20648"/>
    <w:rsid w:val="00B225CF"/>
    <w:rsid w:val="00B37BEE"/>
    <w:rsid w:val="00B60E19"/>
    <w:rsid w:val="00B66345"/>
    <w:rsid w:val="00B85731"/>
    <w:rsid w:val="00BA380C"/>
    <w:rsid w:val="00BA590E"/>
    <w:rsid w:val="00BA6A9A"/>
    <w:rsid w:val="00BC2E22"/>
    <w:rsid w:val="00BD0CB4"/>
    <w:rsid w:val="00BE09C5"/>
    <w:rsid w:val="00BF2863"/>
    <w:rsid w:val="00BF632E"/>
    <w:rsid w:val="00C10713"/>
    <w:rsid w:val="00C14D2E"/>
    <w:rsid w:val="00C15964"/>
    <w:rsid w:val="00C15A27"/>
    <w:rsid w:val="00C21919"/>
    <w:rsid w:val="00C23862"/>
    <w:rsid w:val="00C369FA"/>
    <w:rsid w:val="00C512CC"/>
    <w:rsid w:val="00C64492"/>
    <w:rsid w:val="00C708D4"/>
    <w:rsid w:val="00C812D3"/>
    <w:rsid w:val="00C82605"/>
    <w:rsid w:val="00C852CA"/>
    <w:rsid w:val="00CB3A03"/>
    <w:rsid w:val="00CE143D"/>
    <w:rsid w:val="00CF240A"/>
    <w:rsid w:val="00D00147"/>
    <w:rsid w:val="00D27BA1"/>
    <w:rsid w:val="00D30701"/>
    <w:rsid w:val="00D365C3"/>
    <w:rsid w:val="00D414E1"/>
    <w:rsid w:val="00D52C33"/>
    <w:rsid w:val="00D5546B"/>
    <w:rsid w:val="00D63AF3"/>
    <w:rsid w:val="00D67268"/>
    <w:rsid w:val="00D702DC"/>
    <w:rsid w:val="00DA50CA"/>
    <w:rsid w:val="00DF6641"/>
    <w:rsid w:val="00E03559"/>
    <w:rsid w:val="00E06987"/>
    <w:rsid w:val="00E22FB7"/>
    <w:rsid w:val="00E3089F"/>
    <w:rsid w:val="00E322D1"/>
    <w:rsid w:val="00E536A7"/>
    <w:rsid w:val="00E65D2D"/>
    <w:rsid w:val="00E7289E"/>
    <w:rsid w:val="00E803BD"/>
    <w:rsid w:val="00E83183"/>
    <w:rsid w:val="00E97CA4"/>
    <w:rsid w:val="00EA38BB"/>
    <w:rsid w:val="00EB33C7"/>
    <w:rsid w:val="00EC5F20"/>
    <w:rsid w:val="00ED39E4"/>
    <w:rsid w:val="00ED7F20"/>
    <w:rsid w:val="00EE73F0"/>
    <w:rsid w:val="00EF7E57"/>
    <w:rsid w:val="00F24A71"/>
    <w:rsid w:val="00F411B6"/>
    <w:rsid w:val="00F50B92"/>
    <w:rsid w:val="00F56FB4"/>
    <w:rsid w:val="00F7307E"/>
    <w:rsid w:val="00F94236"/>
    <w:rsid w:val="00FA1C7C"/>
    <w:rsid w:val="00FB01A6"/>
    <w:rsid w:val="00FC35EF"/>
    <w:rsid w:val="00FD1EC1"/>
    <w:rsid w:val="00FD61B9"/>
    <w:rsid w:val="00FF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6C74"/>
    <w:pPr>
      <w:spacing w:after="200" w:line="276" w:lineRule="auto"/>
    </w:pPr>
    <w:rPr>
      <w:rFonts w:cs="Times New Roman"/>
      <w:lang w:val="ru-RU"/>
    </w:rPr>
  </w:style>
  <w:style w:type="paragraph" w:styleId="1">
    <w:name w:val="heading 1"/>
    <w:basedOn w:val="a0"/>
    <w:next w:val="a0"/>
    <w:uiPriority w:val="9"/>
    <w:qFormat/>
    <w:rsid w:val="005169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uiPriority w:val="9"/>
    <w:qFormat/>
    <w:rsid w:val="007B0C7B"/>
    <w:pPr>
      <w:keepNext/>
      <w:keepLines/>
      <w:tabs>
        <w:tab w:val="left" w:pos="567"/>
      </w:tabs>
      <w:spacing w:before="240" w:after="60" w:line="240" w:lineRule="auto"/>
      <w:ind w:left="567" w:hanging="567"/>
      <w:outlineLvl w:val="1"/>
    </w:pPr>
    <w:rPr>
      <w:rFonts w:ascii="Arial" w:hAnsi="Arial"/>
      <w:b/>
      <w:bCs/>
      <w:sz w:val="26"/>
      <w:szCs w:val="26"/>
      <w:lang w:val="en-US" w:eastAsia="ru-RU"/>
    </w:rPr>
  </w:style>
  <w:style w:type="paragraph" w:styleId="3">
    <w:name w:val="heading 3"/>
    <w:basedOn w:val="a0"/>
    <w:next w:val="a0"/>
    <w:uiPriority w:val="9"/>
    <w:qFormat/>
    <w:rsid w:val="007B0C7B"/>
    <w:pPr>
      <w:keepNext/>
      <w:keepLines/>
      <w:tabs>
        <w:tab w:val="left" w:pos="709"/>
      </w:tabs>
      <w:spacing w:before="120" w:after="0" w:line="240" w:lineRule="auto"/>
      <w:ind w:left="709" w:hanging="709"/>
      <w:outlineLvl w:val="2"/>
    </w:pPr>
    <w:rPr>
      <w:rFonts w:ascii="Arial" w:hAnsi="Arial"/>
      <w:b/>
      <w:bCs/>
      <w:i/>
      <w:sz w:val="20"/>
      <w:szCs w:val="20"/>
      <w:lang w:val="en-US" w:eastAsia="ru-RU"/>
    </w:rPr>
  </w:style>
  <w:style w:type="paragraph" w:styleId="4">
    <w:name w:val="heading 4"/>
    <w:basedOn w:val="a0"/>
    <w:link w:val="40"/>
    <w:uiPriority w:val="9"/>
    <w:qFormat/>
    <w:rsid w:val="00F24A71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uk-UA" w:eastAsia="uk-UA"/>
    </w:rPr>
  </w:style>
  <w:style w:type="paragraph" w:styleId="6">
    <w:name w:val="heading 6"/>
    <w:basedOn w:val="a0"/>
    <w:next w:val="a0"/>
    <w:uiPriority w:val="9"/>
    <w:semiHidden/>
    <w:unhideWhenUsed/>
    <w:qFormat/>
    <w:rsid w:val="005169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uiPriority w:val="9"/>
    <w:semiHidden/>
    <w:unhideWhenUsed/>
    <w:qFormat/>
    <w:rsid w:val="005169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4A6C74"/>
    <w:rPr>
      <w:rFonts w:ascii="Tahoma" w:eastAsia="Calibri" w:hAnsi="Tahoma" w:cs="Times New Roman"/>
      <w:sz w:val="16"/>
      <w:szCs w:val="16"/>
    </w:rPr>
  </w:style>
  <w:style w:type="character" w:customStyle="1" w:styleId="a5">
    <w:name w:val="Абзац списка Знак"/>
    <w:aliases w:val="Numbered List Знак"/>
    <w:uiPriority w:val="34"/>
    <w:qFormat/>
    <w:locked/>
    <w:rsid w:val="004A6C74"/>
    <w:rPr>
      <w:rFonts w:ascii="Calibri" w:eastAsia="Calibri" w:hAnsi="Calibri" w:cs="Times New Roman"/>
      <w:lang w:val="ru-RU"/>
    </w:rPr>
  </w:style>
  <w:style w:type="character" w:customStyle="1" w:styleId="a6">
    <w:name w:val="Верхний колонтитул Знак"/>
    <w:basedOn w:val="a1"/>
    <w:uiPriority w:val="99"/>
    <w:qFormat/>
    <w:rsid w:val="004A6C74"/>
    <w:rPr>
      <w:rFonts w:ascii="Calibri" w:eastAsia="Calibri" w:hAnsi="Calibri" w:cs="Times New Roman"/>
      <w:lang w:val="ru-RU"/>
    </w:rPr>
  </w:style>
  <w:style w:type="character" w:customStyle="1" w:styleId="a7">
    <w:name w:val="Нижний колонтитул Знак"/>
    <w:basedOn w:val="a1"/>
    <w:uiPriority w:val="99"/>
    <w:qFormat/>
    <w:rsid w:val="004A6C74"/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uiPriority w:val="99"/>
    <w:qFormat/>
    <w:rsid w:val="004A6C74"/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1"/>
    <w:qFormat/>
    <w:rsid w:val="004A6C74"/>
    <w:rPr>
      <w:rFonts w:ascii="Georgia" w:eastAsia="Georgia" w:hAnsi="Georgia" w:cs="Times New Roman"/>
      <w:sz w:val="24"/>
      <w:szCs w:val="24"/>
      <w:lang w:val="en-US"/>
    </w:rPr>
  </w:style>
  <w:style w:type="character" w:styleId="aa">
    <w:name w:val="Hyperlink"/>
    <w:uiPriority w:val="99"/>
    <w:unhideWhenUsed/>
    <w:rsid w:val="004A6C74"/>
    <w:rPr>
      <w:color w:val="0000FF"/>
      <w:u w:val="single"/>
    </w:rPr>
  </w:style>
  <w:style w:type="character" w:customStyle="1" w:styleId="ab">
    <w:name w:val="Название Знак"/>
    <w:basedOn w:val="a1"/>
    <w:qFormat/>
    <w:rsid w:val="004A6C74"/>
    <w:rPr>
      <w:rFonts w:ascii="Arial" w:eastAsia="Times New Roman" w:hAnsi="Arial" w:cs="Times New Roman"/>
      <w:b/>
      <w:w w:val="98"/>
      <w:sz w:val="48"/>
      <w:szCs w:val="24"/>
      <w:lang w:val="en-US"/>
    </w:rPr>
  </w:style>
  <w:style w:type="character" w:customStyle="1" w:styleId="212pt">
    <w:name w:val="Основной текст (2) + 12 pt"/>
    <w:qFormat/>
    <w:rsid w:val="004A6C7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ac">
    <w:name w:val="Подзаголовок Знак"/>
    <w:basedOn w:val="a1"/>
    <w:uiPriority w:val="99"/>
    <w:qFormat/>
    <w:rsid w:val="004A6C7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d">
    <w:name w:val="Strong"/>
    <w:uiPriority w:val="22"/>
    <w:qFormat/>
    <w:rsid w:val="004A6C74"/>
    <w:rPr>
      <w:b/>
      <w:bCs/>
    </w:rPr>
  </w:style>
  <w:style w:type="character" w:customStyle="1" w:styleId="HTML">
    <w:name w:val="Стандартный HTML Знак"/>
    <w:basedOn w:val="a1"/>
    <w:link w:val="HTML"/>
    <w:uiPriority w:val="99"/>
    <w:qFormat/>
    <w:rsid w:val="004A6C74"/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rvts0">
    <w:name w:val="rvts0"/>
    <w:uiPriority w:val="99"/>
    <w:qFormat/>
    <w:rsid w:val="004A6C74"/>
  </w:style>
  <w:style w:type="character" w:customStyle="1" w:styleId="ae">
    <w:name w:val="Основной текст с отступом Знак"/>
    <w:basedOn w:val="a1"/>
    <w:uiPriority w:val="99"/>
    <w:semiHidden/>
    <w:qFormat/>
    <w:rsid w:val="004A6C74"/>
    <w:rPr>
      <w:rFonts w:ascii="Calibri" w:eastAsia="Calibri" w:hAnsi="Calibri" w:cs="Times New Roman"/>
      <w:lang w:val="ru-RU"/>
    </w:rPr>
  </w:style>
  <w:style w:type="character" w:customStyle="1" w:styleId="s">
    <w:name w:val="s"/>
    <w:qFormat/>
    <w:rsid w:val="004A6C74"/>
  </w:style>
  <w:style w:type="character" w:customStyle="1" w:styleId="apple-tab-span">
    <w:name w:val="apple-tab-span"/>
    <w:basedOn w:val="a1"/>
    <w:qFormat/>
    <w:rsid w:val="004A6C74"/>
  </w:style>
  <w:style w:type="character" w:customStyle="1" w:styleId="20">
    <w:name w:val="Заголовок 2 Знак"/>
    <w:basedOn w:val="a1"/>
    <w:uiPriority w:val="9"/>
    <w:qFormat/>
    <w:rsid w:val="007B0C7B"/>
    <w:rPr>
      <w:rFonts w:ascii="Arial" w:eastAsia="Calibri" w:hAnsi="Arial" w:cs="Times New Roman"/>
      <w:b/>
      <w:bCs/>
      <w:sz w:val="26"/>
      <w:szCs w:val="26"/>
      <w:lang w:val="en-US" w:eastAsia="ru-RU"/>
    </w:rPr>
  </w:style>
  <w:style w:type="character" w:customStyle="1" w:styleId="30">
    <w:name w:val="Заголовок 3 Знак"/>
    <w:basedOn w:val="a1"/>
    <w:uiPriority w:val="9"/>
    <w:qFormat/>
    <w:rsid w:val="007B0C7B"/>
    <w:rPr>
      <w:rFonts w:ascii="Arial" w:eastAsia="Calibri" w:hAnsi="Arial" w:cs="Times New Roman"/>
      <w:b/>
      <w:bCs/>
      <w:i/>
      <w:sz w:val="20"/>
      <w:szCs w:val="20"/>
      <w:lang w:val="en-US" w:eastAsia="ru-RU"/>
    </w:rPr>
  </w:style>
  <w:style w:type="character" w:customStyle="1" w:styleId="10">
    <w:name w:val="Заголовок 1 Знак"/>
    <w:basedOn w:val="a1"/>
    <w:uiPriority w:val="9"/>
    <w:qFormat/>
    <w:rsid w:val="005169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60">
    <w:name w:val="Заголовок 6 Знак"/>
    <w:basedOn w:val="a1"/>
    <w:uiPriority w:val="9"/>
    <w:semiHidden/>
    <w:qFormat/>
    <w:rsid w:val="00516970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90">
    <w:name w:val="Заголовок 9 Знак"/>
    <w:basedOn w:val="a1"/>
    <w:uiPriority w:val="9"/>
    <w:semiHidden/>
    <w:qFormat/>
    <w:rsid w:val="005169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character" w:customStyle="1" w:styleId="Bullets">
    <w:name w:val="Bullets"/>
    <w:qFormat/>
    <w:rsid w:val="00A56E89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A56E89"/>
  </w:style>
  <w:style w:type="character" w:customStyle="1" w:styleId="FootnoteCharacters">
    <w:name w:val="Footnote Characters"/>
    <w:qFormat/>
    <w:rsid w:val="00A56E89"/>
    <w:rPr>
      <w:vertAlign w:val="superscript"/>
    </w:rPr>
  </w:style>
  <w:style w:type="character" w:customStyle="1" w:styleId="FootnoteAnchor">
    <w:name w:val="Footnote Anchor"/>
    <w:rsid w:val="00A56E89"/>
    <w:rPr>
      <w:vertAlign w:val="superscript"/>
    </w:rPr>
  </w:style>
  <w:style w:type="character" w:customStyle="1" w:styleId="rvts23">
    <w:name w:val="rvts23"/>
    <w:basedOn w:val="a1"/>
    <w:qFormat/>
    <w:rsid w:val="00A56E89"/>
  </w:style>
  <w:style w:type="character" w:customStyle="1" w:styleId="af">
    <w:name w:val="Основной текст_"/>
    <w:basedOn w:val="a1"/>
    <w:qFormat/>
    <w:rsid w:val="000152FC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f"/>
    <w:qFormat/>
    <w:rsid w:val="000152FC"/>
    <w:rPr>
      <w:rFonts w:ascii="Calibri" w:eastAsia="Calibri" w:hAnsi="Calibri" w:cs="Calibri"/>
      <w:color w:val="000000"/>
      <w:spacing w:val="0"/>
      <w:w w:val="100"/>
      <w:sz w:val="26"/>
      <w:szCs w:val="26"/>
      <w:shd w:val="clear" w:color="auto" w:fill="FFFFFF"/>
      <w:lang w:val="uk-UA"/>
    </w:rPr>
  </w:style>
  <w:style w:type="character" w:customStyle="1" w:styleId="af0">
    <w:name w:val="Основной текст + Курсив"/>
    <w:basedOn w:val="af"/>
    <w:qFormat/>
    <w:rsid w:val="000152FC"/>
    <w:rPr>
      <w:rFonts w:ascii="Calibri" w:eastAsia="Calibri" w:hAnsi="Calibri" w:cs="Calibri"/>
      <w:i/>
      <w:iCs/>
      <w:color w:val="000000"/>
      <w:spacing w:val="0"/>
      <w:w w:val="100"/>
      <w:sz w:val="26"/>
      <w:szCs w:val="26"/>
      <w:shd w:val="clear" w:color="auto" w:fill="FFFFFF"/>
    </w:rPr>
  </w:style>
  <w:style w:type="character" w:customStyle="1" w:styleId="10pt">
    <w:name w:val="Основной текст + 10 pt;Курсив"/>
    <w:basedOn w:val="af"/>
    <w:qFormat/>
    <w:rsid w:val="001047B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uk-UA"/>
    </w:rPr>
  </w:style>
  <w:style w:type="character" w:customStyle="1" w:styleId="10pt0">
    <w:name w:val="Основной текст + 10 pt"/>
    <w:basedOn w:val="af"/>
    <w:qFormat/>
    <w:rsid w:val="001047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uk-UA"/>
    </w:rPr>
  </w:style>
  <w:style w:type="character" w:customStyle="1" w:styleId="10pt1">
    <w:name w:val="Основной текст + 10 pt;Полужирный"/>
    <w:basedOn w:val="af"/>
    <w:qFormat/>
    <w:rsid w:val="001047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uk-UA"/>
    </w:rPr>
  </w:style>
  <w:style w:type="character" w:customStyle="1" w:styleId="10pt-1pt">
    <w:name w:val="Основной текст + 10 pt;Курсив;Интервал -1 pt"/>
    <w:basedOn w:val="af"/>
    <w:qFormat/>
    <w:rsid w:val="001047B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0"/>
      <w:w w:val="100"/>
      <w:sz w:val="20"/>
      <w:szCs w:val="20"/>
      <w:u w:val="none"/>
      <w:shd w:val="clear" w:color="auto" w:fill="FFFFFF"/>
      <w:lang w:val="uk-UA"/>
    </w:rPr>
  </w:style>
  <w:style w:type="paragraph" w:customStyle="1" w:styleId="Heading">
    <w:name w:val="Heading"/>
    <w:basedOn w:val="a0"/>
    <w:next w:val="af1"/>
    <w:qFormat/>
    <w:rsid w:val="00A56E89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f1">
    <w:name w:val="Body Text"/>
    <w:basedOn w:val="a0"/>
    <w:unhideWhenUsed/>
    <w:qFormat/>
    <w:rsid w:val="004A6C74"/>
    <w:pPr>
      <w:widowControl w:val="0"/>
      <w:spacing w:after="0" w:line="240" w:lineRule="auto"/>
      <w:ind w:left="1152"/>
      <w:jc w:val="both"/>
    </w:pPr>
    <w:rPr>
      <w:rFonts w:ascii="Georgia" w:eastAsia="Georgia" w:hAnsi="Georgia"/>
      <w:sz w:val="24"/>
      <w:szCs w:val="24"/>
      <w:lang w:val="en-US"/>
    </w:rPr>
  </w:style>
  <w:style w:type="paragraph" w:styleId="af2">
    <w:name w:val="List"/>
    <w:basedOn w:val="af1"/>
    <w:rsid w:val="00A56E89"/>
    <w:rPr>
      <w:rFonts w:cs="Arial Unicode MS"/>
    </w:rPr>
  </w:style>
  <w:style w:type="paragraph" w:styleId="af3">
    <w:name w:val="caption"/>
    <w:basedOn w:val="a0"/>
    <w:next w:val="a0"/>
    <w:uiPriority w:val="35"/>
    <w:unhideWhenUsed/>
    <w:qFormat/>
    <w:rsid w:val="004A6C74"/>
    <w:rPr>
      <w:b/>
      <w:bCs/>
      <w:sz w:val="20"/>
      <w:szCs w:val="20"/>
    </w:rPr>
  </w:style>
  <w:style w:type="paragraph" w:customStyle="1" w:styleId="Index">
    <w:name w:val="Index"/>
    <w:basedOn w:val="a0"/>
    <w:qFormat/>
    <w:rsid w:val="00A56E89"/>
    <w:pPr>
      <w:suppressLineNumbers/>
    </w:pPr>
    <w:rPr>
      <w:rFonts w:cs="Arial Unicode MS"/>
    </w:rPr>
  </w:style>
  <w:style w:type="paragraph" w:styleId="af4">
    <w:name w:val="Balloon Text"/>
    <w:basedOn w:val="a0"/>
    <w:uiPriority w:val="99"/>
    <w:semiHidden/>
    <w:unhideWhenUsed/>
    <w:qFormat/>
    <w:rsid w:val="004A6C74"/>
    <w:pPr>
      <w:spacing w:after="0" w:line="240" w:lineRule="auto"/>
    </w:pPr>
    <w:rPr>
      <w:rFonts w:ascii="Tahoma" w:hAnsi="Tahoma"/>
      <w:sz w:val="16"/>
      <w:szCs w:val="16"/>
    </w:rPr>
  </w:style>
  <w:style w:type="paragraph" w:styleId="af5">
    <w:name w:val="List Paragraph"/>
    <w:aliases w:val="Numbered List"/>
    <w:basedOn w:val="a0"/>
    <w:uiPriority w:val="34"/>
    <w:qFormat/>
    <w:rsid w:val="004A6C74"/>
    <w:pPr>
      <w:ind w:left="720"/>
      <w:contextualSpacing/>
    </w:pPr>
  </w:style>
  <w:style w:type="paragraph" w:styleId="af6">
    <w:name w:val="No Spacing"/>
    <w:uiPriority w:val="1"/>
    <w:qFormat/>
    <w:rsid w:val="004A6C74"/>
    <w:rPr>
      <w:rFonts w:cs="Times New Roman"/>
    </w:rPr>
  </w:style>
  <w:style w:type="paragraph" w:customStyle="1" w:styleId="HeaderandFooter">
    <w:name w:val="Header and Footer"/>
    <w:basedOn w:val="a0"/>
    <w:qFormat/>
    <w:rsid w:val="00A56E89"/>
  </w:style>
  <w:style w:type="paragraph" w:styleId="af7">
    <w:name w:val="header"/>
    <w:basedOn w:val="a0"/>
    <w:uiPriority w:val="99"/>
    <w:unhideWhenUsed/>
    <w:rsid w:val="004A6C74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0"/>
    <w:uiPriority w:val="99"/>
    <w:unhideWhenUsed/>
    <w:rsid w:val="004A6C74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0"/>
    <w:link w:val="afa"/>
    <w:uiPriority w:val="99"/>
    <w:unhideWhenUsed/>
    <w:qFormat/>
    <w:rsid w:val="004A6C7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4A6C74"/>
    <w:pPr>
      <w:widowControl w:val="0"/>
      <w:spacing w:after="0" w:line="159" w:lineRule="exact"/>
    </w:pPr>
    <w:rPr>
      <w:rFonts w:ascii="Arial" w:eastAsia="Arial" w:hAnsi="Arial" w:cs="Arial"/>
      <w:lang w:val="en-US"/>
    </w:rPr>
  </w:style>
  <w:style w:type="paragraph" w:styleId="afb">
    <w:name w:val="Title"/>
    <w:basedOn w:val="a0"/>
    <w:qFormat/>
    <w:rsid w:val="004A6C74"/>
    <w:pPr>
      <w:widowControl w:val="0"/>
      <w:tabs>
        <w:tab w:val="left" w:pos="-720"/>
      </w:tabs>
      <w:snapToGrid w:val="0"/>
      <w:spacing w:after="0" w:line="240" w:lineRule="auto"/>
      <w:jc w:val="center"/>
    </w:pPr>
    <w:rPr>
      <w:rFonts w:ascii="Arial" w:eastAsia="Times New Roman" w:hAnsi="Arial"/>
      <w:b/>
      <w:w w:val="98"/>
      <w:sz w:val="48"/>
      <w:szCs w:val="24"/>
      <w:lang w:val="en-US"/>
    </w:rPr>
  </w:style>
  <w:style w:type="paragraph" w:styleId="afc">
    <w:name w:val="Subtitle"/>
    <w:basedOn w:val="a0"/>
    <w:uiPriority w:val="99"/>
    <w:qFormat/>
    <w:rsid w:val="004A6C7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val="uk-UA" w:eastAsia="ru-RU"/>
    </w:rPr>
  </w:style>
  <w:style w:type="paragraph" w:styleId="HTML0">
    <w:name w:val="HTML Preformatted"/>
    <w:basedOn w:val="a0"/>
    <w:uiPriority w:val="99"/>
    <w:unhideWhenUsed/>
    <w:qFormat/>
    <w:rsid w:val="004A6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uk-UA" w:eastAsia="uk-UA"/>
    </w:rPr>
  </w:style>
  <w:style w:type="paragraph" w:styleId="afd">
    <w:name w:val="Body Text Indent"/>
    <w:basedOn w:val="a0"/>
    <w:uiPriority w:val="99"/>
    <w:semiHidden/>
    <w:unhideWhenUsed/>
    <w:rsid w:val="004A6C74"/>
    <w:pPr>
      <w:spacing w:after="120"/>
      <w:ind w:left="283"/>
    </w:pPr>
  </w:style>
  <w:style w:type="paragraph" w:customStyle="1" w:styleId="FrameContents">
    <w:name w:val="Frame Contents"/>
    <w:basedOn w:val="a0"/>
    <w:qFormat/>
    <w:rsid w:val="00A56E89"/>
  </w:style>
  <w:style w:type="paragraph" w:customStyle="1" w:styleId="st12">
    <w:name w:val="st12"/>
    <w:qFormat/>
    <w:rsid w:val="00A56E89"/>
    <w:pPr>
      <w:spacing w:before="136" w:after="136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0"/>
    <w:qFormat/>
    <w:rsid w:val="00A56E89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A56E89"/>
    <w:pPr>
      <w:jc w:val="center"/>
    </w:pPr>
    <w:rPr>
      <w:b/>
      <w:bCs/>
    </w:rPr>
  </w:style>
  <w:style w:type="paragraph" w:customStyle="1" w:styleId="TableTitle">
    <w:name w:val="Table Title"/>
    <w:basedOn w:val="a0"/>
    <w:next w:val="a0"/>
    <w:qFormat/>
    <w:rsid w:val="00A56E89"/>
    <w:pPr>
      <w:keepNext/>
      <w:keepLines/>
      <w:tabs>
        <w:tab w:val="left" w:pos="4735"/>
      </w:tabs>
      <w:spacing w:before="120" w:after="120"/>
      <w:ind w:left="4735" w:hanging="1474"/>
    </w:pPr>
    <w:rPr>
      <w:rFonts w:eastAsia="Times New Roman" w:cs="Arial"/>
      <w:b/>
      <w:bCs/>
    </w:rPr>
  </w:style>
  <w:style w:type="paragraph" w:customStyle="1" w:styleId="rvps12">
    <w:name w:val="rvps12"/>
    <w:basedOn w:val="a0"/>
    <w:qFormat/>
    <w:rsid w:val="00A56E89"/>
    <w:pPr>
      <w:spacing w:before="280" w:after="280"/>
    </w:pPr>
    <w:rPr>
      <w:sz w:val="24"/>
      <w:szCs w:val="24"/>
      <w:lang w:val="uk-UA"/>
    </w:rPr>
  </w:style>
  <w:style w:type="paragraph" w:styleId="afe">
    <w:name w:val="footnote text"/>
    <w:basedOn w:val="a0"/>
    <w:rsid w:val="00A56E89"/>
    <w:pPr>
      <w:suppressLineNumbers/>
      <w:ind w:left="339" w:hanging="339"/>
    </w:pPr>
    <w:rPr>
      <w:sz w:val="20"/>
      <w:szCs w:val="20"/>
    </w:rPr>
  </w:style>
  <w:style w:type="paragraph" w:customStyle="1" w:styleId="rvps2">
    <w:name w:val="rvps2"/>
    <w:basedOn w:val="a0"/>
    <w:qFormat/>
    <w:rsid w:val="00A56E8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igure">
    <w:name w:val="Figure"/>
    <w:basedOn w:val="af3"/>
    <w:qFormat/>
    <w:rsid w:val="00A56E89"/>
  </w:style>
  <w:style w:type="paragraph" w:customStyle="1" w:styleId="21">
    <w:name w:val="Основной текст2"/>
    <w:basedOn w:val="a0"/>
    <w:qFormat/>
    <w:rsid w:val="000152FC"/>
    <w:pPr>
      <w:widowControl w:val="0"/>
      <w:shd w:val="clear" w:color="auto" w:fill="FFFFFF"/>
      <w:suppressAutoHyphens w:val="0"/>
      <w:spacing w:before="2460" w:after="1140" w:line="600" w:lineRule="exact"/>
    </w:pPr>
    <w:rPr>
      <w:rFonts w:ascii="Calibri" w:eastAsia="Calibri" w:hAnsi="Calibri" w:cs="Calibri"/>
      <w:sz w:val="26"/>
      <w:szCs w:val="26"/>
      <w:lang w:val="uk-UA"/>
    </w:rPr>
  </w:style>
  <w:style w:type="table" w:styleId="aff">
    <w:name w:val="Table Grid"/>
    <w:basedOn w:val="a2"/>
    <w:uiPriority w:val="39"/>
    <w:rsid w:val="004A6C74"/>
    <w:rPr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2"/>
    <w:uiPriority w:val="60"/>
    <w:rsid w:val="004A6C74"/>
    <w:rPr>
      <w:color w:val="55474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726056"/>
        <w:bottom w:val="single" w:sz="8" w:space="0" w:color="7260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6056"/>
          <w:left w:val="nil"/>
          <w:bottom w:val="single" w:sz="8" w:space="0" w:color="7260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6056"/>
          <w:left w:val="nil"/>
          <w:bottom w:val="single" w:sz="8" w:space="0" w:color="7260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7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7D3"/>
      </w:tcPr>
    </w:tblStylePr>
  </w:style>
  <w:style w:type="table" w:customStyle="1" w:styleId="-11">
    <w:name w:val="Светлый список - Акцент 11"/>
    <w:basedOn w:val="a2"/>
    <w:uiPriority w:val="61"/>
    <w:rsid w:val="004A6C74"/>
    <w:rPr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AD0101"/>
        <w:left w:val="single" w:sz="8" w:space="0" w:color="AD0101"/>
        <w:bottom w:val="single" w:sz="8" w:space="0" w:color="AD0101"/>
        <w:right w:val="single" w:sz="8" w:space="0" w:color="AD010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D010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0101"/>
          <w:left w:val="single" w:sz="8" w:space="0" w:color="AD0101"/>
          <w:bottom w:val="single" w:sz="8" w:space="0" w:color="AD0101"/>
          <w:right w:val="single" w:sz="8" w:space="0" w:color="AD010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0101"/>
          <w:left w:val="single" w:sz="8" w:space="0" w:color="AD0101"/>
          <w:bottom w:val="single" w:sz="8" w:space="0" w:color="AD0101"/>
          <w:right w:val="single" w:sz="8" w:space="0" w:color="AD0101"/>
        </w:tcBorders>
      </w:tcPr>
    </w:tblStylePr>
    <w:tblStylePr w:type="band1Horz">
      <w:tblPr/>
      <w:tcPr>
        <w:tcBorders>
          <w:top w:val="single" w:sz="8" w:space="0" w:color="AD0101"/>
          <w:left w:val="single" w:sz="8" w:space="0" w:color="AD0101"/>
          <w:bottom w:val="single" w:sz="8" w:space="0" w:color="AD0101"/>
          <w:right w:val="single" w:sz="8" w:space="0" w:color="AD0101"/>
        </w:tcBorders>
      </w:tcPr>
    </w:tblStylePr>
  </w:style>
  <w:style w:type="table" w:styleId="1-2">
    <w:name w:val="Medium Shading 1 Accent 2"/>
    <w:basedOn w:val="a2"/>
    <w:uiPriority w:val="63"/>
    <w:rsid w:val="004A6C74"/>
    <w:rPr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9B867A"/>
        <w:left w:val="single" w:sz="8" w:space="0" w:color="9B867A"/>
        <w:bottom w:val="single" w:sz="8" w:space="0" w:color="9B867A"/>
        <w:right w:val="single" w:sz="8" w:space="0" w:color="9B867A"/>
        <w:insideH w:val="single" w:sz="8" w:space="0" w:color="9B867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B867A"/>
          <w:left w:val="single" w:sz="8" w:space="0" w:color="9B867A"/>
          <w:bottom w:val="single" w:sz="8" w:space="0" w:color="9B867A"/>
          <w:right w:val="single" w:sz="8" w:space="0" w:color="9B867A"/>
          <w:insideH w:val="nil"/>
          <w:insideV w:val="nil"/>
        </w:tcBorders>
        <w:shd w:val="clear" w:color="auto" w:fill="7260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67A"/>
          <w:left w:val="single" w:sz="8" w:space="0" w:color="9B867A"/>
          <w:bottom w:val="single" w:sz="8" w:space="0" w:color="9B867A"/>
          <w:right w:val="single" w:sz="8" w:space="0" w:color="9B867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7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7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rsid w:val="004A6C74"/>
    <w:rPr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67798E"/>
        <w:left w:val="single" w:sz="8" w:space="0" w:color="67798E"/>
        <w:bottom w:val="single" w:sz="8" w:space="0" w:color="67798E"/>
        <w:right w:val="single" w:sz="8" w:space="0" w:color="67798E"/>
        <w:insideH w:val="single" w:sz="8" w:space="0" w:color="6779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7798E"/>
          <w:left w:val="single" w:sz="8" w:space="0" w:color="67798E"/>
          <w:bottom w:val="single" w:sz="8" w:space="0" w:color="67798E"/>
          <w:right w:val="single" w:sz="8" w:space="0" w:color="67798E"/>
          <w:insideH w:val="nil"/>
          <w:insideV w:val="nil"/>
        </w:tcBorders>
        <w:shd w:val="clear" w:color="auto" w:fill="424E5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98E"/>
          <w:left w:val="single" w:sz="8" w:space="0" w:color="67798E"/>
          <w:bottom w:val="single" w:sz="8" w:space="0" w:color="67798E"/>
          <w:right w:val="single" w:sz="8" w:space="0" w:color="67798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3DA"/>
      </w:tcPr>
    </w:tblStylePr>
    <w:tblStylePr w:type="band1Horz">
      <w:tblPr/>
      <w:tcPr>
        <w:tcBorders>
          <w:insideH w:val="nil"/>
          <w:insideV w:val="nil"/>
        </w:tcBorders>
        <w:shd w:val="clear" w:color="auto" w:fill="CCD3D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Colorful List Accent 6"/>
    <w:basedOn w:val="a2"/>
    <w:uiPriority w:val="72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CD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3E48"/>
      </w:tcPr>
    </w:tblStylePr>
    <w:tblStylePr w:type="lastRow">
      <w:rPr>
        <w:b/>
        <w:bCs/>
        <w:color w:val="343E4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9D"/>
      </w:tcPr>
    </w:tblStylePr>
    <w:tblStylePr w:type="band1Horz">
      <w:tblPr/>
      <w:tcPr>
        <w:shd w:val="clear" w:color="auto" w:fill="FFB9B0"/>
      </w:tcPr>
    </w:tblStylePr>
  </w:style>
  <w:style w:type="table" w:styleId="-5">
    <w:name w:val="Colorful List Accent 5"/>
    <w:basedOn w:val="a2"/>
    <w:uiPriority w:val="72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DF0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C0B00"/>
      </w:tcPr>
    </w:tblStylePr>
    <w:tblStylePr w:type="lastRow">
      <w:rPr>
        <w:b/>
        <w:bCs/>
        <w:color w:val="5C0B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3DA"/>
      </w:tcPr>
    </w:tblStylePr>
    <w:tblStylePr w:type="band1Horz">
      <w:tblPr/>
      <w:tcPr>
        <w:shd w:val="clear" w:color="auto" w:fill="D6DBE1"/>
      </w:tcPr>
    </w:tblStylePr>
  </w:style>
  <w:style w:type="table" w:styleId="2-5">
    <w:name w:val="Medium List 2 Accent 5"/>
    <w:basedOn w:val="a2"/>
    <w:uiPriority w:val="66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424E5B"/>
        <w:left w:val="single" w:sz="8" w:space="0" w:color="424E5B"/>
        <w:bottom w:val="single" w:sz="8" w:space="0" w:color="424E5B"/>
        <w:right w:val="single" w:sz="8" w:space="0" w:color="424E5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4E5B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24E5B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4E5B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24E5B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D3D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D3D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50">
    <w:name w:val="Medium List 1 Accent 5"/>
    <w:basedOn w:val="a2"/>
    <w:uiPriority w:val="65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424E5B"/>
        <w:bottom w:val="single" w:sz="8" w:space="0" w:color="424E5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bottom w:val="single" w:sz="8" w:space="0" w:color="424E5B"/>
        </w:tcBorders>
      </w:tcPr>
    </w:tblStylePr>
    <w:tblStylePr w:type="lastRow">
      <w:rPr>
        <w:b/>
        <w:bCs/>
        <w:color w:val="303030"/>
      </w:rPr>
      <w:tblPr/>
      <w:tcPr>
        <w:tcBorders>
          <w:top w:val="single" w:sz="8" w:space="0" w:color="424E5B"/>
          <w:bottom w:val="single" w:sz="8" w:space="0" w:color="424E5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4E5B"/>
          <w:bottom w:val="single" w:sz="8" w:space="0" w:color="424E5B"/>
        </w:tcBorders>
      </w:tcPr>
    </w:tblStylePr>
    <w:tblStylePr w:type="band1Vert">
      <w:tblPr/>
      <w:tcPr>
        <w:shd w:val="clear" w:color="auto" w:fill="CCD3DA"/>
      </w:tcPr>
    </w:tblStylePr>
    <w:tblStylePr w:type="band1Horz">
      <w:tblPr/>
      <w:tcPr>
        <w:shd w:val="clear" w:color="auto" w:fill="CCD3DA"/>
      </w:tcPr>
    </w:tblStylePr>
  </w:style>
  <w:style w:type="table" w:styleId="-4">
    <w:name w:val="Light List Accent 4"/>
    <w:basedOn w:val="a2"/>
    <w:uiPriority w:val="61"/>
    <w:rsid w:val="004A6C74"/>
    <w:rPr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808DA9"/>
        <w:left w:val="single" w:sz="8" w:space="0" w:color="808DA9"/>
        <w:bottom w:val="single" w:sz="8" w:space="0" w:color="808DA9"/>
        <w:right w:val="single" w:sz="8" w:space="0" w:color="808DA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8DA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DA9"/>
          <w:left w:val="single" w:sz="8" w:space="0" w:color="808DA9"/>
          <w:bottom w:val="single" w:sz="8" w:space="0" w:color="808DA9"/>
          <w:right w:val="single" w:sz="8" w:space="0" w:color="808D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DA9"/>
          <w:left w:val="single" w:sz="8" w:space="0" w:color="808DA9"/>
          <w:bottom w:val="single" w:sz="8" w:space="0" w:color="808DA9"/>
          <w:right w:val="single" w:sz="8" w:space="0" w:color="808DA9"/>
        </w:tcBorders>
      </w:tcPr>
    </w:tblStylePr>
    <w:tblStylePr w:type="band1Horz">
      <w:tblPr/>
      <w:tcPr>
        <w:tcBorders>
          <w:top w:val="single" w:sz="8" w:space="0" w:color="808DA9"/>
          <w:left w:val="single" w:sz="8" w:space="0" w:color="808DA9"/>
          <w:bottom w:val="single" w:sz="8" w:space="0" w:color="808DA9"/>
          <w:right w:val="single" w:sz="8" w:space="0" w:color="808DA9"/>
        </w:tcBorders>
      </w:tcPr>
    </w:tblStylePr>
  </w:style>
  <w:style w:type="table" w:styleId="-40">
    <w:name w:val="Light Shading Accent 4"/>
    <w:basedOn w:val="a2"/>
    <w:uiPriority w:val="60"/>
    <w:rsid w:val="004A6C74"/>
    <w:rPr>
      <w:color w:val="596784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808DA9"/>
        <w:bottom w:val="single" w:sz="8" w:space="0" w:color="808DA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DA9"/>
          <w:left w:val="nil"/>
          <w:bottom w:val="single" w:sz="8" w:space="0" w:color="808DA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DA9"/>
          <w:left w:val="nil"/>
          <w:bottom w:val="single" w:sz="8" w:space="0" w:color="808DA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2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2E9"/>
      </w:tcPr>
    </w:tblStylePr>
  </w:style>
  <w:style w:type="table" w:styleId="-60">
    <w:name w:val="Light Grid Accent 6"/>
    <w:basedOn w:val="a2"/>
    <w:uiPriority w:val="62"/>
    <w:rsid w:val="004A6C74"/>
    <w:rPr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730E00"/>
        <w:left w:val="single" w:sz="8" w:space="0" w:color="730E00"/>
        <w:bottom w:val="single" w:sz="8" w:space="0" w:color="730E00"/>
        <w:right w:val="single" w:sz="8" w:space="0" w:color="730E00"/>
        <w:insideH w:val="single" w:sz="8" w:space="0" w:color="730E00"/>
        <w:insideV w:val="single" w:sz="8" w:space="0" w:color="730E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0E00"/>
          <w:left w:val="single" w:sz="8" w:space="0" w:color="730E00"/>
          <w:bottom w:val="single" w:sz="18" w:space="0" w:color="730E00"/>
          <w:right w:val="single" w:sz="8" w:space="0" w:color="730E00"/>
          <w:insideH w:val="nil"/>
          <w:insideV w:val="single" w:sz="8" w:space="0" w:color="730E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0E00"/>
          <w:left w:val="single" w:sz="8" w:space="0" w:color="730E00"/>
          <w:bottom w:val="single" w:sz="8" w:space="0" w:color="730E00"/>
          <w:right w:val="single" w:sz="8" w:space="0" w:color="730E00"/>
          <w:insideH w:val="nil"/>
          <w:insideV w:val="single" w:sz="8" w:space="0" w:color="730E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0E00"/>
          <w:left w:val="single" w:sz="8" w:space="0" w:color="730E00"/>
          <w:bottom w:val="single" w:sz="8" w:space="0" w:color="730E00"/>
          <w:right w:val="single" w:sz="8" w:space="0" w:color="730E00"/>
        </w:tcBorders>
      </w:tcPr>
    </w:tblStylePr>
    <w:tblStylePr w:type="band1Vert">
      <w:tblPr/>
      <w:tcPr>
        <w:tcBorders>
          <w:top w:val="single" w:sz="8" w:space="0" w:color="730E00"/>
          <w:left w:val="single" w:sz="8" w:space="0" w:color="730E00"/>
          <w:bottom w:val="single" w:sz="8" w:space="0" w:color="730E00"/>
          <w:right w:val="single" w:sz="8" w:space="0" w:color="730E00"/>
        </w:tcBorders>
        <w:shd w:val="clear" w:color="auto" w:fill="FFA99D"/>
      </w:tcPr>
    </w:tblStylePr>
    <w:tblStylePr w:type="band1Horz">
      <w:tblPr/>
      <w:tcPr>
        <w:tcBorders>
          <w:top w:val="single" w:sz="8" w:space="0" w:color="730E00"/>
          <w:left w:val="single" w:sz="8" w:space="0" w:color="730E00"/>
          <w:bottom w:val="single" w:sz="8" w:space="0" w:color="730E00"/>
          <w:right w:val="single" w:sz="8" w:space="0" w:color="730E00"/>
          <w:insideV w:val="single" w:sz="8" w:space="0" w:color="730E00"/>
        </w:tcBorders>
        <w:shd w:val="clear" w:color="auto" w:fill="FFA99D"/>
      </w:tcPr>
    </w:tblStylePr>
    <w:tblStylePr w:type="band2Horz">
      <w:tblPr/>
      <w:tcPr>
        <w:tcBorders>
          <w:top w:val="single" w:sz="8" w:space="0" w:color="730E00"/>
          <w:left w:val="single" w:sz="8" w:space="0" w:color="730E00"/>
          <w:bottom w:val="single" w:sz="8" w:space="0" w:color="730E00"/>
          <w:right w:val="single" w:sz="8" w:space="0" w:color="730E00"/>
          <w:insideV w:val="single" w:sz="8" w:space="0" w:color="730E00"/>
        </w:tcBorders>
      </w:tcPr>
    </w:tblStylePr>
  </w:style>
  <w:style w:type="table" w:customStyle="1" w:styleId="12">
    <w:name w:val="Светлая заливка1"/>
    <w:basedOn w:val="a2"/>
    <w:uiPriority w:val="60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0">
    <w:name w:val="Светлая заливка - Акцент 11"/>
    <w:basedOn w:val="a2"/>
    <w:uiPriority w:val="60"/>
    <w:rsid w:val="004A6C74"/>
    <w:rPr>
      <w:color w:val="81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AD0101"/>
        <w:bottom w:val="single" w:sz="8" w:space="0" w:color="AD010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0101"/>
          <w:left w:val="nil"/>
          <w:bottom w:val="single" w:sz="8" w:space="0" w:color="AD010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0101"/>
          <w:left w:val="nil"/>
          <w:bottom w:val="single" w:sz="8" w:space="0" w:color="AD010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ACA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ACAC"/>
      </w:tcPr>
    </w:tblStylePr>
  </w:style>
  <w:style w:type="table" w:styleId="-20">
    <w:name w:val="Light List Accent 2"/>
    <w:basedOn w:val="a2"/>
    <w:uiPriority w:val="61"/>
    <w:rsid w:val="004A6C74"/>
    <w:rPr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726056"/>
        <w:left w:val="single" w:sz="8" w:space="0" w:color="726056"/>
        <w:bottom w:val="single" w:sz="8" w:space="0" w:color="726056"/>
        <w:right w:val="single" w:sz="8" w:space="0" w:color="72605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260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6056"/>
          <w:left w:val="single" w:sz="8" w:space="0" w:color="726056"/>
          <w:bottom w:val="single" w:sz="8" w:space="0" w:color="726056"/>
          <w:right w:val="single" w:sz="8" w:space="0" w:color="7260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6056"/>
          <w:left w:val="single" w:sz="8" w:space="0" w:color="726056"/>
          <w:bottom w:val="single" w:sz="8" w:space="0" w:color="726056"/>
          <w:right w:val="single" w:sz="8" w:space="0" w:color="726056"/>
        </w:tcBorders>
      </w:tcPr>
    </w:tblStylePr>
    <w:tblStylePr w:type="band1Horz">
      <w:tblPr/>
      <w:tcPr>
        <w:tcBorders>
          <w:top w:val="single" w:sz="8" w:space="0" w:color="726056"/>
          <w:left w:val="single" w:sz="8" w:space="0" w:color="726056"/>
          <w:bottom w:val="single" w:sz="8" w:space="0" w:color="726056"/>
          <w:right w:val="single" w:sz="8" w:space="0" w:color="726056"/>
        </w:tcBorders>
      </w:tcPr>
    </w:tblStylePr>
  </w:style>
  <w:style w:type="table" w:styleId="2-6">
    <w:name w:val="Medium Grid 2 Accent 6"/>
    <w:basedOn w:val="a2"/>
    <w:uiPriority w:val="68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730E00"/>
        <w:left w:val="single" w:sz="8" w:space="0" w:color="730E00"/>
        <w:bottom w:val="single" w:sz="8" w:space="0" w:color="730E00"/>
        <w:right w:val="single" w:sz="8" w:space="0" w:color="730E00"/>
        <w:insideH w:val="single" w:sz="8" w:space="0" w:color="730E00"/>
        <w:insideV w:val="single" w:sz="8" w:space="0" w:color="730E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99D"/>
    </w:tcPr>
    <w:tblStylePr w:type="firstRow">
      <w:rPr>
        <w:b/>
        <w:bCs/>
        <w:color w:val="000000"/>
      </w:rPr>
      <w:tblPr/>
      <w:tcPr>
        <w:shd w:val="clear" w:color="auto" w:fill="FFDCD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9B0"/>
      </w:tcPr>
    </w:tblStylePr>
    <w:tblStylePr w:type="band1Vert">
      <w:tblPr/>
      <w:tcPr>
        <w:shd w:val="clear" w:color="auto" w:fill="FF513A"/>
      </w:tcPr>
    </w:tblStylePr>
    <w:tblStylePr w:type="band1Horz">
      <w:tblPr/>
      <w:tcPr>
        <w:tcBorders>
          <w:insideH w:val="single" w:sz="6" w:space="0" w:color="730E00"/>
          <w:insideV w:val="single" w:sz="6" w:space="0" w:color="730E00"/>
        </w:tcBorders>
        <w:shd w:val="clear" w:color="auto" w:fill="FF513A"/>
      </w:tcPr>
    </w:tblStylePr>
    <w:tblStylePr w:type="nwCell">
      <w:tblPr/>
      <w:tcPr>
        <w:shd w:val="clear" w:color="auto" w:fill="FFFFFF"/>
      </w:tcPr>
    </w:tblStylePr>
  </w:style>
  <w:style w:type="table" w:styleId="2-50">
    <w:name w:val="Medium Grid 2 Accent 5"/>
    <w:basedOn w:val="a2"/>
    <w:uiPriority w:val="68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424E5B"/>
        <w:left w:val="single" w:sz="8" w:space="0" w:color="424E5B"/>
        <w:bottom w:val="single" w:sz="8" w:space="0" w:color="424E5B"/>
        <w:right w:val="single" w:sz="8" w:space="0" w:color="424E5B"/>
        <w:insideH w:val="single" w:sz="8" w:space="0" w:color="424E5B"/>
        <w:insideV w:val="single" w:sz="8" w:space="0" w:color="424E5B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D3DA"/>
    </w:tcPr>
    <w:tblStylePr w:type="firstRow">
      <w:rPr>
        <w:b/>
        <w:bCs/>
        <w:color w:val="000000"/>
      </w:rPr>
      <w:tblPr/>
      <w:tcPr>
        <w:shd w:val="clear" w:color="auto" w:fill="EAEDF0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BE1"/>
      </w:tcPr>
    </w:tblStylePr>
    <w:tblStylePr w:type="band1Vert">
      <w:tblPr/>
      <w:tcPr>
        <w:shd w:val="clear" w:color="auto" w:fill="99A6B5"/>
      </w:tcPr>
    </w:tblStylePr>
    <w:tblStylePr w:type="band1Horz">
      <w:tblPr/>
      <w:tcPr>
        <w:tcBorders>
          <w:insideH w:val="single" w:sz="6" w:space="0" w:color="424E5B"/>
          <w:insideV w:val="single" w:sz="6" w:space="0" w:color="424E5B"/>
        </w:tcBorders>
        <w:shd w:val="clear" w:color="auto" w:fill="99A6B5"/>
      </w:tcPr>
    </w:tblStylePr>
    <w:tblStylePr w:type="nwCell">
      <w:tblPr/>
      <w:tcPr>
        <w:shd w:val="clear" w:color="auto" w:fill="FFFFFF"/>
      </w:tcPr>
    </w:tblStylePr>
  </w:style>
  <w:style w:type="table" w:styleId="2-60">
    <w:name w:val="Medium List 2 Accent 6"/>
    <w:basedOn w:val="a2"/>
    <w:uiPriority w:val="66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730E00"/>
        <w:left w:val="single" w:sz="8" w:space="0" w:color="730E00"/>
        <w:bottom w:val="single" w:sz="8" w:space="0" w:color="730E00"/>
        <w:right w:val="single" w:sz="8" w:space="0" w:color="730E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0E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30E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0E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30E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9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9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10">
    <w:name w:val="Средний список 21"/>
    <w:basedOn w:val="a2"/>
    <w:uiPriority w:val="66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1">
    <w:name w:val="Colorful Grid Accent 6"/>
    <w:basedOn w:val="a2"/>
    <w:uiPriority w:val="73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9B0"/>
    </w:tcPr>
    <w:tblStylePr w:type="firstRow">
      <w:rPr>
        <w:b/>
        <w:bCs/>
      </w:rPr>
      <w:tblPr/>
      <w:tcPr>
        <w:shd w:val="clear" w:color="auto" w:fill="FF7461"/>
      </w:tcPr>
    </w:tblStylePr>
    <w:tblStylePr w:type="lastRow">
      <w:rPr>
        <w:b/>
        <w:bCs/>
        <w:color w:val="000000"/>
      </w:rPr>
      <w:tblPr/>
      <w:tcPr>
        <w:shd w:val="clear" w:color="auto" w:fill="FF7461"/>
      </w:tcPr>
    </w:tblStylePr>
    <w:tblStylePr w:type="firstCol">
      <w:rPr>
        <w:color w:val="FFFFFF"/>
      </w:rPr>
      <w:tblPr/>
      <w:tcPr>
        <w:shd w:val="clear" w:color="auto" w:fill="560A00"/>
      </w:tcPr>
    </w:tblStylePr>
    <w:tblStylePr w:type="lastCol">
      <w:rPr>
        <w:color w:val="FFFFFF"/>
      </w:rPr>
      <w:tblPr/>
      <w:tcPr>
        <w:shd w:val="clear" w:color="auto" w:fill="560A00"/>
      </w:tcPr>
    </w:tblStylePr>
    <w:tblStylePr w:type="band1Vert">
      <w:tblPr/>
      <w:tcPr>
        <w:shd w:val="clear" w:color="auto" w:fill="FF513A"/>
      </w:tcPr>
    </w:tblStylePr>
    <w:tblStylePr w:type="band1Horz">
      <w:tblPr/>
      <w:tcPr>
        <w:shd w:val="clear" w:color="auto" w:fill="FF513A"/>
      </w:tcPr>
    </w:tblStylePr>
  </w:style>
  <w:style w:type="table" w:styleId="2-4">
    <w:name w:val="Medium Grid 2 Accent 4"/>
    <w:basedOn w:val="a2"/>
    <w:uiPriority w:val="68"/>
    <w:rsid w:val="004A6C74"/>
    <w:rPr>
      <w:color w:val="000000"/>
      <w:sz w:val="20"/>
      <w:szCs w:val="20"/>
      <w:lang w:eastAsia="uk-UA"/>
    </w:rPr>
    <w:tblPr>
      <w:tblStyleRowBandSize w:val="1"/>
      <w:tblStyleColBandSize w:val="1"/>
      <w:tblInd w:w="0" w:type="dxa"/>
      <w:tblBorders>
        <w:top w:val="single" w:sz="8" w:space="0" w:color="808DA9"/>
        <w:left w:val="single" w:sz="8" w:space="0" w:color="808DA9"/>
        <w:bottom w:val="single" w:sz="8" w:space="0" w:color="808DA9"/>
        <w:right w:val="single" w:sz="8" w:space="0" w:color="808DA9"/>
        <w:insideH w:val="single" w:sz="8" w:space="0" w:color="808DA9"/>
        <w:insideV w:val="single" w:sz="8" w:space="0" w:color="808DA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2E9"/>
    </w:tcPr>
    <w:tblStylePr w:type="firstRow">
      <w:rPr>
        <w:b/>
        <w:bCs/>
        <w:color w:val="000000"/>
      </w:rPr>
      <w:tblPr/>
      <w:tcPr>
        <w:shd w:val="clear" w:color="auto" w:fill="F2F3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/>
      </w:tcPr>
    </w:tblStylePr>
    <w:tblStylePr w:type="band1Vert">
      <w:tblPr/>
      <w:tcPr>
        <w:shd w:val="clear" w:color="auto" w:fill="BFC5D4"/>
      </w:tcPr>
    </w:tblStylePr>
    <w:tblStylePr w:type="band1Horz">
      <w:tblPr/>
      <w:tcPr>
        <w:tcBorders>
          <w:insideH w:val="single" w:sz="6" w:space="0" w:color="808DA9"/>
          <w:insideV w:val="single" w:sz="6" w:space="0" w:color="808DA9"/>
        </w:tcBorders>
        <w:shd w:val="clear" w:color="auto" w:fill="BFC5D4"/>
      </w:tcPr>
    </w:tblStylePr>
    <w:tblStylePr w:type="nwCell">
      <w:tblPr/>
      <w:tcPr>
        <w:shd w:val="clear" w:color="auto" w:fill="FFFFFF"/>
      </w:tcPr>
    </w:tblStylePr>
  </w:style>
  <w:style w:type="table" w:customStyle="1" w:styleId="TableNormal">
    <w:name w:val="Table Normal"/>
    <w:uiPriority w:val="2"/>
    <w:semiHidden/>
    <w:unhideWhenUsed/>
    <w:qFormat/>
    <w:rsid w:val="004A6C7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2"/>
    <w:uiPriority w:val="39"/>
    <w:rsid w:val="004A6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2"/>
    <w:uiPriority w:val="61"/>
    <w:rsid w:val="004A6C74"/>
    <w:rPr>
      <w:lang w:eastAsia="uk-UA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styleId="aff0">
    <w:name w:val="FollowedHyperlink"/>
    <w:basedOn w:val="a1"/>
    <w:uiPriority w:val="99"/>
    <w:semiHidden/>
    <w:unhideWhenUsed/>
    <w:rsid w:val="004B4B3B"/>
    <w:rPr>
      <w:color w:val="800080" w:themeColor="followedHyperlink"/>
      <w:u w:val="single"/>
    </w:rPr>
  </w:style>
  <w:style w:type="paragraph" w:customStyle="1" w:styleId="14">
    <w:name w:val="Без интервала1"/>
    <w:rsid w:val="00A31187"/>
    <w:pPr>
      <w:suppressAutoHyphens w:val="0"/>
    </w:pPr>
    <w:rPr>
      <w:rFonts w:ascii="Calibri" w:eastAsia="Times New Roman" w:hAnsi="Calibri" w:cs="Times New Roman"/>
      <w:lang w:eastAsia="uk-UA"/>
    </w:rPr>
  </w:style>
  <w:style w:type="character" w:customStyle="1" w:styleId="StrongEmphasis">
    <w:name w:val="Strong Emphasis"/>
    <w:qFormat/>
    <w:rsid w:val="00A86F90"/>
    <w:rPr>
      <w:b/>
      <w:bCs/>
    </w:rPr>
  </w:style>
  <w:style w:type="paragraph" w:customStyle="1" w:styleId="LO-normal">
    <w:name w:val="LO-normal"/>
    <w:uiPriority w:val="99"/>
    <w:qFormat/>
    <w:rsid w:val="00A86F90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F24A7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ff1">
    <w:name w:val="Emphasis"/>
    <w:basedOn w:val="a1"/>
    <w:uiPriority w:val="20"/>
    <w:qFormat/>
    <w:rsid w:val="00F24A71"/>
    <w:rPr>
      <w:i/>
      <w:iCs/>
    </w:rPr>
  </w:style>
  <w:style w:type="character" w:customStyle="1" w:styleId="afa">
    <w:name w:val="Обычный (веб) Знак"/>
    <w:link w:val="af9"/>
    <w:uiPriority w:val="99"/>
    <w:locked/>
    <w:rsid w:val="00F24A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Без інтервалів1"/>
    <w:rsid w:val="00F24A71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ru-RU" w:eastAsia="ru-RU"/>
    </w:rPr>
  </w:style>
  <w:style w:type="paragraph" w:customStyle="1" w:styleId="Standard">
    <w:name w:val="Standard"/>
    <w:qFormat/>
    <w:rsid w:val="00F24A71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IniiaiieoaenoStandardparagraph">
    <w:name w:val="Iniiaiie oaeno.Standard paragraph"/>
    <w:basedOn w:val="a0"/>
    <w:next w:val="a0"/>
    <w:uiPriority w:val="99"/>
    <w:rsid w:val="00F24A71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uk-UA"/>
    </w:rPr>
  </w:style>
  <w:style w:type="paragraph" w:customStyle="1" w:styleId="Akapitzlist3">
    <w:name w:val="Akapit z listą3"/>
    <w:basedOn w:val="a0"/>
    <w:uiPriority w:val="34"/>
    <w:unhideWhenUsed/>
    <w:qFormat/>
    <w:rsid w:val="00F24A71"/>
    <w:pPr>
      <w:suppressAutoHyphens w:val="0"/>
      <w:spacing w:after="0" w:line="240" w:lineRule="auto"/>
      <w:ind w:left="720"/>
      <w:contextualSpacing/>
    </w:pPr>
    <w:rPr>
      <w:rFonts w:ascii="Segoe UI" w:hAnsi="Segoe UI" w:cs="Segoe UI"/>
      <w:lang w:val="pl-PL"/>
    </w:rPr>
  </w:style>
  <w:style w:type="paragraph" w:customStyle="1" w:styleId="Akapitzlist1">
    <w:name w:val="Akapit z listą1"/>
    <w:basedOn w:val="a0"/>
    <w:uiPriority w:val="34"/>
    <w:qFormat/>
    <w:rsid w:val="00F24A71"/>
    <w:pPr>
      <w:suppressAutoHyphens w:val="0"/>
      <w:spacing w:after="0" w:line="240" w:lineRule="auto"/>
      <w:ind w:left="720"/>
      <w:contextualSpacing/>
    </w:pPr>
    <w:rPr>
      <w:rFonts w:ascii="Segoe UI" w:hAnsi="Segoe UI" w:cs="Segoe UI"/>
      <w:lang w:val="pl-PL"/>
    </w:rPr>
  </w:style>
  <w:style w:type="paragraph" w:customStyle="1" w:styleId="Default">
    <w:name w:val="Default"/>
    <w:rsid w:val="00F24A71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f2">
    <w:name w:val="Колонтитул_"/>
    <w:basedOn w:val="a1"/>
    <w:link w:val="16"/>
    <w:uiPriority w:val="99"/>
    <w:locked/>
    <w:rsid w:val="00F24A71"/>
    <w:rPr>
      <w:rFonts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16">
    <w:name w:val="Колонтитул1"/>
    <w:basedOn w:val="a0"/>
    <w:link w:val="aff2"/>
    <w:uiPriority w:val="99"/>
    <w:rsid w:val="00F24A71"/>
    <w:pPr>
      <w:widowControl w:val="0"/>
      <w:shd w:val="clear" w:color="auto" w:fill="FFFFFF"/>
      <w:suppressAutoHyphens w:val="0"/>
      <w:spacing w:after="0" w:line="490" w:lineRule="exact"/>
    </w:pPr>
    <w:rPr>
      <w:b/>
      <w:bCs/>
      <w:spacing w:val="-2"/>
      <w:sz w:val="26"/>
      <w:szCs w:val="26"/>
      <w:lang w:val="uk-UA"/>
    </w:rPr>
  </w:style>
  <w:style w:type="paragraph" w:customStyle="1" w:styleId="a">
    <w:name w:val="Маркерованный список"/>
    <w:basedOn w:val="af1"/>
    <w:link w:val="aff3"/>
    <w:qFormat/>
    <w:rsid w:val="00F24A71"/>
    <w:pPr>
      <w:widowControl/>
      <w:numPr>
        <w:numId w:val="14"/>
      </w:numPr>
      <w:suppressAutoHyphens w:val="0"/>
      <w:spacing w:before="120"/>
    </w:pPr>
    <w:rPr>
      <w:rFonts w:ascii="Arial" w:eastAsia="Calibri" w:hAnsi="Arial" w:cs="Arial"/>
      <w:sz w:val="22"/>
      <w:szCs w:val="22"/>
      <w:lang w:val="ru-RU" w:eastAsia="ru-RU"/>
    </w:rPr>
  </w:style>
  <w:style w:type="character" w:customStyle="1" w:styleId="aff3">
    <w:name w:val="Маркерованный список Знак"/>
    <w:link w:val="a"/>
    <w:rsid w:val="00F24A71"/>
    <w:rPr>
      <w:rFonts w:ascii="Arial" w:eastAsia="Calibri" w:hAnsi="Arial" w:cs="Arial"/>
      <w:lang w:val="ru-RU" w:eastAsia="ru-RU"/>
    </w:rPr>
  </w:style>
  <w:style w:type="paragraph" w:styleId="aff4">
    <w:name w:val="TOC Heading"/>
    <w:basedOn w:val="1"/>
    <w:next w:val="a0"/>
    <w:uiPriority w:val="39"/>
    <w:unhideWhenUsed/>
    <w:qFormat/>
    <w:rsid w:val="00F24A71"/>
    <w:pPr>
      <w:suppressAutoHyphens w:val="0"/>
      <w:spacing w:line="259" w:lineRule="auto"/>
      <w:outlineLvl w:val="9"/>
    </w:pPr>
    <w:rPr>
      <w:lang w:val="uk-UA" w:eastAsia="uk-UA"/>
    </w:rPr>
  </w:style>
  <w:style w:type="paragraph" w:styleId="17">
    <w:name w:val="toc 1"/>
    <w:basedOn w:val="a0"/>
    <w:next w:val="a0"/>
    <w:autoRedefine/>
    <w:uiPriority w:val="39"/>
    <w:unhideWhenUsed/>
    <w:rsid w:val="00F24A71"/>
    <w:pPr>
      <w:suppressAutoHyphens w:val="0"/>
      <w:spacing w:after="100" w:line="259" w:lineRule="auto"/>
    </w:pPr>
    <w:rPr>
      <w:rFonts w:cstheme="minorBidi"/>
      <w:lang w:val="uk-UA"/>
    </w:rPr>
  </w:style>
  <w:style w:type="paragraph" w:styleId="22">
    <w:name w:val="toc 2"/>
    <w:basedOn w:val="a0"/>
    <w:next w:val="a0"/>
    <w:autoRedefine/>
    <w:uiPriority w:val="39"/>
    <w:unhideWhenUsed/>
    <w:rsid w:val="00F24A71"/>
    <w:pPr>
      <w:suppressAutoHyphens w:val="0"/>
      <w:spacing w:after="100" w:line="259" w:lineRule="auto"/>
      <w:ind w:left="220"/>
    </w:pPr>
    <w:rPr>
      <w:rFonts w:cstheme="minorBidi"/>
      <w:lang w:val="uk-UA"/>
    </w:rPr>
  </w:style>
  <w:style w:type="paragraph" w:styleId="31">
    <w:name w:val="toc 3"/>
    <w:basedOn w:val="a0"/>
    <w:next w:val="a0"/>
    <w:autoRedefine/>
    <w:uiPriority w:val="39"/>
    <w:unhideWhenUsed/>
    <w:rsid w:val="00F24A71"/>
    <w:pPr>
      <w:suppressAutoHyphens w:val="0"/>
      <w:spacing w:after="100" w:line="259" w:lineRule="auto"/>
      <w:ind w:left="440"/>
    </w:pPr>
    <w:rPr>
      <w:rFonts w:cstheme="minorBidi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9025-BFA7-42E9-9731-C496F679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11062</Words>
  <Characters>63057</Characters>
  <Application>Microsoft Office Word</Application>
  <DocSecurity>0</DocSecurity>
  <Lines>525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Machine</cp:lastModifiedBy>
  <cp:revision>2</cp:revision>
  <cp:lastPrinted>2021-12-28T09:13:00Z</cp:lastPrinted>
  <dcterms:created xsi:type="dcterms:W3CDTF">2022-01-05T02:45:00Z</dcterms:created>
  <dcterms:modified xsi:type="dcterms:W3CDTF">2022-01-05T02:45:00Z</dcterms:modified>
  <dc:language>uk-UA</dc:language>
</cp:coreProperties>
</file>