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A5E" w:rsidRDefault="00235A5E" w:rsidP="00235A5E">
      <w:pPr>
        <w:jc w:val="center"/>
        <w:rPr>
          <w:b/>
        </w:rPr>
      </w:pPr>
      <w:r>
        <w:rPr>
          <w:b/>
          <w:noProof/>
          <w:sz w:val="18"/>
          <w:lang w:eastAsia="ru-RU"/>
        </w:rPr>
        <w:drawing>
          <wp:inline distT="0" distB="0" distL="0" distR="0" wp14:anchorId="0F68CCEE" wp14:editId="428A7D02">
            <wp:extent cx="428625" cy="60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235A5E" w:rsidRDefault="00235A5E" w:rsidP="00235A5E">
      <w:pPr>
        <w:pStyle w:val="1"/>
        <w:jc w:val="center"/>
        <w:rPr>
          <w:rFonts w:ascii="Times New Roman" w:hAnsi="Times New Roman"/>
          <w:b/>
          <w:snapToGrid w:val="0"/>
          <w:sz w:val="28"/>
          <w:szCs w:val="28"/>
        </w:rPr>
      </w:pPr>
      <w:r>
        <w:rPr>
          <w:rFonts w:ascii="Times New Roman" w:hAnsi="Times New Roman"/>
          <w:b/>
          <w:snapToGrid w:val="0"/>
          <w:sz w:val="28"/>
          <w:szCs w:val="28"/>
        </w:rPr>
        <w:t>ВИГОДСЬКА СЕЛИЩНА РАДА</w:t>
      </w:r>
    </w:p>
    <w:p w:rsidR="00235A5E" w:rsidRDefault="00235A5E" w:rsidP="00235A5E">
      <w:pPr>
        <w:pStyle w:val="1"/>
        <w:jc w:val="center"/>
        <w:rPr>
          <w:rFonts w:ascii="Times New Roman" w:hAnsi="Times New Roman"/>
          <w:b/>
          <w:sz w:val="28"/>
          <w:szCs w:val="28"/>
        </w:rPr>
      </w:pPr>
      <w:r>
        <w:rPr>
          <w:rFonts w:ascii="Times New Roman" w:hAnsi="Times New Roman"/>
          <w:b/>
          <w:sz w:val="28"/>
          <w:szCs w:val="28"/>
        </w:rPr>
        <w:t>ІВАНО-ФРАНКІВСЬКОЇ ОБЛАСТІ</w:t>
      </w:r>
    </w:p>
    <w:p w:rsidR="00235A5E" w:rsidRDefault="00235A5E" w:rsidP="00235A5E">
      <w:pPr>
        <w:pStyle w:val="1"/>
        <w:jc w:val="center"/>
        <w:rPr>
          <w:rFonts w:ascii="Times New Roman" w:hAnsi="Times New Roman"/>
          <w:snapToGrid w:val="0"/>
          <w:sz w:val="28"/>
          <w:szCs w:val="28"/>
        </w:rPr>
      </w:pPr>
      <w:r>
        <w:rPr>
          <w:rFonts w:ascii="Times New Roman" w:hAnsi="Times New Roman"/>
          <w:snapToGrid w:val="0"/>
          <w:sz w:val="28"/>
          <w:szCs w:val="28"/>
        </w:rPr>
        <w:t>восьме скликання</w:t>
      </w:r>
    </w:p>
    <w:p w:rsidR="00235A5E" w:rsidRDefault="00235A5E" w:rsidP="00235A5E">
      <w:pPr>
        <w:pStyle w:val="1"/>
        <w:jc w:val="center"/>
        <w:rPr>
          <w:rFonts w:ascii="Times New Roman" w:hAnsi="Times New Roman"/>
          <w:snapToGrid w:val="0"/>
          <w:sz w:val="28"/>
          <w:szCs w:val="28"/>
        </w:rPr>
      </w:pPr>
      <w:r>
        <w:rPr>
          <w:rFonts w:ascii="Times New Roman" w:hAnsi="Times New Roman"/>
          <w:snapToGrid w:val="0"/>
          <w:sz w:val="28"/>
          <w:szCs w:val="28"/>
        </w:rPr>
        <w:t>(тринадцята сесія)</w:t>
      </w:r>
    </w:p>
    <w:p w:rsidR="00235A5E" w:rsidRDefault="00235A5E" w:rsidP="00235A5E">
      <w:pPr>
        <w:pStyle w:val="1"/>
        <w:jc w:val="center"/>
        <w:rPr>
          <w:rFonts w:ascii="Times New Roman" w:hAnsi="Times New Roman"/>
          <w:sz w:val="28"/>
          <w:szCs w:val="28"/>
        </w:rPr>
      </w:pPr>
    </w:p>
    <w:p w:rsidR="00235A5E" w:rsidRDefault="00235A5E" w:rsidP="00235A5E">
      <w:pPr>
        <w:pStyle w:val="1"/>
        <w:jc w:val="center"/>
        <w:rPr>
          <w:rFonts w:ascii="Times New Roman" w:hAnsi="Times New Roman"/>
          <w:b/>
          <w:sz w:val="28"/>
          <w:szCs w:val="28"/>
        </w:rPr>
      </w:pPr>
      <w:r>
        <w:rPr>
          <w:rFonts w:ascii="Times New Roman" w:hAnsi="Times New Roman"/>
          <w:b/>
          <w:sz w:val="28"/>
          <w:szCs w:val="28"/>
        </w:rPr>
        <w:t>РІШЕННЯ</w:t>
      </w:r>
    </w:p>
    <w:p w:rsidR="00235A5E" w:rsidRDefault="00235A5E" w:rsidP="00235A5E">
      <w:pPr>
        <w:pStyle w:val="1"/>
        <w:jc w:val="center"/>
        <w:rPr>
          <w:rFonts w:ascii="Times New Roman" w:hAnsi="Times New Roman"/>
          <w:b/>
          <w:sz w:val="28"/>
          <w:szCs w:val="28"/>
        </w:rPr>
      </w:pPr>
    </w:p>
    <w:p w:rsidR="00235A5E" w:rsidRDefault="00235A5E" w:rsidP="00235A5E">
      <w:pPr>
        <w:pStyle w:val="1"/>
        <w:rPr>
          <w:rFonts w:ascii="Times New Roman" w:hAnsi="Times New Roman"/>
          <w:sz w:val="16"/>
          <w:szCs w:val="16"/>
        </w:rPr>
      </w:pPr>
    </w:p>
    <w:p w:rsidR="00235A5E" w:rsidRDefault="00235A5E" w:rsidP="00235A5E">
      <w:pPr>
        <w:pStyle w:val="1"/>
        <w:rPr>
          <w:rFonts w:ascii="Times New Roman" w:hAnsi="Times New Roman"/>
          <w:b/>
          <w:sz w:val="28"/>
          <w:szCs w:val="28"/>
        </w:rPr>
      </w:pPr>
      <w:r>
        <w:rPr>
          <w:rFonts w:ascii="Times New Roman" w:hAnsi="Times New Roman"/>
          <w:b/>
          <w:sz w:val="28"/>
          <w:szCs w:val="28"/>
        </w:rPr>
        <w:t>від  22.12.2021</w:t>
      </w:r>
      <w:r>
        <w:rPr>
          <w:rFonts w:ascii="Times New Roman" w:hAnsi="Times New Roman"/>
          <w:sz w:val="28"/>
          <w:szCs w:val="28"/>
        </w:rPr>
        <w:t xml:space="preserve">  </w:t>
      </w:r>
      <w:r>
        <w:rPr>
          <w:rFonts w:ascii="Times New Roman" w:hAnsi="Times New Roman"/>
          <w:b/>
          <w:sz w:val="28"/>
          <w:szCs w:val="28"/>
        </w:rPr>
        <w:t>№ 1222</w:t>
      </w:r>
      <w:r>
        <w:rPr>
          <w:rFonts w:ascii="Times New Roman" w:hAnsi="Times New Roman"/>
          <w:b/>
          <w:sz w:val="28"/>
          <w:szCs w:val="28"/>
        </w:rPr>
        <w:t>-13/2021</w:t>
      </w:r>
    </w:p>
    <w:p w:rsidR="00235A5E" w:rsidRDefault="00235A5E" w:rsidP="00235A5E">
      <w:pPr>
        <w:pStyle w:val="1"/>
        <w:rPr>
          <w:rFonts w:ascii="Times New Roman" w:hAnsi="Times New Roman"/>
          <w:sz w:val="28"/>
          <w:szCs w:val="28"/>
        </w:rPr>
      </w:pPr>
      <w:proofErr w:type="spellStart"/>
      <w:r>
        <w:rPr>
          <w:rFonts w:ascii="Times New Roman" w:hAnsi="Times New Roman"/>
          <w:sz w:val="28"/>
          <w:szCs w:val="28"/>
        </w:rPr>
        <w:t>смт.Вигода</w:t>
      </w:r>
      <w:proofErr w:type="spellEnd"/>
    </w:p>
    <w:p w:rsidR="00235A5E" w:rsidRDefault="00235A5E" w:rsidP="00235A5E">
      <w:pPr>
        <w:pStyle w:val="1"/>
        <w:rPr>
          <w:rFonts w:ascii="Times New Roman" w:hAnsi="Times New Roman"/>
          <w:sz w:val="28"/>
          <w:szCs w:val="28"/>
        </w:rPr>
      </w:pPr>
    </w:p>
    <w:p w:rsidR="00F531AE" w:rsidRDefault="00F531AE" w:rsidP="00F531AE">
      <w:pPr>
        <w:pStyle w:val="Standard"/>
        <w:ind w:right="2381"/>
        <w:rPr>
          <w:b/>
          <w:sz w:val="28"/>
          <w:szCs w:val="28"/>
          <w:lang w:eastAsia="ar-SA"/>
        </w:rPr>
      </w:pPr>
      <w:r w:rsidRPr="001A3761">
        <w:rPr>
          <w:b/>
          <w:sz w:val="28"/>
          <w:szCs w:val="28"/>
          <w:lang w:eastAsia="ar-SA"/>
        </w:rPr>
        <w:t>Про програму підтримки діяльності ГО «Дружня лапа» в питанні регулювання чисельності безпритульн</w:t>
      </w:r>
      <w:r w:rsidR="001A3761">
        <w:rPr>
          <w:b/>
          <w:sz w:val="28"/>
          <w:szCs w:val="28"/>
          <w:lang w:eastAsia="ar-SA"/>
        </w:rPr>
        <w:t xml:space="preserve">их тварин гуманними методами у </w:t>
      </w:r>
      <w:proofErr w:type="spellStart"/>
      <w:r w:rsidR="001A3761">
        <w:rPr>
          <w:b/>
          <w:sz w:val="28"/>
          <w:szCs w:val="28"/>
          <w:lang w:eastAsia="ar-SA"/>
        </w:rPr>
        <w:t>Вигодській</w:t>
      </w:r>
      <w:proofErr w:type="spellEnd"/>
      <w:r w:rsidR="001A3761">
        <w:rPr>
          <w:b/>
          <w:sz w:val="28"/>
          <w:szCs w:val="28"/>
          <w:lang w:eastAsia="ar-SA"/>
        </w:rPr>
        <w:t xml:space="preserve">  територіальній громаді</w:t>
      </w:r>
      <w:r w:rsidRPr="001A3761">
        <w:rPr>
          <w:b/>
          <w:sz w:val="28"/>
          <w:szCs w:val="28"/>
          <w:lang w:eastAsia="ar-SA"/>
        </w:rPr>
        <w:t xml:space="preserve"> на 202</w:t>
      </w:r>
      <w:r w:rsidRPr="001A3761">
        <w:rPr>
          <w:b/>
          <w:sz w:val="28"/>
          <w:szCs w:val="28"/>
          <w:lang w:val="ru-RU" w:eastAsia="ar-SA"/>
        </w:rPr>
        <w:t xml:space="preserve">2 -2024 </w:t>
      </w:r>
      <w:r w:rsidRPr="001A3761">
        <w:rPr>
          <w:b/>
          <w:sz w:val="28"/>
          <w:szCs w:val="28"/>
          <w:lang w:eastAsia="ar-SA"/>
        </w:rPr>
        <w:t>рік</w:t>
      </w:r>
    </w:p>
    <w:p w:rsidR="001A3761" w:rsidRPr="001A3761" w:rsidRDefault="001A3761" w:rsidP="00F531AE">
      <w:pPr>
        <w:pStyle w:val="Standard"/>
        <w:ind w:right="2381"/>
        <w:rPr>
          <w:sz w:val="28"/>
          <w:szCs w:val="28"/>
        </w:rPr>
      </w:pPr>
    </w:p>
    <w:p w:rsidR="00F531AE" w:rsidRDefault="00F531AE" w:rsidP="00F531AE">
      <w:pPr>
        <w:pStyle w:val="Standard"/>
        <w:jc w:val="both"/>
        <w:rPr>
          <w:sz w:val="28"/>
          <w:szCs w:val="28"/>
          <w:lang w:eastAsia="ar-SA"/>
        </w:rPr>
      </w:pPr>
      <w:r w:rsidRPr="001A3761">
        <w:rPr>
          <w:sz w:val="28"/>
          <w:szCs w:val="28"/>
          <w:lang w:eastAsia="ar-SA"/>
        </w:rPr>
        <w:t xml:space="preserve">             З метою підтримки діяльності Г</w:t>
      </w:r>
      <w:r w:rsidR="00235A5E">
        <w:rPr>
          <w:sz w:val="28"/>
          <w:szCs w:val="28"/>
          <w:lang w:eastAsia="ar-SA"/>
        </w:rPr>
        <w:t xml:space="preserve">ромадської організації </w:t>
      </w:r>
      <w:r w:rsidRPr="001A3761">
        <w:rPr>
          <w:sz w:val="28"/>
          <w:szCs w:val="28"/>
          <w:lang w:eastAsia="ar-SA"/>
        </w:rPr>
        <w:t xml:space="preserve"> «Дружня лапа» в питанні регулювання чисельності безпритульних тварин гуманними методами </w:t>
      </w:r>
      <w:r w:rsidR="001A3761">
        <w:rPr>
          <w:sz w:val="28"/>
          <w:szCs w:val="28"/>
          <w:lang w:eastAsia="ar-SA"/>
        </w:rPr>
        <w:t>у</w:t>
      </w:r>
      <w:r w:rsidRPr="001A3761">
        <w:rPr>
          <w:sz w:val="28"/>
          <w:szCs w:val="28"/>
          <w:lang w:eastAsia="ar-SA"/>
        </w:rPr>
        <w:t xml:space="preserve">  </w:t>
      </w:r>
      <w:proofErr w:type="spellStart"/>
      <w:r w:rsidR="001A3761" w:rsidRPr="001A3761">
        <w:rPr>
          <w:sz w:val="28"/>
          <w:szCs w:val="28"/>
          <w:lang w:eastAsia="ar-SA"/>
        </w:rPr>
        <w:t>Вигодській</w:t>
      </w:r>
      <w:proofErr w:type="spellEnd"/>
      <w:r w:rsidR="001A3761" w:rsidRPr="001A3761">
        <w:rPr>
          <w:sz w:val="28"/>
          <w:szCs w:val="28"/>
          <w:lang w:eastAsia="ar-SA"/>
        </w:rPr>
        <w:t xml:space="preserve"> </w:t>
      </w:r>
      <w:r w:rsidR="001A3761">
        <w:rPr>
          <w:sz w:val="28"/>
          <w:szCs w:val="28"/>
          <w:lang w:eastAsia="ar-SA"/>
        </w:rPr>
        <w:t>територіальній громаді</w:t>
      </w:r>
      <w:r w:rsidR="001A3761" w:rsidRPr="001A3761">
        <w:rPr>
          <w:b/>
          <w:sz w:val="28"/>
          <w:szCs w:val="28"/>
          <w:lang w:eastAsia="ar-SA"/>
        </w:rPr>
        <w:t xml:space="preserve"> </w:t>
      </w:r>
      <w:r w:rsidRPr="001A3761">
        <w:rPr>
          <w:sz w:val="28"/>
          <w:szCs w:val="28"/>
          <w:lang w:eastAsia="ar-SA"/>
        </w:rPr>
        <w:t xml:space="preserve">на 2022-2024 роки, керуючись Законом України «Про місцеве самоврядування в Україні», </w:t>
      </w:r>
      <w:proofErr w:type="spellStart"/>
      <w:r w:rsidR="00235A5E">
        <w:rPr>
          <w:sz w:val="28"/>
          <w:szCs w:val="28"/>
          <w:lang w:eastAsia="ar-SA"/>
        </w:rPr>
        <w:t>Вигодська</w:t>
      </w:r>
      <w:proofErr w:type="spellEnd"/>
      <w:r w:rsidR="00235A5E">
        <w:rPr>
          <w:sz w:val="28"/>
          <w:szCs w:val="28"/>
          <w:lang w:eastAsia="ar-SA"/>
        </w:rPr>
        <w:t xml:space="preserve"> </w:t>
      </w:r>
      <w:r w:rsidR="001A3761">
        <w:rPr>
          <w:sz w:val="28"/>
          <w:szCs w:val="28"/>
          <w:lang w:eastAsia="ar-SA"/>
        </w:rPr>
        <w:t>селищна</w:t>
      </w:r>
      <w:r w:rsidRPr="001A3761">
        <w:rPr>
          <w:sz w:val="28"/>
          <w:szCs w:val="28"/>
          <w:lang w:eastAsia="ar-SA"/>
        </w:rPr>
        <w:t xml:space="preserve"> рада</w:t>
      </w:r>
    </w:p>
    <w:p w:rsidR="00235A5E" w:rsidRPr="001A3761" w:rsidRDefault="00235A5E" w:rsidP="00F531AE">
      <w:pPr>
        <w:pStyle w:val="Standard"/>
        <w:jc w:val="both"/>
        <w:rPr>
          <w:sz w:val="28"/>
          <w:szCs w:val="28"/>
        </w:rPr>
      </w:pPr>
    </w:p>
    <w:p w:rsidR="00F531AE" w:rsidRPr="001A3761" w:rsidRDefault="00F531AE" w:rsidP="00F531AE">
      <w:pPr>
        <w:pStyle w:val="Standard"/>
        <w:jc w:val="center"/>
        <w:rPr>
          <w:b/>
          <w:bCs/>
          <w:sz w:val="28"/>
          <w:szCs w:val="28"/>
          <w:lang w:eastAsia="ar-SA"/>
        </w:rPr>
      </w:pPr>
      <w:r w:rsidRPr="001A3761">
        <w:rPr>
          <w:b/>
          <w:bCs/>
          <w:sz w:val="28"/>
          <w:szCs w:val="28"/>
          <w:lang w:eastAsia="ar-SA"/>
        </w:rPr>
        <w:t>В И Р І Ш И Л А:</w:t>
      </w:r>
    </w:p>
    <w:p w:rsidR="00F531AE" w:rsidRPr="001A3761" w:rsidRDefault="00F531AE" w:rsidP="00F531AE">
      <w:pPr>
        <w:pStyle w:val="Standard"/>
        <w:jc w:val="both"/>
        <w:rPr>
          <w:sz w:val="28"/>
          <w:szCs w:val="28"/>
          <w:lang w:eastAsia="ar-SA"/>
        </w:rPr>
      </w:pPr>
    </w:p>
    <w:p w:rsidR="00F531AE" w:rsidRPr="001A3761" w:rsidRDefault="00235A5E" w:rsidP="00F531AE">
      <w:pPr>
        <w:pStyle w:val="Standard"/>
        <w:jc w:val="both"/>
        <w:rPr>
          <w:sz w:val="28"/>
          <w:szCs w:val="28"/>
        </w:rPr>
      </w:pPr>
      <w:r>
        <w:rPr>
          <w:sz w:val="28"/>
          <w:szCs w:val="28"/>
        </w:rPr>
        <w:t>1.</w:t>
      </w:r>
      <w:r w:rsidR="00F531AE" w:rsidRPr="001A3761">
        <w:rPr>
          <w:sz w:val="28"/>
          <w:szCs w:val="28"/>
        </w:rPr>
        <w:t xml:space="preserve">Затвердити програму підтримки діяльності ГО «Дружня лапа» в питанні регулювання чисельності безпритульних тварин гуманними методами </w:t>
      </w:r>
      <w:r w:rsidR="00F531AE" w:rsidRPr="001A3761">
        <w:rPr>
          <w:sz w:val="28"/>
          <w:szCs w:val="28"/>
          <w:lang w:eastAsia="ar-SA"/>
        </w:rPr>
        <w:t xml:space="preserve">в  </w:t>
      </w:r>
      <w:r w:rsidR="0082055B">
        <w:rPr>
          <w:sz w:val="28"/>
          <w:szCs w:val="28"/>
          <w:lang w:eastAsia="ar-SA"/>
        </w:rPr>
        <w:t>у</w:t>
      </w:r>
      <w:r w:rsidR="0082055B" w:rsidRPr="001A3761">
        <w:rPr>
          <w:sz w:val="28"/>
          <w:szCs w:val="28"/>
          <w:lang w:eastAsia="ar-SA"/>
        </w:rPr>
        <w:t xml:space="preserve">  </w:t>
      </w:r>
      <w:proofErr w:type="spellStart"/>
      <w:r w:rsidR="0082055B" w:rsidRPr="001A3761">
        <w:rPr>
          <w:sz w:val="28"/>
          <w:szCs w:val="28"/>
          <w:lang w:eastAsia="ar-SA"/>
        </w:rPr>
        <w:t>Вигодській</w:t>
      </w:r>
      <w:proofErr w:type="spellEnd"/>
      <w:r w:rsidR="0082055B" w:rsidRPr="001A3761">
        <w:rPr>
          <w:sz w:val="28"/>
          <w:szCs w:val="28"/>
          <w:lang w:eastAsia="ar-SA"/>
        </w:rPr>
        <w:t xml:space="preserve"> селищній </w:t>
      </w:r>
      <w:r w:rsidR="0082055B">
        <w:rPr>
          <w:sz w:val="28"/>
          <w:szCs w:val="28"/>
          <w:lang w:eastAsia="ar-SA"/>
        </w:rPr>
        <w:t>територіальній громаді</w:t>
      </w:r>
      <w:r w:rsidR="0082055B" w:rsidRPr="001A3761">
        <w:rPr>
          <w:sz w:val="28"/>
          <w:szCs w:val="28"/>
          <w:lang w:eastAsia="ar-SA"/>
        </w:rPr>
        <w:t xml:space="preserve"> </w:t>
      </w:r>
      <w:r w:rsidR="00F531AE" w:rsidRPr="001A3761">
        <w:rPr>
          <w:sz w:val="28"/>
          <w:szCs w:val="28"/>
          <w:lang w:eastAsia="ar-SA"/>
        </w:rPr>
        <w:t>на 202</w:t>
      </w:r>
      <w:r w:rsidR="00F531AE" w:rsidRPr="001A3761">
        <w:rPr>
          <w:sz w:val="28"/>
          <w:szCs w:val="28"/>
          <w:lang w:val="ru-RU" w:eastAsia="ar-SA"/>
        </w:rPr>
        <w:t xml:space="preserve">2-2024 </w:t>
      </w:r>
      <w:r w:rsidR="00F531AE" w:rsidRPr="001A3761">
        <w:rPr>
          <w:sz w:val="28"/>
          <w:szCs w:val="28"/>
          <w:lang w:eastAsia="ar-SA"/>
        </w:rPr>
        <w:t>роки</w:t>
      </w:r>
      <w:r w:rsidR="00F531AE" w:rsidRPr="001A3761">
        <w:rPr>
          <w:sz w:val="28"/>
          <w:szCs w:val="28"/>
        </w:rPr>
        <w:t xml:space="preserve"> (додається).</w:t>
      </w:r>
    </w:p>
    <w:p w:rsidR="00F531AE" w:rsidRPr="001A3761" w:rsidRDefault="00235A5E" w:rsidP="00235A5E">
      <w:pPr>
        <w:pStyle w:val="Standard"/>
        <w:jc w:val="both"/>
        <w:rPr>
          <w:sz w:val="28"/>
          <w:szCs w:val="28"/>
        </w:rPr>
      </w:pPr>
      <w:r>
        <w:rPr>
          <w:color w:val="000000"/>
          <w:sz w:val="28"/>
          <w:szCs w:val="28"/>
        </w:rPr>
        <w:t>2.</w:t>
      </w:r>
      <w:r w:rsidR="00F531AE" w:rsidRPr="001A3761">
        <w:rPr>
          <w:color w:val="000000"/>
          <w:sz w:val="28"/>
          <w:szCs w:val="28"/>
        </w:rPr>
        <w:t>Виконавцем Програми визначити громадську організацію</w:t>
      </w:r>
      <w:r w:rsidR="00F531AE" w:rsidRPr="001A3761">
        <w:rPr>
          <w:sz w:val="28"/>
          <w:szCs w:val="28"/>
        </w:rPr>
        <w:t xml:space="preserve"> «Дружня лапа».</w:t>
      </w:r>
    </w:p>
    <w:p w:rsidR="0082055B" w:rsidRPr="001A3761" w:rsidRDefault="00235A5E" w:rsidP="00235A5E">
      <w:pPr>
        <w:shd w:val="clear" w:color="auto" w:fill="FFFFFF"/>
        <w:jc w:val="both"/>
        <w:rPr>
          <w:rFonts w:cs="Times New Roman"/>
          <w:sz w:val="28"/>
          <w:szCs w:val="28"/>
        </w:rPr>
      </w:pPr>
      <w:r>
        <w:rPr>
          <w:rFonts w:cs="Times New Roman"/>
          <w:sz w:val="28"/>
          <w:szCs w:val="28"/>
        </w:rPr>
        <w:t>3.</w:t>
      </w:r>
      <w:r w:rsidR="0082055B">
        <w:rPr>
          <w:rFonts w:cs="Times New Roman"/>
          <w:sz w:val="28"/>
          <w:szCs w:val="28"/>
        </w:rPr>
        <w:t xml:space="preserve">Відділу фінансів </w:t>
      </w:r>
      <w:proofErr w:type="spellStart"/>
      <w:r w:rsidR="0082055B">
        <w:rPr>
          <w:rFonts w:cs="Times New Roman"/>
          <w:sz w:val="28"/>
          <w:szCs w:val="28"/>
        </w:rPr>
        <w:t>Вигодської</w:t>
      </w:r>
      <w:proofErr w:type="spellEnd"/>
      <w:r w:rsidR="0082055B">
        <w:rPr>
          <w:rFonts w:cs="Times New Roman"/>
          <w:sz w:val="28"/>
          <w:szCs w:val="28"/>
        </w:rPr>
        <w:t xml:space="preserve"> селищної ради</w:t>
      </w:r>
      <w:r w:rsidR="00F531AE" w:rsidRPr="001A3761">
        <w:rPr>
          <w:rFonts w:cs="Times New Roman"/>
          <w:sz w:val="28"/>
          <w:szCs w:val="28"/>
        </w:rPr>
        <w:t>, виходячи з можливостей дохідної частини бюджету</w:t>
      </w:r>
      <w:r w:rsidR="0082055B">
        <w:rPr>
          <w:rFonts w:cs="Times New Roman"/>
          <w:sz w:val="28"/>
          <w:szCs w:val="28"/>
        </w:rPr>
        <w:t xml:space="preserve"> селищної територіальної громади, при формуванні </w:t>
      </w:r>
      <w:proofErr w:type="spellStart"/>
      <w:r w:rsidR="0082055B">
        <w:rPr>
          <w:rFonts w:cs="Times New Roman"/>
          <w:sz w:val="28"/>
          <w:szCs w:val="28"/>
        </w:rPr>
        <w:t>проєкту</w:t>
      </w:r>
      <w:proofErr w:type="spellEnd"/>
      <w:r w:rsidR="00F531AE" w:rsidRPr="001A3761">
        <w:rPr>
          <w:rFonts w:cs="Times New Roman"/>
          <w:sz w:val="28"/>
          <w:szCs w:val="28"/>
        </w:rPr>
        <w:t xml:space="preserve"> бюджету </w:t>
      </w:r>
      <w:r w:rsidR="0082055B">
        <w:rPr>
          <w:rFonts w:cs="Times New Roman"/>
          <w:sz w:val="28"/>
          <w:szCs w:val="28"/>
        </w:rPr>
        <w:t>селищної територіальної громади</w:t>
      </w:r>
      <w:r w:rsidR="0082055B" w:rsidRPr="001A3761">
        <w:rPr>
          <w:rFonts w:cs="Times New Roman"/>
          <w:sz w:val="28"/>
          <w:szCs w:val="28"/>
        </w:rPr>
        <w:t xml:space="preserve"> </w:t>
      </w:r>
      <w:r w:rsidR="00F531AE" w:rsidRPr="001A3761">
        <w:rPr>
          <w:rFonts w:cs="Times New Roman"/>
          <w:sz w:val="28"/>
          <w:szCs w:val="28"/>
        </w:rPr>
        <w:t>на 2022-2024 роки передбач</w:t>
      </w:r>
      <w:r w:rsidR="0082055B">
        <w:rPr>
          <w:rFonts w:cs="Times New Roman"/>
          <w:sz w:val="28"/>
          <w:szCs w:val="28"/>
        </w:rPr>
        <w:t>и</w:t>
      </w:r>
      <w:r w:rsidR="00F531AE" w:rsidRPr="001A3761">
        <w:rPr>
          <w:rFonts w:cs="Times New Roman"/>
          <w:sz w:val="28"/>
          <w:szCs w:val="28"/>
        </w:rPr>
        <w:t xml:space="preserve">ти кошти на реалізацію заходів Програми. </w:t>
      </w:r>
    </w:p>
    <w:p w:rsidR="00F531AE" w:rsidRPr="00235A5E" w:rsidRDefault="00235A5E" w:rsidP="00235A5E">
      <w:pPr>
        <w:shd w:val="clear" w:color="auto" w:fill="FFFFFF"/>
        <w:jc w:val="both"/>
        <w:rPr>
          <w:rFonts w:cs="Times New Roman"/>
          <w:sz w:val="28"/>
          <w:szCs w:val="28"/>
        </w:rPr>
      </w:pPr>
      <w:r>
        <w:rPr>
          <w:rFonts w:cs="Times New Roman"/>
          <w:sz w:val="28"/>
          <w:szCs w:val="28"/>
        </w:rPr>
        <w:t>4.</w:t>
      </w:r>
      <w:r w:rsidR="00F531AE" w:rsidRPr="001A3761">
        <w:rPr>
          <w:rFonts w:cs="Times New Roman"/>
          <w:sz w:val="28"/>
          <w:szCs w:val="28"/>
        </w:rPr>
        <w:t xml:space="preserve">Встановити, що бюджетні призначення для реалізації заходів Програми на кожен рік затверджуються рішенням </w:t>
      </w:r>
      <w:proofErr w:type="spellStart"/>
      <w:r>
        <w:rPr>
          <w:rFonts w:cs="Times New Roman"/>
          <w:sz w:val="28"/>
          <w:szCs w:val="28"/>
        </w:rPr>
        <w:t>Вигодської</w:t>
      </w:r>
      <w:proofErr w:type="spellEnd"/>
      <w:r>
        <w:rPr>
          <w:rFonts w:cs="Times New Roman"/>
          <w:sz w:val="28"/>
          <w:szCs w:val="28"/>
        </w:rPr>
        <w:t xml:space="preserve"> </w:t>
      </w:r>
      <w:r w:rsidR="0082055B">
        <w:rPr>
          <w:rFonts w:cs="Times New Roman"/>
          <w:sz w:val="28"/>
          <w:szCs w:val="28"/>
        </w:rPr>
        <w:t>селищної</w:t>
      </w:r>
      <w:r w:rsidR="00F531AE" w:rsidRPr="001A3761">
        <w:rPr>
          <w:rFonts w:cs="Times New Roman"/>
          <w:sz w:val="28"/>
          <w:szCs w:val="28"/>
        </w:rPr>
        <w:t xml:space="preserve"> ради про бюджет </w:t>
      </w:r>
      <w:r w:rsidR="0082055B">
        <w:rPr>
          <w:rFonts w:cs="Times New Roman"/>
          <w:sz w:val="28"/>
          <w:szCs w:val="28"/>
        </w:rPr>
        <w:t>селищної територіальної громади</w:t>
      </w:r>
      <w:r w:rsidR="0082055B" w:rsidRPr="001A3761">
        <w:rPr>
          <w:rFonts w:cs="Times New Roman"/>
          <w:sz w:val="28"/>
          <w:szCs w:val="28"/>
        </w:rPr>
        <w:t xml:space="preserve"> </w:t>
      </w:r>
      <w:r w:rsidR="00F531AE" w:rsidRPr="001A3761">
        <w:rPr>
          <w:rFonts w:cs="Times New Roman"/>
          <w:sz w:val="28"/>
          <w:szCs w:val="28"/>
        </w:rPr>
        <w:t xml:space="preserve">на відповідний бюджетний рік. </w:t>
      </w:r>
    </w:p>
    <w:p w:rsidR="00F531AE" w:rsidRPr="001A3761" w:rsidRDefault="00F531AE" w:rsidP="00235A5E">
      <w:pPr>
        <w:pStyle w:val="Standard"/>
        <w:jc w:val="both"/>
        <w:rPr>
          <w:sz w:val="28"/>
          <w:szCs w:val="28"/>
        </w:rPr>
      </w:pPr>
      <w:r w:rsidRPr="001A3761">
        <w:rPr>
          <w:sz w:val="28"/>
          <w:szCs w:val="28"/>
          <w:lang w:val="ru-RU"/>
        </w:rPr>
        <w:t>5</w:t>
      </w:r>
      <w:r w:rsidR="00235A5E">
        <w:rPr>
          <w:sz w:val="28"/>
          <w:szCs w:val="28"/>
        </w:rPr>
        <w:t>.</w:t>
      </w:r>
      <w:r w:rsidR="0082055B">
        <w:rPr>
          <w:sz w:val="28"/>
          <w:szCs w:val="28"/>
        </w:rPr>
        <w:t xml:space="preserve">Звіт </w:t>
      </w:r>
      <w:r w:rsidRPr="001A3761">
        <w:rPr>
          <w:sz w:val="28"/>
          <w:szCs w:val="28"/>
        </w:rPr>
        <w:t xml:space="preserve">про виконання </w:t>
      </w:r>
      <w:r w:rsidR="0082055B">
        <w:rPr>
          <w:sz w:val="28"/>
          <w:szCs w:val="28"/>
        </w:rPr>
        <w:t xml:space="preserve">заходів </w:t>
      </w:r>
      <w:r w:rsidRPr="001A3761">
        <w:rPr>
          <w:sz w:val="28"/>
          <w:szCs w:val="28"/>
        </w:rPr>
        <w:t xml:space="preserve">даної Програми заслуховувати на </w:t>
      </w:r>
      <w:proofErr w:type="gramStart"/>
      <w:r w:rsidRPr="001A3761">
        <w:rPr>
          <w:sz w:val="28"/>
          <w:szCs w:val="28"/>
        </w:rPr>
        <w:t xml:space="preserve">сесії </w:t>
      </w:r>
      <w:r w:rsidR="00747ED8">
        <w:rPr>
          <w:sz w:val="28"/>
          <w:szCs w:val="28"/>
        </w:rPr>
        <w:t xml:space="preserve"> </w:t>
      </w:r>
      <w:proofErr w:type="spellStart"/>
      <w:r w:rsidR="00235A5E">
        <w:rPr>
          <w:sz w:val="28"/>
          <w:szCs w:val="28"/>
        </w:rPr>
        <w:t>Вигодської</w:t>
      </w:r>
      <w:proofErr w:type="spellEnd"/>
      <w:proofErr w:type="gramEnd"/>
      <w:r w:rsidR="00235A5E">
        <w:rPr>
          <w:sz w:val="28"/>
          <w:szCs w:val="28"/>
        </w:rPr>
        <w:t xml:space="preserve"> </w:t>
      </w:r>
      <w:r w:rsidR="0082055B">
        <w:rPr>
          <w:sz w:val="28"/>
          <w:szCs w:val="28"/>
        </w:rPr>
        <w:t>селищної</w:t>
      </w:r>
      <w:r w:rsidR="00541750">
        <w:rPr>
          <w:sz w:val="28"/>
          <w:szCs w:val="28"/>
        </w:rPr>
        <w:t xml:space="preserve"> ради.</w:t>
      </w:r>
    </w:p>
    <w:p w:rsidR="00F531AE" w:rsidRDefault="00235A5E" w:rsidP="00235A5E">
      <w:pPr>
        <w:pStyle w:val="Textbody"/>
        <w:jc w:val="both"/>
        <w:rPr>
          <w:b w:val="0"/>
          <w:szCs w:val="28"/>
        </w:rPr>
      </w:pPr>
      <w:r>
        <w:rPr>
          <w:b w:val="0"/>
          <w:szCs w:val="28"/>
        </w:rPr>
        <w:t>6.</w:t>
      </w:r>
      <w:r w:rsidR="00F531AE" w:rsidRPr="001A3761">
        <w:rPr>
          <w:b w:val="0"/>
          <w:szCs w:val="28"/>
        </w:rPr>
        <w:t>Дане рішення набирає чинності з 01.01.202</w:t>
      </w:r>
      <w:r w:rsidR="00F531AE" w:rsidRPr="001A3761">
        <w:rPr>
          <w:b w:val="0"/>
          <w:szCs w:val="28"/>
          <w:lang w:val="ru-RU"/>
        </w:rPr>
        <w:t>2</w:t>
      </w:r>
      <w:r w:rsidR="00F531AE" w:rsidRPr="001A3761">
        <w:rPr>
          <w:b w:val="0"/>
          <w:szCs w:val="28"/>
        </w:rPr>
        <w:t xml:space="preserve"> року.</w:t>
      </w:r>
    </w:p>
    <w:p w:rsidR="00541750" w:rsidRPr="001A3761" w:rsidRDefault="00541750" w:rsidP="00F531AE">
      <w:pPr>
        <w:pStyle w:val="Textbody"/>
        <w:ind w:firstLine="705"/>
        <w:jc w:val="both"/>
        <w:rPr>
          <w:szCs w:val="28"/>
        </w:rPr>
      </w:pPr>
    </w:p>
    <w:p w:rsidR="00F531AE" w:rsidRPr="001A3761" w:rsidRDefault="00F531AE" w:rsidP="00F531AE">
      <w:pPr>
        <w:pStyle w:val="Standard"/>
        <w:rPr>
          <w:sz w:val="28"/>
          <w:szCs w:val="28"/>
        </w:rPr>
      </w:pPr>
    </w:p>
    <w:p w:rsidR="00F531AE" w:rsidRPr="001A3761" w:rsidRDefault="00541750" w:rsidP="00F531AE">
      <w:pPr>
        <w:pStyle w:val="Standard"/>
        <w:rPr>
          <w:sz w:val="28"/>
          <w:szCs w:val="28"/>
        </w:rPr>
      </w:pPr>
      <w:r>
        <w:rPr>
          <w:sz w:val="28"/>
          <w:szCs w:val="28"/>
        </w:rPr>
        <w:t>Селищний</w:t>
      </w:r>
      <w:r w:rsidR="00F531AE" w:rsidRPr="001A3761">
        <w:rPr>
          <w:sz w:val="28"/>
          <w:szCs w:val="28"/>
        </w:rPr>
        <w:t xml:space="preserve"> голова</w:t>
      </w:r>
      <w:r w:rsidR="00F531AE" w:rsidRPr="001A3761">
        <w:rPr>
          <w:sz w:val="28"/>
          <w:szCs w:val="28"/>
        </w:rPr>
        <w:tab/>
      </w:r>
      <w:r w:rsidR="00F531AE" w:rsidRPr="001A3761">
        <w:rPr>
          <w:sz w:val="28"/>
          <w:szCs w:val="28"/>
        </w:rPr>
        <w:tab/>
      </w:r>
      <w:r w:rsidR="00F531AE" w:rsidRPr="001A3761">
        <w:rPr>
          <w:sz w:val="28"/>
          <w:szCs w:val="28"/>
        </w:rPr>
        <w:tab/>
      </w:r>
      <w:r w:rsidR="00F531AE" w:rsidRPr="001A3761">
        <w:rPr>
          <w:sz w:val="28"/>
          <w:szCs w:val="28"/>
        </w:rPr>
        <w:tab/>
      </w:r>
      <w:r w:rsidR="00F531AE" w:rsidRPr="001A3761">
        <w:rPr>
          <w:sz w:val="28"/>
          <w:szCs w:val="28"/>
        </w:rPr>
        <w:tab/>
      </w:r>
      <w:r w:rsidR="00F531AE" w:rsidRPr="001A3761">
        <w:rPr>
          <w:sz w:val="28"/>
          <w:szCs w:val="28"/>
        </w:rPr>
        <w:tab/>
      </w:r>
      <w:r w:rsidR="00F531AE" w:rsidRPr="001A3761">
        <w:rPr>
          <w:sz w:val="28"/>
          <w:szCs w:val="28"/>
        </w:rPr>
        <w:tab/>
      </w:r>
      <w:r>
        <w:rPr>
          <w:sz w:val="28"/>
          <w:szCs w:val="28"/>
        </w:rPr>
        <w:t>Микола МАЦАЛАК</w:t>
      </w:r>
    </w:p>
    <w:p w:rsidR="00F531AE" w:rsidRPr="001A3761" w:rsidRDefault="00F531AE" w:rsidP="00F531AE">
      <w:pPr>
        <w:pStyle w:val="Standard"/>
        <w:shd w:val="clear" w:color="auto" w:fill="FFFFFF"/>
        <w:ind w:firstLine="352"/>
        <w:jc w:val="center"/>
        <w:rPr>
          <w:b/>
          <w:bCs/>
          <w:i/>
          <w:iCs/>
          <w:sz w:val="28"/>
          <w:szCs w:val="28"/>
        </w:rPr>
      </w:pPr>
    </w:p>
    <w:p w:rsidR="00F531AE" w:rsidRDefault="00F531A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Default="00235A5E" w:rsidP="00F531AE">
      <w:pPr>
        <w:pStyle w:val="Standard"/>
        <w:shd w:val="clear" w:color="auto" w:fill="FFFFFF"/>
        <w:ind w:firstLine="352"/>
        <w:jc w:val="center"/>
        <w:rPr>
          <w:b/>
          <w:bCs/>
          <w:iCs/>
          <w:sz w:val="28"/>
          <w:szCs w:val="28"/>
        </w:rPr>
      </w:pPr>
    </w:p>
    <w:p w:rsidR="00235A5E" w:rsidRPr="00235A5E" w:rsidRDefault="00235A5E" w:rsidP="00F531AE">
      <w:pPr>
        <w:pStyle w:val="Standard"/>
        <w:shd w:val="clear" w:color="auto" w:fill="FFFFFF"/>
        <w:ind w:firstLine="352"/>
        <w:jc w:val="center"/>
        <w:rPr>
          <w:b/>
          <w:bCs/>
          <w:iCs/>
          <w:sz w:val="28"/>
          <w:szCs w:val="28"/>
        </w:rPr>
      </w:pPr>
    </w:p>
    <w:p w:rsidR="00F531AE" w:rsidRPr="00235A5E" w:rsidRDefault="00541750" w:rsidP="00541750">
      <w:pPr>
        <w:pStyle w:val="Standard"/>
        <w:rPr>
          <w:b/>
          <w:sz w:val="28"/>
          <w:szCs w:val="28"/>
        </w:rPr>
      </w:pPr>
      <w:r w:rsidRPr="00235A5E">
        <w:rPr>
          <w:b/>
          <w:sz w:val="28"/>
          <w:szCs w:val="28"/>
        </w:rPr>
        <w:t xml:space="preserve">                                                </w:t>
      </w:r>
      <w:r w:rsidR="00F531AE" w:rsidRPr="00235A5E">
        <w:rPr>
          <w:b/>
          <w:sz w:val="28"/>
          <w:szCs w:val="28"/>
        </w:rPr>
        <w:t>ПРОГРАМА</w:t>
      </w:r>
    </w:p>
    <w:p w:rsidR="00541750" w:rsidRPr="00235A5E" w:rsidRDefault="00F531AE" w:rsidP="00541750">
      <w:pPr>
        <w:pStyle w:val="Standard"/>
        <w:jc w:val="both"/>
        <w:rPr>
          <w:b/>
          <w:sz w:val="28"/>
          <w:szCs w:val="28"/>
          <w:lang w:eastAsia="ar-SA"/>
        </w:rPr>
      </w:pPr>
      <w:r w:rsidRPr="00235A5E">
        <w:rPr>
          <w:b/>
          <w:sz w:val="28"/>
          <w:szCs w:val="28"/>
          <w:lang w:eastAsia="ar-SA"/>
        </w:rPr>
        <w:t xml:space="preserve">підтримки діяльності ГО «Дружня лапа» в питанні регулювання </w:t>
      </w:r>
      <w:r w:rsidR="00541750" w:rsidRPr="00235A5E">
        <w:rPr>
          <w:b/>
          <w:sz w:val="28"/>
          <w:szCs w:val="28"/>
          <w:lang w:eastAsia="ar-SA"/>
        </w:rPr>
        <w:t xml:space="preserve">    </w:t>
      </w:r>
    </w:p>
    <w:p w:rsidR="00F531AE" w:rsidRPr="00235A5E" w:rsidRDefault="00541750" w:rsidP="00541750">
      <w:pPr>
        <w:pStyle w:val="Standard"/>
        <w:jc w:val="both"/>
        <w:rPr>
          <w:b/>
          <w:sz w:val="28"/>
          <w:szCs w:val="28"/>
          <w:lang w:eastAsia="ar-SA"/>
        </w:rPr>
      </w:pPr>
      <w:r w:rsidRPr="00235A5E">
        <w:rPr>
          <w:b/>
          <w:sz w:val="28"/>
          <w:szCs w:val="28"/>
          <w:lang w:eastAsia="ar-SA"/>
        </w:rPr>
        <w:t xml:space="preserve">         </w:t>
      </w:r>
      <w:r w:rsidR="00F531AE" w:rsidRPr="00235A5E">
        <w:rPr>
          <w:b/>
          <w:sz w:val="28"/>
          <w:szCs w:val="28"/>
          <w:lang w:eastAsia="ar-SA"/>
        </w:rPr>
        <w:t>чисельності безпритульних тварин гуманними методами</w:t>
      </w:r>
    </w:p>
    <w:p w:rsidR="00541750" w:rsidRPr="00235A5E" w:rsidRDefault="00541750" w:rsidP="00541750">
      <w:pPr>
        <w:pStyle w:val="Standard"/>
        <w:ind w:right="2381"/>
        <w:jc w:val="both"/>
        <w:rPr>
          <w:b/>
          <w:sz w:val="28"/>
          <w:szCs w:val="28"/>
          <w:lang w:eastAsia="ar-SA"/>
        </w:rPr>
      </w:pPr>
      <w:r w:rsidRPr="00235A5E">
        <w:rPr>
          <w:b/>
          <w:sz w:val="28"/>
          <w:szCs w:val="28"/>
          <w:lang w:eastAsia="ar-SA"/>
        </w:rPr>
        <w:t xml:space="preserve">           у</w:t>
      </w:r>
      <w:r w:rsidR="00F531AE" w:rsidRPr="00235A5E">
        <w:rPr>
          <w:b/>
          <w:sz w:val="28"/>
          <w:szCs w:val="28"/>
          <w:lang w:eastAsia="ar-SA"/>
        </w:rPr>
        <w:t xml:space="preserve">  </w:t>
      </w:r>
      <w:proofErr w:type="spellStart"/>
      <w:r w:rsidRPr="00235A5E">
        <w:rPr>
          <w:b/>
          <w:sz w:val="28"/>
          <w:szCs w:val="28"/>
          <w:lang w:eastAsia="ar-SA"/>
        </w:rPr>
        <w:t>Вигодській</w:t>
      </w:r>
      <w:proofErr w:type="spellEnd"/>
      <w:r w:rsidR="00235A5E">
        <w:rPr>
          <w:b/>
          <w:sz w:val="28"/>
          <w:szCs w:val="28"/>
          <w:lang w:eastAsia="ar-SA"/>
        </w:rPr>
        <w:t xml:space="preserve"> селищній </w:t>
      </w:r>
      <w:r w:rsidRPr="00235A5E">
        <w:rPr>
          <w:b/>
          <w:sz w:val="28"/>
          <w:szCs w:val="28"/>
          <w:lang w:eastAsia="ar-SA"/>
        </w:rPr>
        <w:t>територіальній громаді</w:t>
      </w:r>
    </w:p>
    <w:p w:rsidR="00F531AE" w:rsidRPr="00235A5E" w:rsidRDefault="00541750" w:rsidP="00541750">
      <w:pPr>
        <w:pStyle w:val="Standard"/>
        <w:ind w:right="2381"/>
        <w:jc w:val="both"/>
        <w:rPr>
          <w:sz w:val="28"/>
          <w:szCs w:val="28"/>
        </w:rPr>
      </w:pPr>
      <w:r w:rsidRPr="00235A5E">
        <w:rPr>
          <w:b/>
          <w:sz w:val="28"/>
          <w:szCs w:val="28"/>
          <w:lang w:eastAsia="ar-SA"/>
        </w:rPr>
        <w:t xml:space="preserve">                                              </w:t>
      </w:r>
      <w:r w:rsidR="00F531AE" w:rsidRPr="00235A5E">
        <w:rPr>
          <w:b/>
          <w:sz w:val="28"/>
          <w:szCs w:val="28"/>
          <w:lang w:eastAsia="ar-SA"/>
        </w:rPr>
        <w:t>на 202</w:t>
      </w:r>
      <w:r w:rsidR="00F531AE" w:rsidRPr="00235A5E">
        <w:rPr>
          <w:b/>
          <w:sz w:val="28"/>
          <w:szCs w:val="28"/>
          <w:lang w:val="ru-RU" w:eastAsia="ar-SA"/>
        </w:rPr>
        <w:t xml:space="preserve">2 -2024 </w:t>
      </w:r>
      <w:r w:rsidR="00F531AE" w:rsidRPr="00235A5E">
        <w:rPr>
          <w:b/>
          <w:sz w:val="28"/>
          <w:szCs w:val="28"/>
          <w:lang w:eastAsia="ar-SA"/>
        </w:rPr>
        <w:t>р</w:t>
      </w:r>
      <w:r w:rsidR="00F531AE" w:rsidRPr="00235A5E">
        <w:rPr>
          <w:b/>
          <w:sz w:val="28"/>
          <w:szCs w:val="28"/>
          <w:lang w:val="ru-RU" w:eastAsia="ar-SA"/>
        </w:rPr>
        <w:t>о</w:t>
      </w:r>
      <w:r w:rsidR="00F531AE" w:rsidRPr="00235A5E">
        <w:rPr>
          <w:b/>
          <w:sz w:val="28"/>
          <w:szCs w:val="28"/>
          <w:lang w:eastAsia="ar-SA"/>
        </w:rPr>
        <w:t>к</w:t>
      </w:r>
      <w:r w:rsidR="00F531AE" w:rsidRPr="00235A5E">
        <w:rPr>
          <w:b/>
          <w:sz w:val="28"/>
          <w:szCs w:val="28"/>
          <w:lang w:val="ru-RU" w:eastAsia="ar-SA"/>
        </w:rPr>
        <w:t>и</w:t>
      </w:r>
    </w:p>
    <w:p w:rsidR="00F531AE" w:rsidRPr="00235A5E" w:rsidRDefault="00F531AE" w:rsidP="00F531AE">
      <w:pPr>
        <w:pStyle w:val="Standard"/>
        <w:ind w:right="2381"/>
        <w:jc w:val="center"/>
        <w:rPr>
          <w:b/>
          <w:sz w:val="28"/>
          <w:szCs w:val="28"/>
          <w:lang w:val="ru-RU" w:eastAsia="ar-SA"/>
        </w:rPr>
      </w:pPr>
    </w:p>
    <w:p w:rsidR="00235A5E" w:rsidRP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bookmarkStart w:id="0" w:name="_GoBack"/>
      <w:bookmarkEnd w:id="0"/>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747ED8">
      <w:pPr>
        <w:pStyle w:val="Standard"/>
        <w:ind w:right="2381"/>
        <w:jc w:val="center"/>
        <w:rPr>
          <w:b/>
          <w:sz w:val="28"/>
          <w:szCs w:val="28"/>
          <w:lang w:val="ru-RU" w:eastAsia="ar-SA"/>
        </w:rPr>
      </w:pPr>
      <w:proofErr w:type="spellStart"/>
      <w:r>
        <w:rPr>
          <w:b/>
          <w:sz w:val="28"/>
          <w:szCs w:val="28"/>
          <w:lang w:val="ru-RU" w:eastAsia="ar-SA"/>
        </w:rPr>
        <w:t>смт.Вигода</w:t>
      </w:r>
      <w:proofErr w:type="spellEnd"/>
    </w:p>
    <w:p w:rsidR="00235A5E" w:rsidRDefault="00235A5E" w:rsidP="00747ED8">
      <w:pPr>
        <w:pStyle w:val="Standard"/>
        <w:ind w:right="2381"/>
        <w:jc w:val="center"/>
        <w:rPr>
          <w:b/>
          <w:sz w:val="28"/>
          <w:szCs w:val="28"/>
          <w:lang w:val="ru-RU" w:eastAsia="ar-SA"/>
        </w:rPr>
      </w:pPr>
      <w:r>
        <w:rPr>
          <w:b/>
          <w:sz w:val="28"/>
          <w:szCs w:val="28"/>
          <w:lang w:val="ru-RU" w:eastAsia="ar-SA"/>
        </w:rPr>
        <w:t xml:space="preserve">2021 </w:t>
      </w:r>
      <w:proofErr w:type="spellStart"/>
      <w:r>
        <w:rPr>
          <w:b/>
          <w:sz w:val="28"/>
          <w:szCs w:val="28"/>
          <w:lang w:val="ru-RU" w:eastAsia="ar-SA"/>
        </w:rPr>
        <w:t>рік</w:t>
      </w:r>
      <w:proofErr w:type="spellEnd"/>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Default="00235A5E" w:rsidP="00F531AE">
      <w:pPr>
        <w:pStyle w:val="Standard"/>
        <w:ind w:right="2381"/>
        <w:jc w:val="center"/>
        <w:rPr>
          <w:b/>
          <w:sz w:val="28"/>
          <w:szCs w:val="28"/>
          <w:lang w:val="ru-RU" w:eastAsia="ar-SA"/>
        </w:rPr>
      </w:pPr>
    </w:p>
    <w:p w:rsidR="00235A5E" w:rsidRPr="006E1235" w:rsidRDefault="00235A5E" w:rsidP="00235A5E">
      <w:pPr>
        <w:pStyle w:val="a3"/>
        <w:spacing w:before="0" w:after="0"/>
        <w:jc w:val="center"/>
        <w:rPr>
          <w:rStyle w:val="a8"/>
          <w:rFonts w:ascii="Cambria" w:hAnsi="Cambria"/>
          <w:sz w:val="28"/>
          <w:szCs w:val="28"/>
        </w:rPr>
      </w:pPr>
      <w:r w:rsidRPr="006E1235">
        <w:rPr>
          <w:rStyle w:val="a8"/>
          <w:rFonts w:ascii="Cambria" w:hAnsi="Cambria"/>
          <w:sz w:val="28"/>
          <w:szCs w:val="28"/>
        </w:rPr>
        <w:t>Паспорт</w:t>
      </w:r>
      <w:r w:rsidRPr="00727D7A">
        <w:rPr>
          <w:rStyle w:val="a8"/>
          <w:rFonts w:ascii="Cambria" w:hAnsi="Cambria"/>
          <w:sz w:val="28"/>
          <w:szCs w:val="28"/>
        </w:rPr>
        <w:t xml:space="preserve"> </w:t>
      </w:r>
    </w:p>
    <w:p w:rsidR="00235A5E" w:rsidRPr="00235A5E" w:rsidRDefault="00235A5E" w:rsidP="00235A5E">
      <w:pPr>
        <w:pStyle w:val="Standard"/>
        <w:rPr>
          <w:b/>
          <w:sz w:val="28"/>
          <w:szCs w:val="28"/>
        </w:rPr>
      </w:pPr>
      <w:r>
        <w:rPr>
          <w:b/>
          <w:sz w:val="28"/>
          <w:szCs w:val="28"/>
        </w:rPr>
        <w:t xml:space="preserve">Програми </w:t>
      </w:r>
      <w:r w:rsidRPr="00235A5E">
        <w:rPr>
          <w:b/>
          <w:sz w:val="28"/>
          <w:szCs w:val="28"/>
          <w:lang w:eastAsia="ar-SA"/>
        </w:rPr>
        <w:t xml:space="preserve">підтримки діяльності ГО «Дружня лапа» в питанні регулювання </w:t>
      </w:r>
      <w:r>
        <w:rPr>
          <w:b/>
          <w:sz w:val="28"/>
          <w:szCs w:val="28"/>
          <w:lang w:eastAsia="ar-SA"/>
        </w:rPr>
        <w:t xml:space="preserve">   </w:t>
      </w:r>
      <w:r w:rsidRPr="00235A5E">
        <w:rPr>
          <w:b/>
          <w:sz w:val="28"/>
          <w:szCs w:val="28"/>
          <w:lang w:eastAsia="ar-SA"/>
        </w:rPr>
        <w:t>чисельності безпритульних тварин гуманними методами</w:t>
      </w:r>
    </w:p>
    <w:p w:rsidR="00235A5E" w:rsidRPr="00235A5E" w:rsidRDefault="00235A5E" w:rsidP="00235A5E">
      <w:pPr>
        <w:pStyle w:val="Standard"/>
        <w:ind w:right="2381"/>
        <w:jc w:val="both"/>
        <w:rPr>
          <w:b/>
          <w:sz w:val="28"/>
          <w:szCs w:val="28"/>
          <w:lang w:eastAsia="ar-SA"/>
        </w:rPr>
      </w:pPr>
      <w:r w:rsidRPr="00235A5E">
        <w:rPr>
          <w:b/>
          <w:sz w:val="28"/>
          <w:szCs w:val="28"/>
          <w:lang w:eastAsia="ar-SA"/>
        </w:rPr>
        <w:t xml:space="preserve">           у  </w:t>
      </w:r>
      <w:proofErr w:type="spellStart"/>
      <w:r w:rsidRPr="00235A5E">
        <w:rPr>
          <w:b/>
          <w:sz w:val="28"/>
          <w:szCs w:val="28"/>
          <w:lang w:eastAsia="ar-SA"/>
        </w:rPr>
        <w:t>Вигодській</w:t>
      </w:r>
      <w:proofErr w:type="spellEnd"/>
      <w:r>
        <w:rPr>
          <w:b/>
          <w:sz w:val="28"/>
          <w:szCs w:val="28"/>
          <w:lang w:eastAsia="ar-SA"/>
        </w:rPr>
        <w:t xml:space="preserve"> селищній </w:t>
      </w:r>
      <w:r w:rsidRPr="00235A5E">
        <w:rPr>
          <w:b/>
          <w:sz w:val="28"/>
          <w:szCs w:val="28"/>
          <w:lang w:eastAsia="ar-SA"/>
        </w:rPr>
        <w:t>територіальній громаді</w:t>
      </w:r>
    </w:p>
    <w:p w:rsidR="00235A5E" w:rsidRPr="00235A5E" w:rsidRDefault="00235A5E" w:rsidP="00235A5E">
      <w:pPr>
        <w:pStyle w:val="Standard"/>
        <w:ind w:right="2381"/>
        <w:jc w:val="both"/>
        <w:rPr>
          <w:sz w:val="28"/>
          <w:szCs w:val="28"/>
        </w:rPr>
      </w:pPr>
      <w:r w:rsidRPr="00235A5E">
        <w:rPr>
          <w:b/>
          <w:sz w:val="28"/>
          <w:szCs w:val="28"/>
          <w:lang w:eastAsia="ar-SA"/>
        </w:rPr>
        <w:t xml:space="preserve">                                              на 202</w:t>
      </w:r>
      <w:r w:rsidRPr="00235A5E">
        <w:rPr>
          <w:b/>
          <w:sz w:val="28"/>
          <w:szCs w:val="28"/>
          <w:lang w:val="ru-RU" w:eastAsia="ar-SA"/>
        </w:rPr>
        <w:t xml:space="preserve">2 -2024 </w:t>
      </w:r>
      <w:r w:rsidRPr="00235A5E">
        <w:rPr>
          <w:b/>
          <w:sz w:val="28"/>
          <w:szCs w:val="28"/>
          <w:lang w:eastAsia="ar-SA"/>
        </w:rPr>
        <w:t>р</w:t>
      </w:r>
      <w:r w:rsidRPr="00235A5E">
        <w:rPr>
          <w:b/>
          <w:sz w:val="28"/>
          <w:szCs w:val="28"/>
          <w:lang w:val="ru-RU" w:eastAsia="ar-SA"/>
        </w:rPr>
        <w:t>о</w:t>
      </w:r>
      <w:r w:rsidRPr="00235A5E">
        <w:rPr>
          <w:b/>
          <w:sz w:val="28"/>
          <w:szCs w:val="28"/>
          <w:lang w:eastAsia="ar-SA"/>
        </w:rPr>
        <w:t>к</w:t>
      </w:r>
      <w:r w:rsidRPr="00235A5E">
        <w:rPr>
          <w:b/>
          <w:sz w:val="28"/>
          <w:szCs w:val="28"/>
          <w:lang w:val="ru-RU" w:eastAsia="ar-SA"/>
        </w:rPr>
        <w:t>и</w:t>
      </w:r>
    </w:p>
    <w:p w:rsidR="00235A5E" w:rsidRPr="00235A5E" w:rsidRDefault="00235A5E" w:rsidP="00235A5E">
      <w:pPr>
        <w:pStyle w:val="Standard"/>
        <w:ind w:right="2381"/>
        <w:jc w:val="center"/>
        <w:rPr>
          <w:b/>
          <w:sz w:val="28"/>
          <w:szCs w:val="28"/>
          <w:lang w:val="ru-RU" w:eastAsia="ar-SA"/>
        </w:rPr>
      </w:pPr>
    </w:p>
    <w:p w:rsidR="00235A5E" w:rsidRPr="001A3761" w:rsidRDefault="00235A5E" w:rsidP="00235A5E">
      <w:pPr>
        <w:pStyle w:val="Standard"/>
        <w:ind w:right="2381"/>
        <w:rPr>
          <w:b/>
          <w:sz w:val="28"/>
          <w:szCs w:val="28"/>
          <w:lang w:val="ru-RU" w:eastAsia="ar-SA"/>
        </w:rPr>
      </w:pPr>
    </w:p>
    <w:tbl>
      <w:tblPr>
        <w:tblW w:w="9453" w:type="dxa"/>
        <w:tblInd w:w="5" w:type="dxa"/>
        <w:tblCellMar>
          <w:left w:w="10" w:type="dxa"/>
          <w:right w:w="10" w:type="dxa"/>
        </w:tblCellMar>
        <w:tblLook w:val="04A0" w:firstRow="1" w:lastRow="0" w:firstColumn="1" w:lastColumn="0" w:noHBand="0" w:noVBand="1"/>
      </w:tblPr>
      <w:tblGrid>
        <w:gridCol w:w="388"/>
        <w:gridCol w:w="4245"/>
        <w:gridCol w:w="4820"/>
      </w:tblGrid>
      <w:tr w:rsidR="00F531AE" w:rsidRPr="001A3761" w:rsidTr="00F531AE">
        <w:trPr>
          <w:trHeight w:val="1"/>
        </w:trPr>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1.</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Ініціатор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Громадська організація «Дружня лапа»</w:t>
            </w:r>
          </w:p>
        </w:tc>
      </w:tr>
      <w:tr w:rsidR="00F531AE" w:rsidRPr="001A3761" w:rsidTr="00F531AE">
        <w:trPr>
          <w:trHeight w:val="1"/>
        </w:trPr>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2.</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proofErr w:type="spellStart"/>
            <w:r w:rsidRPr="001A3761">
              <w:rPr>
                <w:rFonts w:eastAsia="Calibri" w:cs="Times New Roman"/>
                <w:sz w:val="28"/>
                <w:szCs w:val="28"/>
              </w:rPr>
              <w:t>Григораш</w:t>
            </w:r>
            <w:proofErr w:type="spellEnd"/>
            <w:r w:rsidRPr="001A3761">
              <w:rPr>
                <w:rFonts w:eastAsia="Calibri" w:cs="Times New Roman"/>
                <w:sz w:val="28"/>
                <w:szCs w:val="28"/>
              </w:rPr>
              <w:t xml:space="preserve"> Зоряна Олегівна</w:t>
            </w:r>
          </w:p>
        </w:tc>
      </w:tr>
      <w:tr w:rsidR="00F531AE" w:rsidRPr="001A3761" w:rsidTr="00F531AE">
        <w:trPr>
          <w:trHeight w:val="1"/>
        </w:trPr>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3.</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Відповідальний виконавець</w:t>
            </w: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Громадська організація «Дружня лапа»</w:t>
            </w:r>
          </w:p>
        </w:tc>
      </w:tr>
      <w:tr w:rsidR="00F531AE" w:rsidRPr="001A3761" w:rsidTr="00F531AE">
        <w:trPr>
          <w:trHeight w:val="1"/>
        </w:trPr>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4.</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Учасники Програми</w:t>
            </w: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Громадська організація «Дружня лапа»</w:t>
            </w:r>
          </w:p>
        </w:tc>
      </w:tr>
      <w:tr w:rsidR="00F531AE" w:rsidRPr="001A3761" w:rsidTr="00F531AE">
        <w:trPr>
          <w:trHeight w:val="1"/>
        </w:trPr>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5.</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Терміни реалізації програми</w:t>
            </w: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2022-2024 роки</w:t>
            </w:r>
          </w:p>
        </w:tc>
      </w:tr>
      <w:tr w:rsidR="00F531AE" w:rsidRPr="001A3761" w:rsidTr="00F531AE">
        <w:trPr>
          <w:trHeight w:val="1"/>
        </w:trPr>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6.</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rPr>
                <w:rFonts w:cs="Times New Roman"/>
                <w:sz w:val="28"/>
                <w:szCs w:val="28"/>
              </w:rPr>
            </w:pPr>
            <w:r w:rsidRPr="001A3761">
              <w:rPr>
                <w:rFonts w:cs="Times New Roman"/>
                <w:sz w:val="28"/>
                <w:szCs w:val="28"/>
              </w:rPr>
              <w:t>Кошти, задіяні на виконання Програми</w:t>
            </w: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rsidP="004A1182">
            <w:pPr>
              <w:spacing w:before="100" w:after="100"/>
              <w:rPr>
                <w:rFonts w:cs="Times New Roman"/>
                <w:sz w:val="28"/>
                <w:szCs w:val="28"/>
              </w:rPr>
            </w:pPr>
            <w:r w:rsidRPr="001A3761">
              <w:rPr>
                <w:rFonts w:cs="Times New Roman"/>
                <w:sz w:val="28"/>
                <w:szCs w:val="28"/>
              </w:rPr>
              <w:t xml:space="preserve">Бюджет  </w:t>
            </w:r>
            <w:proofErr w:type="spellStart"/>
            <w:r w:rsidR="0062716E">
              <w:rPr>
                <w:rFonts w:cs="Times New Roman"/>
                <w:sz w:val="28"/>
                <w:szCs w:val="28"/>
              </w:rPr>
              <w:t>Вигодської</w:t>
            </w:r>
            <w:proofErr w:type="spellEnd"/>
            <w:r w:rsidR="0062716E">
              <w:rPr>
                <w:rFonts w:cs="Times New Roman"/>
                <w:sz w:val="28"/>
                <w:szCs w:val="28"/>
              </w:rPr>
              <w:t xml:space="preserve"> селищної територіальної громади</w:t>
            </w:r>
          </w:p>
        </w:tc>
      </w:tr>
      <w:tr w:rsidR="00F531AE" w:rsidRPr="001A3761" w:rsidTr="00F531AE">
        <w:tc>
          <w:tcPr>
            <w:tcW w:w="3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F531AE" w:rsidRPr="001A3761" w:rsidRDefault="00F531AE">
            <w:pPr>
              <w:spacing w:before="100" w:after="100"/>
              <w:jc w:val="center"/>
              <w:rPr>
                <w:rFonts w:cs="Times New Roman"/>
                <w:sz w:val="28"/>
                <w:szCs w:val="28"/>
              </w:rPr>
            </w:pPr>
            <w:r w:rsidRPr="001A3761">
              <w:rPr>
                <w:rFonts w:cs="Times New Roman"/>
                <w:sz w:val="28"/>
                <w:szCs w:val="28"/>
              </w:rPr>
              <w:t>7.</w:t>
            </w:r>
          </w:p>
        </w:tc>
        <w:tc>
          <w:tcPr>
            <w:tcW w:w="424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31AE" w:rsidRPr="001A3761" w:rsidRDefault="00F531AE">
            <w:pPr>
              <w:spacing w:before="100" w:after="100"/>
              <w:rPr>
                <w:rFonts w:cs="Times New Roman"/>
                <w:sz w:val="28"/>
                <w:szCs w:val="28"/>
              </w:rPr>
            </w:pPr>
            <w:r w:rsidRPr="001A3761">
              <w:rPr>
                <w:rFonts w:cs="Times New Roman"/>
                <w:sz w:val="28"/>
                <w:szCs w:val="28"/>
              </w:rPr>
              <w:t>Загальний обсяг фінансових ресурсів, необхідних для реалізації програми,</w:t>
            </w:r>
          </w:p>
          <w:p w:rsidR="00F531AE" w:rsidRPr="001A3761" w:rsidRDefault="00F531AE">
            <w:pPr>
              <w:spacing w:before="100" w:after="100"/>
              <w:rPr>
                <w:rFonts w:cs="Times New Roman"/>
                <w:sz w:val="28"/>
                <w:szCs w:val="28"/>
              </w:rPr>
            </w:pPr>
            <w:r w:rsidRPr="001A3761">
              <w:rPr>
                <w:rFonts w:cs="Times New Roman"/>
                <w:sz w:val="28"/>
                <w:szCs w:val="28"/>
              </w:rPr>
              <w:t> всього:</w:t>
            </w:r>
          </w:p>
          <w:p w:rsidR="00F531AE" w:rsidRPr="001A3761" w:rsidRDefault="00F531AE">
            <w:pPr>
              <w:spacing w:before="100" w:after="100"/>
              <w:rPr>
                <w:rFonts w:cs="Times New Roman"/>
                <w:sz w:val="28"/>
                <w:szCs w:val="28"/>
              </w:rPr>
            </w:pPr>
            <w:r w:rsidRPr="001A3761">
              <w:rPr>
                <w:rFonts w:cs="Times New Roman"/>
                <w:sz w:val="28"/>
                <w:szCs w:val="28"/>
              </w:rPr>
              <w:t> у тому числі коштів бюджету</w:t>
            </w:r>
            <w:r w:rsidR="0062716E">
              <w:rPr>
                <w:rFonts w:cs="Times New Roman"/>
                <w:sz w:val="28"/>
                <w:szCs w:val="28"/>
              </w:rPr>
              <w:t xml:space="preserve"> селищної територіальної громади</w:t>
            </w:r>
            <w:r w:rsidRPr="001A3761">
              <w:rPr>
                <w:rFonts w:cs="Times New Roman"/>
                <w:sz w:val="28"/>
                <w:szCs w:val="28"/>
              </w:rPr>
              <w:t>:</w:t>
            </w:r>
          </w:p>
          <w:p w:rsidR="00F531AE" w:rsidRPr="001A3761" w:rsidRDefault="00F531AE">
            <w:pPr>
              <w:spacing w:before="100" w:after="100"/>
              <w:rPr>
                <w:rFonts w:cs="Times New Roman"/>
                <w:sz w:val="28"/>
                <w:szCs w:val="28"/>
              </w:rPr>
            </w:pPr>
          </w:p>
        </w:tc>
        <w:tc>
          <w:tcPr>
            <w:tcW w:w="48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F531AE" w:rsidRPr="001A3761" w:rsidRDefault="00F531AE">
            <w:pPr>
              <w:spacing w:before="100" w:after="100"/>
              <w:rPr>
                <w:rFonts w:cs="Times New Roman"/>
                <w:sz w:val="28"/>
                <w:szCs w:val="28"/>
              </w:rPr>
            </w:pPr>
            <w:r w:rsidRPr="001A3761">
              <w:rPr>
                <w:rFonts w:cs="Times New Roman"/>
                <w:sz w:val="28"/>
                <w:szCs w:val="28"/>
              </w:rPr>
              <w:t>  </w:t>
            </w:r>
          </w:p>
          <w:p w:rsidR="0062716E" w:rsidRDefault="0062716E">
            <w:pPr>
              <w:spacing w:before="100" w:after="100"/>
              <w:rPr>
                <w:rFonts w:cs="Times New Roman"/>
                <w:sz w:val="28"/>
                <w:szCs w:val="28"/>
              </w:rPr>
            </w:pPr>
          </w:p>
          <w:p w:rsidR="00235A5E" w:rsidRDefault="00235A5E">
            <w:pPr>
              <w:spacing w:before="100" w:after="100"/>
              <w:rPr>
                <w:rFonts w:cs="Times New Roman"/>
                <w:sz w:val="28"/>
                <w:szCs w:val="28"/>
              </w:rPr>
            </w:pPr>
          </w:p>
          <w:p w:rsidR="0062716E" w:rsidRPr="001A3761" w:rsidRDefault="0062716E">
            <w:pPr>
              <w:spacing w:before="100" w:after="100"/>
              <w:rPr>
                <w:rFonts w:cs="Times New Roman"/>
                <w:sz w:val="28"/>
                <w:szCs w:val="28"/>
              </w:rPr>
            </w:pPr>
            <w:r>
              <w:rPr>
                <w:rFonts w:cs="Times New Roman"/>
                <w:sz w:val="28"/>
                <w:szCs w:val="28"/>
              </w:rPr>
              <w:t>В межах бюджетних асигнувань</w:t>
            </w:r>
          </w:p>
        </w:tc>
      </w:tr>
    </w:tbl>
    <w:p w:rsidR="00F531AE" w:rsidRPr="001A3761" w:rsidRDefault="00F531AE" w:rsidP="00235A5E">
      <w:pPr>
        <w:pStyle w:val="Standard"/>
        <w:rPr>
          <w:sz w:val="28"/>
          <w:szCs w:val="28"/>
        </w:rPr>
      </w:pPr>
    </w:p>
    <w:p w:rsidR="00F531AE" w:rsidRPr="001A3761" w:rsidRDefault="00F531AE" w:rsidP="00F531AE">
      <w:pPr>
        <w:pStyle w:val="Standard"/>
        <w:numPr>
          <w:ilvl w:val="0"/>
          <w:numId w:val="2"/>
        </w:numPr>
        <w:shd w:val="clear" w:color="auto" w:fill="FFFFFF"/>
        <w:jc w:val="center"/>
        <w:rPr>
          <w:sz w:val="28"/>
          <w:szCs w:val="28"/>
        </w:rPr>
      </w:pPr>
      <w:r w:rsidRPr="001A3761">
        <w:rPr>
          <w:rStyle w:val="StrongEmphasis"/>
          <w:color w:val="000000"/>
          <w:sz w:val="28"/>
          <w:szCs w:val="28"/>
        </w:rPr>
        <w:t>Загальні положення</w:t>
      </w:r>
    </w:p>
    <w:p w:rsidR="00F531AE" w:rsidRPr="001A3761" w:rsidRDefault="00F531AE" w:rsidP="00F531AE">
      <w:pPr>
        <w:pStyle w:val="a3"/>
        <w:shd w:val="clear" w:color="auto" w:fill="FFFFFF"/>
        <w:spacing w:before="0" w:after="0"/>
        <w:ind w:firstLine="708"/>
        <w:jc w:val="both"/>
        <w:rPr>
          <w:sz w:val="28"/>
          <w:szCs w:val="28"/>
        </w:rPr>
      </w:pPr>
      <w:r w:rsidRPr="001A3761">
        <w:rPr>
          <w:color w:val="000000"/>
          <w:sz w:val="28"/>
          <w:szCs w:val="28"/>
        </w:rPr>
        <w:t xml:space="preserve">Програма регулювання чисельності безпритульних тварин гуманними методами </w:t>
      </w:r>
      <w:r w:rsidR="004C3066">
        <w:rPr>
          <w:color w:val="000000"/>
          <w:sz w:val="28"/>
          <w:szCs w:val="28"/>
          <w:lang w:eastAsia="ar-SA"/>
        </w:rPr>
        <w:t>у</w:t>
      </w:r>
      <w:r w:rsidRPr="001A3761">
        <w:rPr>
          <w:color w:val="000000"/>
          <w:sz w:val="28"/>
          <w:szCs w:val="28"/>
          <w:lang w:eastAsia="ar-SA"/>
        </w:rPr>
        <w:t xml:space="preserve"> </w:t>
      </w:r>
      <w:proofErr w:type="spellStart"/>
      <w:r w:rsidR="004C3066" w:rsidRPr="001A3761">
        <w:rPr>
          <w:sz w:val="28"/>
          <w:szCs w:val="28"/>
          <w:lang w:eastAsia="ar-SA"/>
        </w:rPr>
        <w:t>Вигодській</w:t>
      </w:r>
      <w:proofErr w:type="spellEnd"/>
      <w:r w:rsidR="004C3066" w:rsidRPr="001A3761">
        <w:rPr>
          <w:sz w:val="28"/>
          <w:szCs w:val="28"/>
          <w:lang w:eastAsia="ar-SA"/>
        </w:rPr>
        <w:t xml:space="preserve"> </w:t>
      </w:r>
      <w:r w:rsidR="004C3066">
        <w:rPr>
          <w:sz w:val="28"/>
          <w:szCs w:val="28"/>
          <w:lang w:eastAsia="ar-SA"/>
        </w:rPr>
        <w:t>територіальній громаді</w:t>
      </w:r>
      <w:r w:rsidR="004C3066" w:rsidRPr="001A3761">
        <w:rPr>
          <w:color w:val="000000"/>
          <w:sz w:val="28"/>
          <w:szCs w:val="28"/>
          <w:lang w:eastAsia="ar-SA"/>
        </w:rPr>
        <w:t xml:space="preserve"> </w:t>
      </w:r>
      <w:r w:rsidRPr="001A3761">
        <w:rPr>
          <w:color w:val="000000"/>
          <w:sz w:val="28"/>
          <w:szCs w:val="28"/>
          <w:lang w:eastAsia="ar-SA"/>
        </w:rPr>
        <w:t>на 202</w:t>
      </w:r>
      <w:r w:rsidRPr="001A3761">
        <w:rPr>
          <w:color w:val="000000"/>
          <w:sz w:val="28"/>
          <w:szCs w:val="28"/>
          <w:lang w:val="ru-RU" w:eastAsia="ar-SA"/>
        </w:rPr>
        <w:t>2-2024</w:t>
      </w:r>
      <w:r w:rsidRPr="001A3761">
        <w:rPr>
          <w:color w:val="000000"/>
          <w:sz w:val="28"/>
          <w:szCs w:val="28"/>
          <w:lang w:eastAsia="ar-SA"/>
        </w:rPr>
        <w:t xml:space="preserve"> р</w:t>
      </w:r>
      <w:r w:rsidRPr="001A3761">
        <w:rPr>
          <w:color w:val="000000"/>
          <w:sz w:val="28"/>
          <w:szCs w:val="28"/>
          <w:lang w:val="ru-RU" w:eastAsia="ar-SA"/>
        </w:rPr>
        <w:t>о</w:t>
      </w:r>
      <w:r w:rsidRPr="001A3761">
        <w:rPr>
          <w:color w:val="000000"/>
          <w:sz w:val="28"/>
          <w:szCs w:val="28"/>
          <w:lang w:eastAsia="ar-SA"/>
        </w:rPr>
        <w:t>к</w:t>
      </w:r>
      <w:r w:rsidRPr="001A3761">
        <w:rPr>
          <w:color w:val="000000"/>
          <w:sz w:val="28"/>
          <w:szCs w:val="28"/>
          <w:lang w:val="ru-RU" w:eastAsia="ar-SA"/>
        </w:rPr>
        <w:t>и</w:t>
      </w:r>
      <w:r w:rsidRPr="001A3761">
        <w:rPr>
          <w:color w:val="000000"/>
          <w:sz w:val="28"/>
          <w:szCs w:val="28"/>
        </w:rPr>
        <w:t xml:space="preserve"> (далі – Програма) розроблена у відповідності до законів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хворіб»</w:t>
      </w:r>
      <w:r w:rsidR="004C3066">
        <w:rPr>
          <w:color w:val="000000"/>
          <w:sz w:val="28"/>
          <w:szCs w:val="28"/>
        </w:rPr>
        <w:t>.</w:t>
      </w:r>
      <w:r w:rsidRPr="001A3761">
        <w:rPr>
          <w:color w:val="000000"/>
          <w:sz w:val="28"/>
          <w:szCs w:val="28"/>
        </w:rPr>
        <w:t xml:space="preserve"> </w:t>
      </w:r>
    </w:p>
    <w:p w:rsidR="00F531AE" w:rsidRPr="001A3761" w:rsidRDefault="00F531AE" w:rsidP="00F531AE">
      <w:pPr>
        <w:pStyle w:val="a3"/>
        <w:shd w:val="clear" w:color="auto" w:fill="FFFFFF"/>
        <w:spacing w:before="0" w:after="0"/>
        <w:ind w:firstLine="720"/>
        <w:jc w:val="both"/>
        <w:rPr>
          <w:color w:val="000000"/>
          <w:sz w:val="28"/>
          <w:szCs w:val="28"/>
        </w:rPr>
      </w:pPr>
      <w:r w:rsidRPr="001A3761">
        <w:rPr>
          <w:color w:val="000000"/>
          <w:sz w:val="28"/>
          <w:szCs w:val="28"/>
        </w:rPr>
        <w:t xml:space="preserve">Необхідність розроблення Програми викликана перебуванням великої кількості безпритульних тварин на території </w:t>
      </w:r>
      <w:proofErr w:type="spellStart"/>
      <w:r w:rsidR="004C3066" w:rsidRPr="001A3761">
        <w:rPr>
          <w:sz w:val="28"/>
          <w:szCs w:val="28"/>
          <w:lang w:eastAsia="ar-SA"/>
        </w:rPr>
        <w:t>Вигодськ</w:t>
      </w:r>
      <w:r w:rsidR="004C3066">
        <w:rPr>
          <w:sz w:val="28"/>
          <w:szCs w:val="28"/>
          <w:lang w:eastAsia="ar-SA"/>
        </w:rPr>
        <w:t>ої</w:t>
      </w:r>
      <w:proofErr w:type="spellEnd"/>
      <w:r w:rsidR="004C3066" w:rsidRPr="001A3761">
        <w:rPr>
          <w:sz w:val="28"/>
          <w:szCs w:val="28"/>
          <w:lang w:eastAsia="ar-SA"/>
        </w:rPr>
        <w:t xml:space="preserve"> </w:t>
      </w:r>
      <w:r w:rsidR="004C3066">
        <w:rPr>
          <w:sz w:val="28"/>
          <w:szCs w:val="28"/>
          <w:lang w:eastAsia="ar-SA"/>
        </w:rPr>
        <w:t>територіальної громади</w:t>
      </w:r>
      <w:r w:rsidRPr="001A3761">
        <w:rPr>
          <w:color w:val="000000"/>
          <w:sz w:val="28"/>
          <w:szCs w:val="28"/>
        </w:rPr>
        <w:t xml:space="preserve">, що у свою чергу призводить до погіршення </w:t>
      </w:r>
      <w:r w:rsidR="004C3066">
        <w:rPr>
          <w:color w:val="000000"/>
          <w:sz w:val="28"/>
          <w:szCs w:val="28"/>
        </w:rPr>
        <w:t>с</w:t>
      </w:r>
      <w:r w:rsidRPr="001A3761">
        <w:rPr>
          <w:color w:val="000000"/>
          <w:sz w:val="28"/>
          <w:szCs w:val="28"/>
        </w:rPr>
        <w:t xml:space="preserve">анітарно-епідеміологічного та екологічного стану якості життя мешканців і гостей </w:t>
      </w:r>
      <w:r w:rsidR="004C3066">
        <w:rPr>
          <w:color w:val="000000"/>
          <w:sz w:val="28"/>
          <w:szCs w:val="28"/>
        </w:rPr>
        <w:t>громади</w:t>
      </w:r>
      <w:r w:rsidRPr="001A3761">
        <w:rPr>
          <w:color w:val="000000"/>
          <w:sz w:val="28"/>
          <w:szCs w:val="28"/>
        </w:rPr>
        <w:t>, загибелі тварин та жорстокого поводження з ними.</w:t>
      </w:r>
    </w:p>
    <w:p w:rsidR="00F531AE" w:rsidRPr="001A3761" w:rsidRDefault="00F531AE" w:rsidP="00F531AE">
      <w:pPr>
        <w:pStyle w:val="a3"/>
        <w:shd w:val="clear" w:color="auto" w:fill="FFFFFF"/>
        <w:spacing w:before="0" w:after="0"/>
        <w:ind w:firstLine="720"/>
        <w:jc w:val="both"/>
        <w:rPr>
          <w:color w:val="000000"/>
          <w:sz w:val="28"/>
          <w:szCs w:val="28"/>
        </w:rPr>
      </w:pPr>
      <w:r w:rsidRPr="001A3761">
        <w:rPr>
          <w:color w:val="000000"/>
          <w:sz w:val="28"/>
          <w:szCs w:val="28"/>
        </w:rPr>
        <w:t>Програма спрямована на цивілізоване вирішення цих ситуацій шляхом зменшення чисельності безпритульних тварин гуманними методами, а також донесення до суспільної свідомості населення стандартів гуманного поводження з тваринами.</w:t>
      </w:r>
    </w:p>
    <w:p w:rsidR="00F531AE" w:rsidRPr="001A3761" w:rsidRDefault="00F531AE" w:rsidP="00F531AE">
      <w:pPr>
        <w:pStyle w:val="a3"/>
        <w:shd w:val="clear" w:color="auto" w:fill="FFFFFF"/>
        <w:spacing w:before="0" w:after="0"/>
        <w:ind w:firstLine="720"/>
        <w:jc w:val="both"/>
        <w:rPr>
          <w:color w:val="000000"/>
          <w:sz w:val="28"/>
          <w:szCs w:val="28"/>
        </w:rPr>
      </w:pPr>
      <w:r w:rsidRPr="001A3761">
        <w:rPr>
          <w:color w:val="000000"/>
          <w:sz w:val="28"/>
          <w:szCs w:val="28"/>
        </w:rPr>
        <w:lastRenderedPageBreak/>
        <w:t>Програма в своїй основній частині базується на ідеї стерилізації й супроводу безпритульних тварин (стерилізовані тварини, які повертаються до попереднього ареалу перебування, обов’язково повинні легко візуально ідентифікуватися та знаходитися під опікою фізичної або юридичної особи) та вирішенні проблем з утримання домашніх та інших тварин, що включає в себе заходи стосовно здійснення контролю за кількістю тварин шляхом ведення їх обліку та всебічного моніторингу, регулювання кількості безпритульних тварин шляхом їх відлову, стерилізації та утримання в притулках або міні-притулках.</w:t>
      </w:r>
    </w:p>
    <w:p w:rsidR="00F531AE" w:rsidRPr="001A3761" w:rsidRDefault="00F531AE" w:rsidP="00F531AE">
      <w:pPr>
        <w:pStyle w:val="Standard"/>
        <w:jc w:val="both"/>
        <w:rPr>
          <w:sz w:val="28"/>
          <w:szCs w:val="28"/>
        </w:rPr>
      </w:pPr>
    </w:p>
    <w:p w:rsidR="00F531AE" w:rsidRPr="001A3761" w:rsidRDefault="00F531AE" w:rsidP="00F531AE">
      <w:pPr>
        <w:pStyle w:val="Standard"/>
        <w:numPr>
          <w:ilvl w:val="0"/>
          <w:numId w:val="3"/>
        </w:numPr>
        <w:jc w:val="center"/>
        <w:rPr>
          <w:b/>
          <w:bCs/>
          <w:iCs/>
          <w:sz w:val="28"/>
          <w:szCs w:val="28"/>
        </w:rPr>
      </w:pPr>
      <w:r w:rsidRPr="001A3761">
        <w:rPr>
          <w:b/>
          <w:bCs/>
          <w:iCs/>
          <w:sz w:val="28"/>
          <w:szCs w:val="28"/>
        </w:rPr>
        <w:t>Мета Програми</w:t>
      </w:r>
    </w:p>
    <w:p w:rsidR="00F531AE" w:rsidRPr="001A3761" w:rsidRDefault="00F531AE" w:rsidP="00F531AE">
      <w:pPr>
        <w:pStyle w:val="Standard"/>
        <w:ind w:firstLine="708"/>
        <w:jc w:val="both"/>
        <w:rPr>
          <w:sz w:val="28"/>
          <w:szCs w:val="28"/>
        </w:rPr>
      </w:pPr>
      <w:r w:rsidRPr="001A3761">
        <w:rPr>
          <w:sz w:val="28"/>
          <w:szCs w:val="28"/>
        </w:rPr>
        <w:t xml:space="preserve">Основною метою Програми є зменшення кількості безпритульних тварин </w:t>
      </w:r>
      <w:r w:rsidR="00E559B0">
        <w:rPr>
          <w:sz w:val="28"/>
          <w:szCs w:val="28"/>
        </w:rPr>
        <w:t>у</w:t>
      </w:r>
      <w:r w:rsidRPr="001A3761">
        <w:rPr>
          <w:sz w:val="28"/>
          <w:szCs w:val="28"/>
          <w:lang w:eastAsia="ar-SA"/>
        </w:rPr>
        <w:t xml:space="preserve">  </w:t>
      </w:r>
      <w:proofErr w:type="spellStart"/>
      <w:r w:rsidR="00E559B0" w:rsidRPr="001A3761">
        <w:rPr>
          <w:sz w:val="28"/>
          <w:szCs w:val="28"/>
          <w:lang w:eastAsia="ar-SA"/>
        </w:rPr>
        <w:t>Вигодській</w:t>
      </w:r>
      <w:proofErr w:type="spellEnd"/>
      <w:r w:rsidR="00E559B0" w:rsidRPr="001A3761">
        <w:rPr>
          <w:sz w:val="28"/>
          <w:szCs w:val="28"/>
          <w:lang w:eastAsia="ar-SA"/>
        </w:rPr>
        <w:t xml:space="preserve"> </w:t>
      </w:r>
      <w:r w:rsidR="00E559B0">
        <w:rPr>
          <w:sz w:val="28"/>
          <w:szCs w:val="28"/>
          <w:lang w:eastAsia="ar-SA"/>
        </w:rPr>
        <w:t>територіальній громаді</w:t>
      </w:r>
      <w:r w:rsidR="00E559B0" w:rsidRPr="001A3761">
        <w:rPr>
          <w:color w:val="000000"/>
          <w:sz w:val="28"/>
          <w:szCs w:val="28"/>
          <w:lang w:eastAsia="ar-SA"/>
        </w:rPr>
        <w:t xml:space="preserve"> </w:t>
      </w:r>
      <w:r w:rsidRPr="001A3761">
        <w:rPr>
          <w:sz w:val="28"/>
          <w:szCs w:val="28"/>
        </w:rPr>
        <w:t xml:space="preserve">на основі гуманного та відповідального ставлення до них, визначення прав та обов’язків фізичних та юридичних осіб, які опікуються безпритульними тваринами, залучення відповідних виконавчих органів </w:t>
      </w:r>
      <w:r w:rsidR="00E559B0">
        <w:rPr>
          <w:sz w:val="28"/>
          <w:szCs w:val="28"/>
        </w:rPr>
        <w:t>селищної</w:t>
      </w:r>
      <w:r w:rsidRPr="001A3761">
        <w:rPr>
          <w:sz w:val="28"/>
          <w:szCs w:val="28"/>
        </w:rPr>
        <w:t xml:space="preserve"> ради, служб та установ </w:t>
      </w:r>
      <w:r w:rsidR="00E559B0">
        <w:rPr>
          <w:sz w:val="28"/>
          <w:szCs w:val="28"/>
        </w:rPr>
        <w:t>громади.</w:t>
      </w:r>
    </w:p>
    <w:p w:rsidR="00F531AE" w:rsidRPr="001A3761" w:rsidRDefault="00F531AE" w:rsidP="00F531AE">
      <w:pPr>
        <w:pStyle w:val="Standard"/>
        <w:ind w:firstLine="708"/>
        <w:jc w:val="both"/>
        <w:rPr>
          <w:sz w:val="28"/>
          <w:szCs w:val="28"/>
        </w:rPr>
      </w:pPr>
    </w:p>
    <w:p w:rsidR="00F531AE" w:rsidRPr="001A3761" w:rsidRDefault="00F531AE" w:rsidP="00F531AE">
      <w:pPr>
        <w:pStyle w:val="Standard"/>
        <w:jc w:val="center"/>
        <w:rPr>
          <w:b/>
          <w:bCs/>
          <w:sz w:val="28"/>
          <w:szCs w:val="28"/>
        </w:rPr>
      </w:pPr>
      <w:r w:rsidRPr="001A3761">
        <w:rPr>
          <w:b/>
          <w:bCs/>
          <w:sz w:val="28"/>
          <w:szCs w:val="28"/>
        </w:rPr>
        <w:t>3. Завданнями Програми є:</w:t>
      </w:r>
    </w:p>
    <w:p w:rsidR="00F531AE" w:rsidRPr="001A3761" w:rsidRDefault="00F531AE" w:rsidP="00F531AE">
      <w:pPr>
        <w:pStyle w:val="Standard"/>
        <w:jc w:val="both"/>
        <w:rPr>
          <w:sz w:val="28"/>
          <w:szCs w:val="28"/>
        </w:rPr>
      </w:pPr>
      <w:r w:rsidRPr="001A3761">
        <w:rPr>
          <w:b/>
          <w:bCs/>
          <w:sz w:val="28"/>
          <w:szCs w:val="28"/>
        </w:rPr>
        <w:t> </w:t>
      </w:r>
      <w:r w:rsidRPr="001A3761">
        <w:rPr>
          <w:sz w:val="28"/>
          <w:szCs w:val="28"/>
        </w:rPr>
        <w:t>- створення більш комфортних умов для життя людей та гуманного середовища для існування тварин через значне зменшення чисельності безпритульних тварин;</w:t>
      </w:r>
    </w:p>
    <w:p w:rsidR="00F531AE" w:rsidRPr="001A3761" w:rsidRDefault="00F531AE" w:rsidP="00F531AE">
      <w:pPr>
        <w:pStyle w:val="Standard"/>
        <w:jc w:val="both"/>
        <w:rPr>
          <w:sz w:val="28"/>
          <w:szCs w:val="28"/>
        </w:rPr>
      </w:pPr>
      <w:r w:rsidRPr="001A3761">
        <w:rPr>
          <w:sz w:val="28"/>
          <w:szCs w:val="28"/>
        </w:rPr>
        <w:t>- забезпечення реабілітації для агресивних тварин;</w:t>
      </w:r>
    </w:p>
    <w:p w:rsidR="00F531AE" w:rsidRPr="001A3761" w:rsidRDefault="00F531AE" w:rsidP="00F531AE">
      <w:pPr>
        <w:pStyle w:val="Standard"/>
        <w:jc w:val="both"/>
        <w:rPr>
          <w:sz w:val="28"/>
          <w:szCs w:val="28"/>
        </w:rPr>
      </w:pPr>
      <w:r w:rsidRPr="001A3761">
        <w:rPr>
          <w:sz w:val="28"/>
          <w:szCs w:val="28"/>
        </w:rPr>
        <w:t>- розробка і впровадження системи масової стерилізації, щеплення, профілактичних обробок безпритульних тварин;</w:t>
      </w:r>
    </w:p>
    <w:p w:rsidR="00F531AE" w:rsidRPr="001A3761" w:rsidRDefault="00F531AE" w:rsidP="00F531AE">
      <w:pPr>
        <w:pStyle w:val="Standard"/>
        <w:jc w:val="both"/>
        <w:rPr>
          <w:sz w:val="28"/>
          <w:szCs w:val="28"/>
        </w:rPr>
      </w:pPr>
      <w:r w:rsidRPr="001A3761">
        <w:rPr>
          <w:sz w:val="28"/>
          <w:szCs w:val="28"/>
        </w:rPr>
        <w:t>- розробка і впровадження заходів щодо підтримки супроводу безпритульних тварин протягом життя;</w:t>
      </w:r>
    </w:p>
    <w:p w:rsidR="00F531AE" w:rsidRPr="001A3761" w:rsidRDefault="00F531AE" w:rsidP="00F531AE">
      <w:pPr>
        <w:pStyle w:val="Standard"/>
        <w:jc w:val="both"/>
        <w:rPr>
          <w:sz w:val="28"/>
          <w:szCs w:val="28"/>
        </w:rPr>
      </w:pPr>
      <w:r w:rsidRPr="001A3761">
        <w:rPr>
          <w:sz w:val="28"/>
          <w:szCs w:val="28"/>
        </w:rPr>
        <w:t>- розробка і впровадження системи інформаційно-просвітницьких заходів з населенням стосовно гуманного поводження з безпритульними тваринами, влаштування безпритульних тварин, пропагування стерилізації домашніх тварин тощо.</w:t>
      </w:r>
    </w:p>
    <w:p w:rsidR="00F531AE" w:rsidRPr="00235A5E" w:rsidRDefault="00F531AE" w:rsidP="00F531AE">
      <w:pPr>
        <w:pStyle w:val="Standard"/>
        <w:shd w:val="clear" w:color="auto" w:fill="FFFFFF"/>
        <w:ind w:left="360"/>
        <w:jc w:val="center"/>
        <w:rPr>
          <w:i/>
          <w:sz w:val="28"/>
          <w:szCs w:val="28"/>
        </w:rPr>
      </w:pPr>
      <w:r w:rsidRPr="00235A5E">
        <w:rPr>
          <w:rStyle w:val="a4"/>
          <w:b/>
          <w:bCs/>
          <w:i w:val="0"/>
          <w:color w:val="000000"/>
          <w:sz w:val="28"/>
          <w:szCs w:val="28"/>
        </w:rPr>
        <w:t>4. Склад проблеми та її обґрунтування</w:t>
      </w:r>
    </w:p>
    <w:p w:rsidR="00F531AE" w:rsidRPr="001A3761" w:rsidRDefault="00235A5E" w:rsidP="00F531AE">
      <w:pPr>
        <w:pStyle w:val="a3"/>
        <w:shd w:val="clear" w:color="auto" w:fill="FFFFFF"/>
        <w:spacing w:before="0" w:after="0"/>
        <w:ind w:firstLine="720"/>
        <w:jc w:val="both"/>
        <w:rPr>
          <w:color w:val="000000"/>
          <w:sz w:val="28"/>
          <w:szCs w:val="28"/>
        </w:rPr>
      </w:pPr>
      <w:r>
        <w:rPr>
          <w:color w:val="000000"/>
          <w:sz w:val="28"/>
          <w:szCs w:val="28"/>
        </w:rPr>
        <w:t>4.1.</w:t>
      </w:r>
      <w:r w:rsidR="00F531AE" w:rsidRPr="001A3761">
        <w:rPr>
          <w:color w:val="000000"/>
          <w:sz w:val="28"/>
          <w:szCs w:val="28"/>
        </w:rPr>
        <w:t xml:space="preserve">Регулювання чисельності безпритульних тварин є багатопрофільною проблемою, що потребує залучення різних структур та організацій </w:t>
      </w:r>
      <w:r w:rsidR="00E559B0">
        <w:rPr>
          <w:color w:val="000000"/>
          <w:sz w:val="28"/>
          <w:szCs w:val="28"/>
        </w:rPr>
        <w:t>громади</w:t>
      </w:r>
      <w:r w:rsidR="00F531AE" w:rsidRPr="001A3761">
        <w:rPr>
          <w:color w:val="000000"/>
          <w:sz w:val="28"/>
          <w:szCs w:val="28"/>
        </w:rPr>
        <w:t xml:space="preserve"> для її вирішення та планування на довгострокову перспективу. Як показує світовий досвід, масове знищення тварин може тривати нескінченно, не вирішуючи проблеми, та є економічно невигідним – на місця вилучених тварин мігрують інші, заповнюючи «екологічні ніші» на вільних територіях. Слід наголосити на необхідності дотримання особистих прав людини на охорону здоров’я: не спостерігати за стражданнями, загибеллю безпритульних тварин внаслідок жорстокого поводження з ними.</w:t>
      </w:r>
    </w:p>
    <w:p w:rsidR="00F531AE" w:rsidRPr="001A3761" w:rsidRDefault="00235A5E" w:rsidP="00F531AE">
      <w:pPr>
        <w:pStyle w:val="a3"/>
        <w:shd w:val="clear" w:color="auto" w:fill="FFFFFF"/>
        <w:spacing w:before="0" w:after="0"/>
        <w:ind w:firstLine="720"/>
        <w:jc w:val="both"/>
        <w:rPr>
          <w:color w:val="000000"/>
          <w:sz w:val="28"/>
          <w:szCs w:val="28"/>
        </w:rPr>
      </w:pPr>
      <w:r>
        <w:rPr>
          <w:color w:val="000000"/>
          <w:sz w:val="28"/>
          <w:szCs w:val="28"/>
        </w:rPr>
        <w:t>4.2.</w:t>
      </w:r>
      <w:r w:rsidR="00F531AE" w:rsidRPr="001A3761">
        <w:rPr>
          <w:color w:val="000000"/>
          <w:sz w:val="28"/>
          <w:szCs w:val="28"/>
        </w:rPr>
        <w:t>Популяція безпритульних тварин поповнюється за рахунок:</w:t>
      </w:r>
    </w:p>
    <w:p w:rsidR="00F531AE" w:rsidRPr="001A3761" w:rsidRDefault="00F531AE" w:rsidP="00F531AE">
      <w:pPr>
        <w:pStyle w:val="a3"/>
        <w:shd w:val="clear" w:color="auto" w:fill="FFFFFF"/>
        <w:spacing w:before="0" w:after="0"/>
        <w:ind w:firstLine="720"/>
        <w:jc w:val="both"/>
        <w:rPr>
          <w:sz w:val="28"/>
          <w:szCs w:val="28"/>
        </w:rPr>
      </w:pPr>
      <w:r w:rsidRPr="001A3761">
        <w:rPr>
          <w:rStyle w:val="a4"/>
          <w:b/>
          <w:bCs/>
          <w:color w:val="000000"/>
          <w:sz w:val="28"/>
          <w:szCs w:val="28"/>
        </w:rPr>
        <w:t>  -</w:t>
      </w:r>
      <w:r w:rsidRPr="001A3761">
        <w:rPr>
          <w:color w:val="000000"/>
          <w:sz w:val="28"/>
          <w:szCs w:val="28"/>
        </w:rPr>
        <w:t>   тварин, які мали власника, але були загублені, викинуті на вулицю, покинуті в місцях несанкціонованого продажу тощо;</w:t>
      </w:r>
    </w:p>
    <w:p w:rsidR="00F531AE" w:rsidRPr="001A3761" w:rsidRDefault="00F531AE" w:rsidP="00F531AE">
      <w:pPr>
        <w:pStyle w:val="a3"/>
        <w:shd w:val="clear" w:color="auto" w:fill="FFFFFF"/>
        <w:spacing w:before="0" w:after="0"/>
        <w:ind w:firstLine="720"/>
        <w:jc w:val="both"/>
        <w:rPr>
          <w:color w:val="000000"/>
          <w:sz w:val="28"/>
          <w:szCs w:val="28"/>
        </w:rPr>
      </w:pPr>
      <w:r w:rsidRPr="001A3761">
        <w:rPr>
          <w:color w:val="000000"/>
          <w:sz w:val="28"/>
          <w:szCs w:val="28"/>
        </w:rPr>
        <w:t>-   безпритульних тварин, які мігрували з інших районів на так звані «вільні території»;</w:t>
      </w:r>
    </w:p>
    <w:p w:rsidR="00F531AE" w:rsidRPr="001A3761" w:rsidRDefault="00F531AE" w:rsidP="00F531AE">
      <w:pPr>
        <w:pStyle w:val="a3"/>
        <w:shd w:val="clear" w:color="auto" w:fill="FFFFFF"/>
        <w:spacing w:before="0" w:after="0"/>
        <w:ind w:firstLine="720"/>
        <w:jc w:val="both"/>
        <w:rPr>
          <w:color w:val="000000"/>
          <w:sz w:val="28"/>
          <w:szCs w:val="28"/>
        </w:rPr>
      </w:pPr>
      <w:r w:rsidRPr="001A3761">
        <w:rPr>
          <w:color w:val="000000"/>
          <w:sz w:val="28"/>
          <w:szCs w:val="28"/>
        </w:rPr>
        <w:t xml:space="preserve">Програмою передбачено створення ефективного механізму взаємодії громадської організації «Дружня лапа», виконавчих органів </w:t>
      </w:r>
      <w:r w:rsidR="00E559B0">
        <w:rPr>
          <w:color w:val="000000"/>
          <w:sz w:val="28"/>
          <w:szCs w:val="28"/>
        </w:rPr>
        <w:t>селищної</w:t>
      </w:r>
      <w:r w:rsidRPr="001A3761">
        <w:rPr>
          <w:color w:val="000000"/>
          <w:sz w:val="28"/>
          <w:szCs w:val="28"/>
        </w:rPr>
        <w:t xml:space="preserve"> ради, відповідних служб, установ, комунальних підприємств, інших громадських організацій, благодійних організацій, фізичних осіб щодо регулювання </w:t>
      </w:r>
      <w:r w:rsidRPr="001A3761">
        <w:rPr>
          <w:color w:val="000000"/>
          <w:sz w:val="28"/>
          <w:szCs w:val="28"/>
        </w:rPr>
        <w:lastRenderedPageBreak/>
        <w:t>кількості безпритульних тварин на основі гуманного поводження та відповідального ставлення до них.</w:t>
      </w:r>
    </w:p>
    <w:p w:rsidR="00F531AE" w:rsidRPr="00AD4A57" w:rsidRDefault="00235A5E" w:rsidP="00F531AE">
      <w:pPr>
        <w:pStyle w:val="a3"/>
        <w:shd w:val="clear" w:color="auto" w:fill="FFFFFF"/>
        <w:spacing w:before="0" w:after="0"/>
        <w:ind w:firstLine="720"/>
        <w:jc w:val="both"/>
        <w:rPr>
          <w:i/>
          <w:sz w:val="28"/>
          <w:szCs w:val="28"/>
        </w:rPr>
      </w:pPr>
      <w:r>
        <w:rPr>
          <w:rStyle w:val="a4"/>
          <w:bCs/>
          <w:i w:val="0"/>
          <w:color w:val="000000"/>
          <w:sz w:val="28"/>
          <w:szCs w:val="28"/>
        </w:rPr>
        <w:t>4.3.</w:t>
      </w:r>
      <w:r w:rsidR="00F531AE" w:rsidRPr="00AD4A57">
        <w:rPr>
          <w:rStyle w:val="a4"/>
          <w:bCs/>
          <w:i w:val="0"/>
          <w:color w:val="000000"/>
          <w:sz w:val="28"/>
          <w:szCs w:val="28"/>
        </w:rPr>
        <w:t xml:space="preserve">Серед важливих факторів і проблем щодо регулювання чисельності безпритульних тварин </w:t>
      </w:r>
      <w:r w:rsidR="00AD4A57" w:rsidRPr="00AD4A57">
        <w:rPr>
          <w:sz w:val="28"/>
          <w:szCs w:val="28"/>
        </w:rPr>
        <w:t>у</w:t>
      </w:r>
      <w:r w:rsidR="00AD4A57">
        <w:rPr>
          <w:i/>
          <w:sz w:val="28"/>
          <w:szCs w:val="28"/>
          <w:lang w:eastAsia="ar-SA"/>
        </w:rPr>
        <w:t xml:space="preserve"> </w:t>
      </w:r>
      <w:r w:rsidR="00AD4A57" w:rsidRPr="00AD4A57">
        <w:rPr>
          <w:sz w:val="28"/>
          <w:szCs w:val="28"/>
          <w:lang w:eastAsia="ar-SA"/>
        </w:rPr>
        <w:t>територіальній громаді</w:t>
      </w:r>
      <w:r w:rsidR="00AD4A57" w:rsidRPr="00AD4A57">
        <w:rPr>
          <w:i/>
          <w:color w:val="000000"/>
          <w:sz w:val="28"/>
          <w:szCs w:val="28"/>
          <w:lang w:eastAsia="ar-SA"/>
        </w:rPr>
        <w:t xml:space="preserve"> </w:t>
      </w:r>
      <w:r w:rsidR="00F531AE" w:rsidRPr="00AD4A57">
        <w:rPr>
          <w:rStyle w:val="a4"/>
          <w:bCs/>
          <w:i w:val="0"/>
          <w:color w:val="000000"/>
          <w:sz w:val="28"/>
          <w:szCs w:val="28"/>
        </w:rPr>
        <w:t>потрібно виділити такі:</w:t>
      </w:r>
    </w:p>
    <w:p w:rsidR="00F531AE" w:rsidRPr="001A3761" w:rsidRDefault="00F531AE" w:rsidP="00F531AE">
      <w:pPr>
        <w:pStyle w:val="a3"/>
        <w:shd w:val="clear" w:color="auto" w:fill="FFFFFF"/>
        <w:spacing w:before="0" w:after="0"/>
        <w:ind w:firstLine="720"/>
        <w:jc w:val="both"/>
        <w:rPr>
          <w:color w:val="000000"/>
          <w:sz w:val="28"/>
          <w:szCs w:val="28"/>
        </w:rPr>
      </w:pPr>
      <w:r w:rsidRPr="001A3761">
        <w:rPr>
          <w:color w:val="000000"/>
          <w:sz w:val="28"/>
          <w:szCs w:val="28"/>
        </w:rPr>
        <w:t>4.3.1нормативно-правові: неврегульовані на нормативно-правовому рівні питання відлову, утримування, системи обліку, ідентифікації та супроводу безпритульних тварин, що знаходяться під опікою фізичної чи юридичної особи, а також механізми економічного забезпечення вирішення проблемних питань, пов’язаних із безпритульними тваринами;</w:t>
      </w:r>
    </w:p>
    <w:p w:rsidR="00F531AE" w:rsidRPr="001A3761" w:rsidRDefault="00747ED8" w:rsidP="00F531AE">
      <w:pPr>
        <w:pStyle w:val="a3"/>
        <w:shd w:val="clear" w:color="auto" w:fill="FFFFFF"/>
        <w:spacing w:before="0" w:after="0"/>
        <w:ind w:firstLine="720"/>
        <w:jc w:val="both"/>
        <w:rPr>
          <w:color w:val="000000"/>
          <w:sz w:val="28"/>
          <w:szCs w:val="28"/>
        </w:rPr>
      </w:pPr>
      <w:r>
        <w:rPr>
          <w:color w:val="000000"/>
          <w:sz w:val="28"/>
          <w:szCs w:val="28"/>
        </w:rPr>
        <w:t>4.3.2</w:t>
      </w:r>
      <w:r w:rsidR="00F531AE" w:rsidRPr="001A3761">
        <w:rPr>
          <w:color w:val="000000"/>
          <w:sz w:val="28"/>
          <w:szCs w:val="28"/>
        </w:rPr>
        <w:t>організаційно-економічні: відсутність постійних притулків із стерилізаційним пунктом, обліку, ідентифікації та супроводу безпритульних тварин, проведення тематичних інформаційно-просвітницьких заходів тощо.</w:t>
      </w:r>
    </w:p>
    <w:p w:rsidR="00F531AE" w:rsidRPr="001A3761" w:rsidRDefault="00F531AE" w:rsidP="00235A5E">
      <w:pPr>
        <w:pStyle w:val="a3"/>
        <w:shd w:val="clear" w:color="auto" w:fill="FFFFFF"/>
        <w:spacing w:before="0" w:after="0"/>
        <w:jc w:val="both"/>
        <w:rPr>
          <w:color w:val="000000"/>
          <w:sz w:val="28"/>
          <w:szCs w:val="28"/>
        </w:rPr>
      </w:pPr>
    </w:p>
    <w:p w:rsidR="00F531AE" w:rsidRPr="00AD4A57" w:rsidRDefault="00F531AE" w:rsidP="00F531AE">
      <w:pPr>
        <w:pStyle w:val="Standard"/>
        <w:numPr>
          <w:ilvl w:val="0"/>
          <w:numId w:val="5"/>
        </w:numPr>
        <w:shd w:val="clear" w:color="auto" w:fill="FFFFFF"/>
        <w:ind w:left="0"/>
        <w:jc w:val="center"/>
        <w:rPr>
          <w:i/>
          <w:sz w:val="28"/>
          <w:szCs w:val="28"/>
        </w:rPr>
      </w:pPr>
      <w:r w:rsidRPr="00AD4A57">
        <w:rPr>
          <w:rStyle w:val="a4"/>
          <w:b/>
          <w:bCs/>
          <w:i w:val="0"/>
          <w:color w:val="000000"/>
          <w:sz w:val="28"/>
          <w:szCs w:val="28"/>
        </w:rPr>
        <w:t>Очікувані результати Програми</w:t>
      </w:r>
    </w:p>
    <w:p w:rsidR="00F531AE" w:rsidRPr="00AD4A57" w:rsidRDefault="00F531AE" w:rsidP="00F531AE">
      <w:pPr>
        <w:pStyle w:val="a3"/>
        <w:shd w:val="clear" w:color="auto" w:fill="FFFFFF"/>
        <w:spacing w:before="0" w:after="0"/>
        <w:ind w:firstLine="708"/>
        <w:jc w:val="both"/>
        <w:rPr>
          <w:i/>
          <w:sz w:val="28"/>
          <w:szCs w:val="28"/>
        </w:rPr>
      </w:pPr>
      <w:r w:rsidRPr="00AD4A57">
        <w:rPr>
          <w:rStyle w:val="a4"/>
          <w:i w:val="0"/>
          <w:color w:val="000000"/>
          <w:sz w:val="28"/>
          <w:szCs w:val="28"/>
        </w:rPr>
        <w:t>Реалізація Програми забезпечить поліпшення санітарно-епідеміологічного та екологічного стану на території</w:t>
      </w:r>
      <w:r w:rsidRPr="00AD4A57">
        <w:rPr>
          <w:rStyle w:val="a4"/>
          <w:b/>
          <w:i w:val="0"/>
          <w:color w:val="000000"/>
          <w:sz w:val="28"/>
          <w:szCs w:val="28"/>
          <w:lang w:eastAsia="ar-SA"/>
        </w:rPr>
        <w:t xml:space="preserve">  </w:t>
      </w:r>
      <w:proofErr w:type="spellStart"/>
      <w:r w:rsidR="00AD4A57" w:rsidRPr="001A3761">
        <w:rPr>
          <w:sz w:val="28"/>
          <w:szCs w:val="28"/>
          <w:lang w:eastAsia="ar-SA"/>
        </w:rPr>
        <w:t>Вигодськ</w:t>
      </w:r>
      <w:r w:rsidR="00AD4A57">
        <w:rPr>
          <w:sz w:val="28"/>
          <w:szCs w:val="28"/>
          <w:lang w:eastAsia="ar-SA"/>
        </w:rPr>
        <w:t>ої</w:t>
      </w:r>
      <w:proofErr w:type="spellEnd"/>
      <w:r w:rsidR="00AD4A57" w:rsidRPr="001A3761">
        <w:rPr>
          <w:sz w:val="28"/>
          <w:szCs w:val="28"/>
          <w:lang w:eastAsia="ar-SA"/>
        </w:rPr>
        <w:t xml:space="preserve"> </w:t>
      </w:r>
      <w:r w:rsidR="00AD4A57">
        <w:rPr>
          <w:sz w:val="28"/>
          <w:szCs w:val="28"/>
          <w:lang w:eastAsia="ar-SA"/>
        </w:rPr>
        <w:t>територіальної громади</w:t>
      </w:r>
      <w:r w:rsidRPr="00AD4A57">
        <w:rPr>
          <w:rStyle w:val="a4"/>
          <w:i w:val="0"/>
          <w:color w:val="000000"/>
          <w:sz w:val="28"/>
          <w:szCs w:val="28"/>
        </w:rPr>
        <w:t>, а також певного соціального й економічного ефекту, який визначатиметься в:</w:t>
      </w:r>
    </w:p>
    <w:p w:rsidR="00F531AE" w:rsidRPr="001A3761" w:rsidRDefault="00235A5E" w:rsidP="00F531AE">
      <w:pPr>
        <w:pStyle w:val="a3"/>
        <w:shd w:val="clear" w:color="auto" w:fill="FFFFFF"/>
        <w:spacing w:before="0" w:after="0"/>
        <w:jc w:val="both"/>
        <w:rPr>
          <w:color w:val="000000"/>
          <w:sz w:val="28"/>
          <w:szCs w:val="28"/>
        </w:rPr>
      </w:pPr>
      <w:r>
        <w:rPr>
          <w:color w:val="000000"/>
          <w:sz w:val="28"/>
          <w:szCs w:val="28"/>
        </w:rPr>
        <w:t>-</w:t>
      </w:r>
      <w:r w:rsidR="00F531AE" w:rsidRPr="001A3761">
        <w:rPr>
          <w:color w:val="000000"/>
          <w:sz w:val="28"/>
          <w:szCs w:val="28"/>
        </w:rPr>
        <w:t>зменшенні чисельності безпритульних тварин;</w:t>
      </w:r>
    </w:p>
    <w:p w:rsidR="00F531AE" w:rsidRPr="001A3761" w:rsidRDefault="00235A5E" w:rsidP="00F531AE">
      <w:pPr>
        <w:pStyle w:val="a3"/>
        <w:shd w:val="clear" w:color="auto" w:fill="FFFFFF"/>
        <w:spacing w:before="0" w:after="0"/>
        <w:jc w:val="both"/>
        <w:rPr>
          <w:color w:val="000000"/>
          <w:sz w:val="28"/>
          <w:szCs w:val="28"/>
        </w:rPr>
      </w:pPr>
      <w:r>
        <w:rPr>
          <w:color w:val="000000"/>
          <w:sz w:val="28"/>
          <w:szCs w:val="28"/>
        </w:rPr>
        <w:t>-</w:t>
      </w:r>
      <w:r w:rsidR="00F531AE" w:rsidRPr="001A3761">
        <w:rPr>
          <w:color w:val="000000"/>
          <w:sz w:val="28"/>
          <w:szCs w:val="28"/>
        </w:rPr>
        <w:t>підвищенні рівня безпеки і комфортності середовища існування людини та інших тварин;</w:t>
      </w:r>
    </w:p>
    <w:p w:rsidR="00F531AE" w:rsidRPr="001A3761" w:rsidRDefault="00235A5E" w:rsidP="00F531AE">
      <w:pPr>
        <w:pStyle w:val="a3"/>
        <w:shd w:val="clear" w:color="auto" w:fill="FFFFFF"/>
        <w:spacing w:before="0" w:after="0"/>
        <w:jc w:val="both"/>
        <w:rPr>
          <w:color w:val="000000"/>
          <w:sz w:val="28"/>
          <w:szCs w:val="28"/>
        </w:rPr>
      </w:pPr>
      <w:r>
        <w:rPr>
          <w:color w:val="000000"/>
          <w:sz w:val="28"/>
          <w:szCs w:val="28"/>
        </w:rPr>
        <w:t>-</w:t>
      </w:r>
      <w:r w:rsidR="00F531AE" w:rsidRPr="001A3761">
        <w:rPr>
          <w:color w:val="000000"/>
          <w:sz w:val="28"/>
          <w:szCs w:val="28"/>
        </w:rPr>
        <w:t>забезпеченні суспільного спокою і підвищенні моральності;</w:t>
      </w:r>
    </w:p>
    <w:p w:rsidR="00F531AE" w:rsidRPr="001A3761" w:rsidRDefault="00235A5E" w:rsidP="00F531AE">
      <w:pPr>
        <w:pStyle w:val="a3"/>
        <w:shd w:val="clear" w:color="auto" w:fill="FFFFFF"/>
        <w:spacing w:before="0" w:after="0"/>
        <w:jc w:val="both"/>
        <w:rPr>
          <w:sz w:val="28"/>
          <w:szCs w:val="28"/>
        </w:rPr>
      </w:pPr>
      <w:r>
        <w:rPr>
          <w:color w:val="000000"/>
          <w:sz w:val="28"/>
          <w:szCs w:val="28"/>
        </w:rPr>
        <w:t>-</w:t>
      </w:r>
      <w:r w:rsidR="00F531AE" w:rsidRPr="001A3761">
        <w:rPr>
          <w:color w:val="000000"/>
          <w:sz w:val="28"/>
          <w:szCs w:val="28"/>
        </w:rPr>
        <w:t xml:space="preserve">поліпшенні естетичного вигляду </w:t>
      </w:r>
      <w:r w:rsidR="00F531AE" w:rsidRPr="00AD4A57">
        <w:rPr>
          <w:rStyle w:val="a4"/>
          <w:i w:val="0"/>
          <w:sz w:val="28"/>
          <w:szCs w:val="28"/>
        </w:rPr>
        <w:t>на території</w:t>
      </w:r>
      <w:r w:rsidR="00F531AE" w:rsidRPr="001A3761">
        <w:rPr>
          <w:rStyle w:val="a4"/>
          <w:b/>
          <w:sz w:val="28"/>
          <w:szCs w:val="28"/>
          <w:lang w:eastAsia="ar-SA"/>
        </w:rPr>
        <w:t xml:space="preserve">  </w:t>
      </w:r>
      <w:proofErr w:type="spellStart"/>
      <w:r w:rsidR="00AD4A57" w:rsidRPr="001A3761">
        <w:rPr>
          <w:sz w:val="28"/>
          <w:szCs w:val="28"/>
          <w:lang w:eastAsia="ar-SA"/>
        </w:rPr>
        <w:t>Вигодськ</w:t>
      </w:r>
      <w:r w:rsidR="00AD4A57">
        <w:rPr>
          <w:sz w:val="28"/>
          <w:szCs w:val="28"/>
          <w:lang w:eastAsia="ar-SA"/>
        </w:rPr>
        <w:t>ої</w:t>
      </w:r>
      <w:proofErr w:type="spellEnd"/>
      <w:r w:rsidR="00AD4A57" w:rsidRPr="001A3761">
        <w:rPr>
          <w:sz w:val="28"/>
          <w:szCs w:val="28"/>
          <w:lang w:eastAsia="ar-SA"/>
        </w:rPr>
        <w:t xml:space="preserve"> </w:t>
      </w:r>
      <w:r w:rsidR="00AD4A57">
        <w:rPr>
          <w:sz w:val="28"/>
          <w:szCs w:val="28"/>
          <w:lang w:eastAsia="ar-SA"/>
        </w:rPr>
        <w:t>територіальної громади</w:t>
      </w:r>
      <w:r w:rsidR="00F531AE" w:rsidRPr="001A3761">
        <w:rPr>
          <w:color w:val="000000"/>
          <w:sz w:val="28"/>
          <w:szCs w:val="28"/>
        </w:rPr>
        <w:t>;</w:t>
      </w:r>
    </w:p>
    <w:p w:rsidR="00F531AE" w:rsidRPr="001A3761" w:rsidRDefault="00235A5E" w:rsidP="00F531AE">
      <w:pPr>
        <w:pStyle w:val="a3"/>
        <w:shd w:val="clear" w:color="auto" w:fill="FFFFFF"/>
        <w:spacing w:before="0" w:after="0"/>
        <w:jc w:val="both"/>
        <w:rPr>
          <w:color w:val="000000"/>
          <w:sz w:val="28"/>
          <w:szCs w:val="28"/>
        </w:rPr>
      </w:pPr>
      <w:r>
        <w:rPr>
          <w:color w:val="000000"/>
          <w:sz w:val="28"/>
          <w:szCs w:val="28"/>
        </w:rPr>
        <w:t>-</w:t>
      </w:r>
      <w:r w:rsidR="00F531AE" w:rsidRPr="001A3761">
        <w:rPr>
          <w:color w:val="000000"/>
          <w:sz w:val="28"/>
          <w:szCs w:val="28"/>
        </w:rPr>
        <w:t>зниженні витрат на епідеміологічні заходи й лікування населення;</w:t>
      </w:r>
    </w:p>
    <w:p w:rsidR="00F531AE" w:rsidRPr="001A3761" w:rsidRDefault="00235A5E" w:rsidP="00F531AE">
      <w:pPr>
        <w:pStyle w:val="a3"/>
        <w:shd w:val="clear" w:color="auto" w:fill="FFFFFF"/>
        <w:spacing w:before="0" w:after="0"/>
        <w:jc w:val="both"/>
        <w:rPr>
          <w:color w:val="000000"/>
          <w:sz w:val="28"/>
          <w:szCs w:val="28"/>
        </w:rPr>
      </w:pPr>
      <w:r>
        <w:rPr>
          <w:color w:val="000000"/>
          <w:sz w:val="28"/>
          <w:szCs w:val="28"/>
        </w:rPr>
        <w:t>-</w:t>
      </w:r>
      <w:r w:rsidR="00F531AE" w:rsidRPr="001A3761">
        <w:rPr>
          <w:color w:val="000000"/>
          <w:sz w:val="28"/>
          <w:szCs w:val="28"/>
        </w:rPr>
        <w:t>безпеки дорожнього руху.</w:t>
      </w:r>
    </w:p>
    <w:p w:rsidR="00F531AE" w:rsidRPr="001A3761" w:rsidRDefault="00F531AE" w:rsidP="00F531AE">
      <w:pPr>
        <w:pStyle w:val="a3"/>
        <w:shd w:val="clear" w:color="auto" w:fill="FFFFFF"/>
        <w:spacing w:before="0" w:after="0"/>
        <w:ind w:firstLine="720"/>
        <w:jc w:val="both"/>
        <w:rPr>
          <w:color w:val="000000"/>
          <w:sz w:val="28"/>
          <w:szCs w:val="28"/>
        </w:rPr>
      </w:pPr>
    </w:p>
    <w:p w:rsidR="00F531AE" w:rsidRPr="00235A5E" w:rsidRDefault="00F531AE" w:rsidP="00235A5E">
      <w:pPr>
        <w:pStyle w:val="Standard"/>
        <w:jc w:val="center"/>
        <w:rPr>
          <w:b/>
          <w:sz w:val="28"/>
          <w:szCs w:val="28"/>
        </w:rPr>
      </w:pPr>
      <w:r w:rsidRPr="001A3761">
        <w:rPr>
          <w:b/>
          <w:sz w:val="28"/>
          <w:szCs w:val="28"/>
        </w:rPr>
        <w:t>6. Фінансування</w:t>
      </w:r>
    </w:p>
    <w:p w:rsidR="00F531AE" w:rsidRPr="001A3761" w:rsidRDefault="00F531AE" w:rsidP="00F531AE">
      <w:pPr>
        <w:pStyle w:val="Standard"/>
        <w:jc w:val="both"/>
        <w:rPr>
          <w:sz w:val="28"/>
          <w:szCs w:val="28"/>
        </w:rPr>
      </w:pPr>
      <w:r w:rsidRPr="001A3761">
        <w:rPr>
          <w:sz w:val="28"/>
          <w:szCs w:val="28"/>
        </w:rPr>
        <w:tab/>
        <w:t>Джерела фінансування Програми:</w:t>
      </w:r>
    </w:p>
    <w:p w:rsidR="00F531AE" w:rsidRPr="001A3761" w:rsidRDefault="00F531AE" w:rsidP="00F531AE">
      <w:pPr>
        <w:pStyle w:val="Standard"/>
        <w:numPr>
          <w:ilvl w:val="0"/>
          <w:numId w:val="7"/>
        </w:numPr>
        <w:jc w:val="both"/>
        <w:rPr>
          <w:sz w:val="28"/>
          <w:szCs w:val="28"/>
        </w:rPr>
      </w:pPr>
      <w:r w:rsidRPr="001A3761">
        <w:rPr>
          <w:sz w:val="28"/>
          <w:szCs w:val="28"/>
        </w:rPr>
        <w:t>бюджет</w:t>
      </w:r>
      <w:r w:rsidR="00AD4A57" w:rsidRPr="00AD4A57">
        <w:rPr>
          <w:sz w:val="28"/>
          <w:szCs w:val="28"/>
        </w:rPr>
        <w:t xml:space="preserve"> </w:t>
      </w:r>
      <w:proofErr w:type="spellStart"/>
      <w:r w:rsidR="00747ED8">
        <w:rPr>
          <w:sz w:val="28"/>
          <w:szCs w:val="28"/>
        </w:rPr>
        <w:t>Вигодської</w:t>
      </w:r>
      <w:proofErr w:type="spellEnd"/>
      <w:r w:rsidR="00747ED8">
        <w:rPr>
          <w:sz w:val="28"/>
          <w:szCs w:val="28"/>
        </w:rPr>
        <w:t xml:space="preserve"> </w:t>
      </w:r>
      <w:r w:rsidR="00AD4A57">
        <w:rPr>
          <w:sz w:val="28"/>
          <w:szCs w:val="28"/>
        </w:rPr>
        <w:t>селищної територіальної громади</w:t>
      </w:r>
      <w:r w:rsidRPr="001A3761">
        <w:rPr>
          <w:sz w:val="28"/>
          <w:szCs w:val="28"/>
        </w:rPr>
        <w:t>;</w:t>
      </w:r>
    </w:p>
    <w:p w:rsidR="00F531AE" w:rsidRPr="001A3761" w:rsidRDefault="00F531AE" w:rsidP="00F531AE">
      <w:pPr>
        <w:pStyle w:val="Standard"/>
        <w:numPr>
          <w:ilvl w:val="0"/>
          <w:numId w:val="8"/>
        </w:numPr>
        <w:jc w:val="both"/>
        <w:rPr>
          <w:sz w:val="28"/>
          <w:szCs w:val="28"/>
        </w:rPr>
      </w:pPr>
      <w:r w:rsidRPr="001A3761">
        <w:rPr>
          <w:sz w:val="28"/>
          <w:szCs w:val="28"/>
        </w:rPr>
        <w:t>інші джерела.</w:t>
      </w:r>
    </w:p>
    <w:p w:rsidR="00F531AE" w:rsidRPr="001A3761" w:rsidRDefault="00F531AE" w:rsidP="00F531AE">
      <w:pPr>
        <w:widowControl/>
        <w:suppressAutoHyphens w:val="0"/>
        <w:autoSpaceDN/>
        <w:rPr>
          <w:rFonts w:eastAsia="Times New Roman" w:cs="Times New Roman"/>
          <w:kern w:val="0"/>
          <w:sz w:val="28"/>
          <w:szCs w:val="28"/>
          <w:lang w:bidi="ar-SA"/>
        </w:rPr>
        <w:sectPr w:rsidR="00F531AE" w:rsidRPr="001A3761">
          <w:pgSz w:w="11906" w:h="16838"/>
          <w:pgMar w:top="680" w:right="737" w:bottom="680" w:left="1701" w:header="708" w:footer="708" w:gutter="0"/>
          <w:cols w:space="720"/>
        </w:sectPr>
      </w:pPr>
    </w:p>
    <w:p w:rsidR="00F531AE" w:rsidRPr="001A3761" w:rsidRDefault="00F531AE" w:rsidP="00235A5E">
      <w:pPr>
        <w:pStyle w:val="Standard"/>
        <w:jc w:val="center"/>
        <w:rPr>
          <w:b/>
          <w:bCs/>
          <w:sz w:val="28"/>
          <w:szCs w:val="28"/>
        </w:rPr>
      </w:pPr>
      <w:r w:rsidRPr="001A3761">
        <w:rPr>
          <w:b/>
          <w:bCs/>
          <w:sz w:val="28"/>
          <w:szCs w:val="28"/>
        </w:rPr>
        <w:lastRenderedPageBreak/>
        <w:t>7. Перелік заходів, обсяги та джерела фінансування Програми</w:t>
      </w:r>
    </w:p>
    <w:p w:rsidR="00F531AE" w:rsidRPr="00235A5E" w:rsidRDefault="00F531AE" w:rsidP="00F531AE">
      <w:pPr>
        <w:pStyle w:val="Standard"/>
        <w:ind w:left="12036" w:firstLine="708"/>
        <w:jc w:val="center"/>
        <w:rPr>
          <w:b/>
          <w:bCs/>
        </w:rPr>
      </w:pPr>
      <w:r w:rsidRPr="00235A5E">
        <w:rPr>
          <w:b/>
          <w:bCs/>
        </w:rPr>
        <w:t>Таблиця 1</w:t>
      </w:r>
    </w:p>
    <w:p w:rsidR="00F531AE" w:rsidRPr="00235A5E" w:rsidRDefault="00F531AE" w:rsidP="00F531AE">
      <w:pPr>
        <w:pStyle w:val="Standard"/>
        <w:jc w:val="right"/>
        <w:rPr>
          <w:b/>
          <w:bCs/>
        </w:rPr>
      </w:pPr>
    </w:p>
    <w:tbl>
      <w:tblPr>
        <w:tblW w:w="14985" w:type="dxa"/>
        <w:tblInd w:w="455" w:type="dxa"/>
        <w:tblLayout w:type="fixed"/>
        <w:tblCellMar>
          <w:left w:w="10" w:type="dxa"/>
          <w:right w:w="10" w:type="dxa"/>
        </w:tblCellMar>
        <w:tblLook w:val="04A0" w:firstRow="1" w:lastRow="0" w:firstColumn="1" w:lastColumn="0" w:noHBand="0" w:noVBand="1"/>
      </w:tblPr>
      <w:tblGrid>
        <w:gridCol w:w="748"/>
        <w:gridCol w:w="2758"/>
        <w:gridCol w:w="1704"/>
        <w:gridCol w:w="1843"/>
        <w:gridCol w:w="2244"/>
        <w:gridCol w:w="2403"/>
        <w:gridCol w:w="3245"/>
        <w:gridCol w:w="40"/>
      </w:tblGrid>
      <w:tr w:rsidR="00F531AE" w:rsidRPr="00235A5E" w:rsidTr="00AD4A57">
        <w:trPr>
          <w:trHeight w:val="441"/>
        </w:trPr>
        <w:tc>
          <w:tcPr>
            <w:tcW w:w="74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31AE" w:rsidRPr="00235A5E" w:rsidRDefault="00F531AE">
            <w:pPr>
              <w:pStyle w:val="a3"/>
              <w:shd w:val="clear" w:color="auto" w:fill="FFFFFF"/>
              <w:spacing w:before="0" w:after="0"/>
              <w:jc w:val="center"/>
              <w:rPr>
                <w:b/>
                <w:color w:val="000000"/>
                <w:lang w:bidi="hi-IN"/>
              </w:rPr>
            </w:pPr>
            <w:r w:rsidRPr="00235A5E">
              <w:rPr>
                <w:b/>
                <w:color w:val="000000"/>
                <w:lang w:bidi="hi-IN"/>
              </w:rPr>
              <w:t>№</w:t>
            </w:r>
          </w:p>
          <w:p w:rsidR="00F531AE" w:rsidRPr="00235A5E" w:rsidRDefault="00F531AE">
            <w:pPr>
              <w:pStyle w:val="a3"/>
              <w:shd w:val="clear" w:color="auto" w:fill="FFFFFF"/>
              <w:spacing w:before="0" w:after="0"/>
              <w:jc w:val="center"/>
              <w:rPr>
                <w:b/>
                <w:color w:val="000000"/>
                <w:lang w:bidi="hi-IN"/>
              </w:rPr>
            </w:pPr>
            <w:r w:rsidRPr="00235A5E">
              <w:rPr>
                <w:b/>
                <w:color w:val="000000"/>
                <w:lang w:bidi="hi-IN"/>
              </w:rPr>
              <w:t>з/п</w:t>
            </w:r>
          </w:p>
        </w:tc>
        <w:tc>
          <w:tcPr>
            <w:tcW w:w="275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31AE" w:rsidRPr="00235A5E" w:rsidRDefault="00F531AE">
            <w:pPr>
              <w:pStyle w:val="a3"/>
              <w:shd w:val="clear" w:color="auto" w:fill="FFFFFF"/>
              <w:spacing w:before="0" w:after="0"/>
              <w:jc w:val="center"/>
              <w:rPr>
                <w:b/>
                <w:color w:val="000000"/>
                <w:lang w:bidi="hi-IN"/>
              </w:rPr>
            </w:pPr>
            <w:r w:rsidRPr="00235A5E">
              <w:rPr>
                <w:b/>
                <w:color w:val="000000"/>
                <w:lang w:bidi="hi-IN"/>
              </w:rPr>
              <w:t>Найменування заходу</w:t>
            </w:r>
          </w:p>
        </w:tc>
        <w:tc>
          <w:tcPr>
            <w:tcW w:w="1704" w:type="dxa"/>
            <w:tcBorders>
              <w:top w:val="single" w:sz="4" w:space="0" w:color="000000"/>
              <w:left w:val="single" w:sz="4" w:space="0" w:color="000000"/>
              <w:bottom w:val="single" w:sz="4" w:space="0" w:color="000000"/>
              <w:right w:val="nil"/>
            </w:tcBorders>
          </w:tcPr>
          <w:p w:rsidR="00F531AE" w:rsidRPr="00235A5E" w:rsidRDefault="00F531AE">
            <w:pPr>
              <w:pStyle w:val="a3"/>
              <w:shd w:val="clear" w:color="auto" w:fill="FFFFFF"/>
              <w:spacing w:before="0" w:after="0"/>
              <w:ind w:left="-6"/>
              <w:jc w:val="center"/>
              <w:rPr>
                <w:b/>
                <w:color w:val="000000"/>
                <w:lang w:bidi="hi-IN"/>
              </w:rPr>
            </w:pPr>
          </w:p>
        </w:tc>
        <w:tc>
          <w:tcPr>
            <w:tcW w:w="97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31AE" w:rsidRPr="00235A5E" w:rsidRDefault="00F531AE">
            <w:pPr>
              <w:pStyle w:val="a3"/>
              <w:shd w:val="clear" w:color="auto" w:fill="FFFFFF"/>
              <w:spacing w:before="0" w:after="0"/>
              <w:ind w:left="-6"/>
              <w:jc w:val="center"/>
              <w:rPr>
                <w:b/>
                <w:color w:val="000000"/>
                <w:lang w:bidi="hi-IN"/>
              </w:rPr>
            </w:pPr>
            <w:r w:rsidRPr="00235A5E">
              <w:rPr>
                <w:b/>
                <w:color w:val="000000"/>
                <w:lang w:bidi="hi-IN"/>
              </w:rPr>
              <w:t>Обсяги фінансування, грн</w:t>
            </w:r>
          </w:p>
        </w:tc>
        <w:tc>
          <w:tcPr>
            <w:tcW w:w="40" w:type="dxa"/>
          </w:tcPr>
          <w:p w:rsidR="00F531AE" w:rsidRPr="00235A5E" w:rsidRDefault="00F531AE">
            <w:pPr>
              <w:pStyle w:val="a3"/>
              <w:shd w:val="clear" w:color="auto" w:fill="FFFFFF"/>
              <w:spacing w:before="0" w:after="0"/>
              <w:ind w:left="-6"/>
              <w:jc w:val="center"/>
              <w:rPr>
                <w:b/>
                <w:color w:val="000000"/>
                <w:lang w:bidi="hi-IN"/>
              </w:rPr>
            </w:pPr>
          </w:p>
        </w:tc>
      </w:tr>
      <w:tr w:rsidR="00F531AE" w:rsidRPr="00235A5E" w:rsidTr="00AD4A57">
        <w:trPr>
          <w:trHeight w:val="499"/>
        </w:trPr>
        <w:tc>
          <w:tcPr>
            <w:tcW w:w="748" w:type="dxa"/>
            <w:vMerge/>
            <w:tcBorders>
              <w:top w:val="single" w:sz="4" w:space="0" w:color="000000"/>
              <w:left w:val="single" w:sz="4" w:space="0" w:color="000000"/>
              <w:bottom w:val="single" w:sz="4" w:space="0" w:color="000000"/>
              <w:right w:val="nil"/>
            </w:tcBorders>
            <w:vAlign w:val="center"/>
            <w:hideMark/>
          </w:tcPr>
          <w:p w:rsidR="00F531AE" w:rsidRPr="00235A5E" w:rsidRDefault="00F531AE">
            <w:pPr>
              <w:suppressAutoHyphens w:val="0"/>
              <w:rPr>
                <w:rFonts w:eastAsia="Times New Roman" w:cs="Times New Roman"/>
                <w:b/>
                <w:color w:val="000000"/>
              </w:rPr>
            </w:pPr>
          </w:p>
        </w:tc>
        <w:tc>
          <w:tcPr>
            <w:tcW w:w="2758" w:type="dxa"/>
            <w:vMerge/>
            <w:tcBorders>
              <w:top w:val="single" w:sz="4" w:space="0" w:color="000000"/>
              <w:left w:val="single" w:sz="4" w:space="0" w:color="000000"/>
              <w:bottom w:val="single" w:sz="4" w:space="0" w:color="000000"/>
              <w:right w:val="nil"/>
            </w:tcBorders>
            <w:vAlign w:val="center"/>
            <w:hideMark/>
          </w:tcPr>
          <w:p w:rsidR="00F531AE" w:rsidRPr="00235A5E" w:rsidRDefault="00F531AE">
            <w:pPr>
              <w:suppressAutoHyphens w:val="0"/>
              <w:rPr>
                <w:rFonts w:eastAsia="Times New Roman" w:cs="Times New Roman"/>
                <w:b/>
                <w:color w:val="000000"/>
              </w:rPr>
            </w:pPr>
          </w:p>
        </w:tc>
        <w:tc>
          <w:tcPr>
            <w:tcW w:w="1704"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31AE" w:rsidRPr="00235A5E" w:rsidRDefault="00F531AE">
            <w:pPr>
              <w:pStyle w:val="a3"/>
              <w:shd w:val="clear" w:color="auto" w:fill="FFFFFF"/>
              <w:spacing w:before="0" w:after="0"/>
              <w:ind w:left="-6"/>
              <w:jc w:val="center"/>
              <w:rPr>
                <w:b/>
                <w:color w:val="000000"/>
                <w:lang w:bidi="hi-IN"/>
              </w:rPr>
            </w:pPr>
            <w:r w:rsidRPr="00235A5E">
              <w:rPr>
                <w:b/>
                <w:color w:val="000000"/>
                <w:lang w:bidi="hi-IN"/>
              </w:rPr>
              <w:t>всього</w:t>
            </w:r>
          </w:p>
        </w:tc>
        <w:tc>
          <w:tcPr>
            <w:tcW w:w="6490" w:type="dxa"/>
            <w:gridSpan w:val="3"/>
            <w:tcBorders>
              <w:top w:val="single" w:sz="4" w:space="0" w:color="000000"/>
              <w:left w:val="single" w:sz="4" w:space="0" w:color="000000"/>
              <w:bottom w:val="single" w:sz="4" w:space="0" w:color="000000"/>
              <w:right w:val="nil"/>
            </w:tcBorders>
            <w:hideMark/>
          </w:tcPr>
          <w:p w:rsidR="00F531AE" w:rsidRPr="00235A5E" w:rsidRDefault="00AD4A57">
            <w:pPr>
              <w:pStyle w:val="a3"/>
              <w:shd w:val="clear" w:color="auto" w:fill="FFFFFF"/>
              <w:spacing w:before="0" w:after="0"/>
              <w:jc w:val="center"/>
              <w:rPr>
                <w:b/>
                <w:color w:val="000000"/>
                <w:lang w:bidi="hi-IN"/>
              </w:rPr>
            </w:pPr>
            <w:r w:rsidRPr="00235A5E">
              <w:rPr>
                <w:b/>
              </w:rPr>
              <w:t>бюджет селищної територіальної громади</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31AE" w:rsidRPr="00235A5E" w:rsidRDefault="00F531AE">
            <w:pPr>
              <w:pStyle w:val="a3"/>
              <w:shd w:val="clear" w:color="auto" w:fill="FFFFFF"/>
              <w:spacing w:before="0" w:after="0"/>
              <w:jc w:val="center"/>
              <w:rPr>
                <w:b/>
                <w:color w:val="000000"/>
                <w:lang w:bidi="hi-IN"/>
              </w:rPr>
            </w:pPr>
            <w:r w:rsidRPr="00235A5E">
              <w:rPr>
                <w:b/>
                <w:color w:val="000000"/>
                <w:lang w:bidi="hi-IN"/>
              </w:rPr>
              <w:t>в т. ч.</w:t>
            </w:r>
          </w:p>
        </w:tc>
        <w:tc>
          <w:tcPr>
            <w:tcW w:w="40" w:type="dxa"/>
          </w:tcPr>
          <w:p w:rsidR="00F531AE" w:rsidRPr="00235A5E" w:rsidRDefault="00F531AE">
            <w:pPr>
              <w:pStyle w:val="a3"/>
              <w:shd w:val="clear" w:color="auto" w:fill="FFFFFF"/>
              <w:spacing w:before="0" w:after="0"/>
              <w:jc w:val="center"/>
              <w:rPr>
                <w:b/>
                <w:color w:val="000000"/>
                <w:lang w:bidi="hi-IN"/>
              </w:rPr>
            </w:pPr>
          </w:p>
        </w:tc>
      </w:tr>
      <w:tr w:rsidR="00F531AE" w:rsidRPr="00235A5E" w:rsidTr="00AD4A57">
        <w:trPr>
          <w:trHeight w:val="74"/>
        </w:trPr>
        <w:tc>
          <w:tcPr>
            <w:tcW w:w="748" w:type="dxa"/>
            <w:vMerge/>
            <w:tcBorders>
              <w:top w:val="single" w:sz="4" w:space="0" w:color="000000"/>
              <w:left w:val="single" w:sz="4" w:space="0" w:color="000000"/>
              <w:bottom w:val="single" w:sz="4" w:space="0" w:color="000000"/>
              <w:right w:val="nil"/>
            </w:tcBorders>
            <w:vAlign w:val="center"/>
            <w:hideMark/>
          </w:tcPr>
          <w:p w:rsidR="00F531AE" w:rsidRPr="00235A5E" w:rsidRDefault="00F531AE">
            <w:pPr>
              <w:suppressAutoHyphens w:val="0"/>
              <w:rPr>
                <w:rFonts w:eastAsia="Times New Roman" w:cs="Times New Roman"/>
                <w:b/>
                <w:color w:val="000000"/>
              </w:rPr>
            </w:pPr>
          </w:p>
        </w:tc>
        <w:tc>
          <w:tcPr>
            <w:tcW w:w="2758" w:type="dxa"/>
            <w:vMerge/>
            <w:tcBorders>
              <w:top w:val="single" w:sz="4" w:space="0" w:color="000000"/>
              <w:left w:val="single" w:sz="4" w:space="0" w:color="000000"/>
              <w:bottom w:val="single" w:sz="4" w:space="0" w:color="000000"/>
              <w:right w:val="nil"/>
            </w:tcBorders>
            <w:vAlign w:val="center"/>
            <w:hideMark/>
          </w:tcPr>
          <w:p w:rsidR="00F531AE" w:rsidRPr="00235A5E" w:rsidRDefault="00F531AE">
            <w:pPr>
              <w:suppressAutoHyphens w:val="0"/>
              <w:rPr>
                <w:rFonts w:eastAsia="Times New Roman" w:cs="Times New Roman"/>
                <w:b/>
                <w:color w:val="000000"/>
              </w:rPr>
            </w:pPr>
          </w:p>
        </w:tc>
        <w:tc>
          <w:tcPr>
            <w:tcW w:w="1704" w:type="dxa"/>
            <w:vMerge/>
            <w:tcBorders>
              <w:top w:val="single" w:sz="4" w:space="0" w:color="000000"/>
              <w:left w:val="single" w:sz="4" w:space="0" w:color="000000"/>
              <w:bottom w:val="single" w:sz="4" w:space="0" w:color="000000"/>
              <w:right w:val="nil"/>
            </w:tcBorders>
            <w:vAlign w:val="center"/>
            <w:hideMark/>
          </w:tcPr>
          <w:p w:rsidR="00F531AE" w:rsidRPr="00235A5E" w:rsidRDefault="00F531AE">
            <w:pPr>
              <w:suppressAutoHyphens w:val="0"/>
              <w:rPr>
                <w:rFonts w:eastAsia="Times New Roman" w:cs="Times New Roman"/>
                <w:b/>
                <w:color w:val="000000"/>
              </w:rPr>
            </w:pP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531AE" w:rsidRPr="00235A5E" w:rsidRDefault="00F531AE">
            <w:pPr>
              <w:pStyle w:val="a3"/>
              <w:shd w:val="clear" w:color="auto" w:fill="FFFFFF"/>
              <w:spacing w:before="0" w:after="0"/>
              <w:ind w:left="-6"/>
              <w:jc w:val="center"/>
              <w:rPr>
                <w:b/>
                <w:color w:val="000000"/>
                <w:lang w:bidi="hi-IN"/>
              </w:rPr>
            </w:pPr>
            <w:r w:rsidRPr="00235A5E">
              <w:rPr>
                <w:b/>
                <w:color w:val="000000"/>
                <w:lang w:bidi="hi-IN"/>
              </w:rPr>
              <w:t>2022</w:t>
            </w:r>
          </w:p>
        </w:tc>
        <w:tc>
          <w:tcPr>
            <w:tcW w:w="2244" w:type="dxa"/>
            <w:tcBorders>
              <w:top w:val="single" w:sz="4" w:space="0" w:color="000000"/>
              <w:left w:val="single" w:sz="4" w:space="0" w:color="000000"/>
              <w:bottom w:val="single" w:sz="4" w:space="0" w:color="000000"/>
              <w:right w:val="nil"/>
            </w:tcBorders>
            <w:hideMark/>
          </w:tcPr>
          <w:p w:rsidR="00F531AE" w:rsidRPr="00235A5E" w:rsidRDefault="00F531AE">
            <w:pPr>
              <w:pStyle w:val="a3"/>
              <w:shd w:val="clear" w:color="auto" w:fill="FFFFFF"/>
              <w:spacing w:before="0" w:after="0"/>
              <w:ind w:left="-6"/>
              <w:jc w:val="center"/>
              <w:rPr>
                <w:b/>
                <w:color w:val="000000"/>
                <w:lang w:bidi="hi-IN"/>
              </w:rPr>
            </w:pPr>
            <w:r w:rsidRPr="00235A5E">
              <w:rPr>
                <w:b/>
                <w:color w:val="000000"/>
                <w:lang w:bidi="hi-IN"/>
              </w:rPr>
              <w:t>2023</w:t>
            </w:r>
          </w:p>
        </w:tc>
        <w:tc>
          <w:tcPr>
            <w:tcW w:w="2403" w:type="dxa"/>
            <w:tcBorders>
              <w:top w:val="single" w:sz="4" w:space="0" w:color="000000"/>
              <w:left w:val="single" w:sz="4" w:space="0" w:color="000000"/>
              <w:bottom w:val="single" w:sz="4" w:space="0" w:color="000000"/>
              <w:right w:val="nil"/>
            </w:tcBorders>
            <w:hideMark/>
          </w:tcPr>
          <w:p w:rsidR="00F531AE" w:rsidRPr="00235A5E" w:rsidRDefault="00F531AE">
            <w:pPr>
              <w:pStyle w:val="a3"/>
              <w:shd w:val="clear" w:color="auto" w:fill="FFFFFF"/>
              <w:spacing w:before="0" w:after="0"/>
              <w:ind w:left="-6"/>
              <w:jc w:val="center"/>
              <w:rPr>
                <w:b/>
                <w:color w:val="000000"/>
                <w:lang w:bidi="hi-IN"/>
              </w:rPr>
            </w:pPr>
            <w:r w:rsidRPr="00235A5E">
              <w:rPr>
                <w:b/>
                <w:color w:val="000000"/>
                <w:lang w:bidi="hi-IN"/>
              </w:rPr>
              <w:t>2024</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31AE" w:rsidRPr="00235A5E" w:rsidRDefault="00F531AE">
            <w:pPr>
              <w:pStyle w:val="a3"/>
              <w:shd w:val="clear" w:color="auto" w:fill="FFFFFF"/>
              <w:spacing w:before="0" w:after="0"/>
              <w:ind w:left="-6"/>
              <w:jc w:val="center"/>
              <w:rPr>
                <w:b/>
                <w:color w:val="000000"/>
                <w:lang w:bidi="hi-IN"/>
              </w:rPr>
            </w:pPr>
            <w:r w:rsidRPr="00235A5E">
              <w:rPr>
                <w:b/>
                <w:color w:val="000000"/>
                <w:lang w:bidi="hi-IN"/>
              </w:rPr>
              <w:t>інші джерела</w:t>
            </w:r>
          </w:p>
        </w:tc>
        <w:tc>
          <w:tcPr>
            <w:tcW w:w="40" w:type="dxa"/>
          </w:tcPr>
          <w:p w:rsidR="00F531AE" w:rsidRPr="00235A5E" w:rsidRDefault="00F531AE">
            <w:pPr>
              <w:pStyle w:val="a3"/>
              <w:shd w:val="clear" w:color="auto" w:fill="FFFFFF"/>
              <w:spacing w:before="0" w:after="0"/>
              <w:ind w:left="-6"/>
              <w:jc w:val="center"/>
              <w:rPr>
                <w:b/>
                <w:color w:val="000000"/>
                <w:lang w:bidi="hi-IN"/>
              </w:rPr>
            </w:pPr>
          </w:p>
        </w:tc>
      </w:tr>
      <w:tr w:rsidR="00AD4A57" w:rsidRPr="00235A5E" w:rsidTr="00AD4A57">
        <w:trPr>
          <w:trHeight w:val="1656"/>
        </w:trPr>
        <w:tc>
          <w:tcPr>
            <w:tcW w:w="7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4"/>
              <w:rPr>
                <w:color w:val="000000"/>
                <w:lang w:bidi="hi-IN"/>
              </w:rPr>
            </w:pPr>
            <w:r w:rsidRPr="00235A5E">
              <w:rPr>
                <w:color w:val="000000"/>
                <w:lang w:bidi="hi-IN"/>
              </w:rPr>
              <w:t>1</w:t>
            </w:r>
          </w:p>
        </w:tc>
        <w:tc>
          <w:tcPr>
            <w:tcW w:w="27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rPr>
                <w:lang w:bidi="hi-IN"/>
              </w:rPr>
            </w:pPr>
            <w:r w:rsidRPr="00235A5E">
              <w:rPr>
                <w:color w:val="000000"/>
                <w:lang w:bidi="hi-IN"/>
              </w:rPr>
              <w:t xml:space="preserve">Вилов безпритульних тварин </w:t>
            </w:r>
            <w:r w:rsidRPr="00235A5E">
              <w:rPr>
                <w:i/>
                <w:color w:val="000000"/>
                <w:lang w:bidi="hi-IN"/>
              </w:rPr>
              <w:t>(оплата послуг)</w:t>
            </w:r>
          </w:p>
        </w:tc>
        <w:tc>
          <w:tcPr>
            <w:tcW w:w="17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244" w:type="dxa"/>
            <w:tcBorders>
              <w:top w:val="single" w:sz="4" w:space="0" w:color="000000"/>
              <w:left w:val="single" w:sz="4" w:space="0" w:color="000000"/>
              <w:bottom w:val="single" w:sz="4" w:space="0" w:color="000000"/>
              <w:right w:val="nil"/>
            </w:tcBorders>
            <w:hideMark/>
          </w:tcPr>
          <w:p w:rsidR="00747ED8" w:rsidRPr="00235A5E" w:rsidRDefault="00AD4A57" w:rsidP="00747ED8">
            <w:pPr>
              <w:jc w:val="center"/>
              <w:rPr>
                <w:rFonts w:cs="Times New Roman"/>
              </w:rPr>
            </w:pPr>
            <w:r w:rsidRPr="00235A5E">
              <w:rPr>
                <w:rFonts w:cs="Times New Roman"/>
              </w:rPr>
              <w:t>В межах бюджетних асигнувань</w:t>
            </w:r>
          </w:p>
        </w:tc>
        <w:tc>
          <w:tcPr>
            <w:tcW w:w="2403"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4"/>
              <w:jc w:val="center"/>
              <w:rPr>
                <w:color w:val="000000"/>
                <w:lang w:bidi="hi-IN"/>
              </w:rPr>
            </w:pPr>
            <w:r w:rsidRPr="00235A5E">
              <w:rPr>
                <w:color w:val="000000"/>
                <w:lang w:bidi="hi-IN"/>
              </w:rPr>
              <w:t>-</w:t>
            </w:r>
          </w:p>
        </w:tc>
        <w:tc>
          <w:tcPr>
            <w:tcW w:w="40" w:type="dxa"/>
          </w:tcPr>
          <w:p w:rsidR="00AD4A57" w:rsidRPr="00235A5E" w:rsidRDefault="00AD4A57" w:rsidP="00AD4A57">
            <w:pPr>
              <w:pStyle w:val="a3"/>
              <w:shd w:val="clear" w:color="auto" w:fill="FFFFFF"/>
              <w:spacing w:before="0" w:after="0"/>
              <w:ind w:left="-4"/>
              <w:jc w:val="center"/>
              <w:rPr>
                <w:color w:val="000000"/>
                <w:lang w:bidi="hi-IN"/>
              </w:rPr>
            </w:pPr>
          </w:p>
        </w:tc>
      </w:tr>
      <w:tr w:rsidR="00AD4A57" w:rsidRPr="00235A5E" w:rsidTr="00AD4A57">
        <w:trPr>
          <w:trHeight w:val="584"/>
        </w:trPr>
        <w:tc>
          <w:tcPr>
            <w:tcW w:w="7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4"/>
              <w:rPr>
                <w:color w:val="000000"/>
                <w:lang w:bidi="hi-IN"/>
              </w:rPr>
            </w:pPr>
            <w:r w:rsidRPr="00235A5E">
              <w:rPr>
                <w:color w:val="000000"/>
                <w:lang w:bidi="hi-IN"/>
              </w:rPr>
              <w:t>2</w:t>
            </w:r>
          </w:p>
        </w:tc>
        <w:tc>
          <w:tcPr>
            <w:tcW w:w="27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rPr>
                <w:lang w:bidi="hi-IN"/>
              </w:rPr>
            </w:pPr>
            <w:r w:rsidRPr="00235A5E">
              <w:rPr>
                <w:color w:val="000000"/>
                <w:lang w:bidi="hi-IN"/>
              </w:rPr>
              <w:t xml:space="preserve">Стерилізація безпритульних тварин </w:t>
            </w:r>
            <w:r w:rsidRPr="00235A5E">
              <w:rPr>
                <w:i/>
                <w:color w:val="000000"/>
                <w:lang w:bidi="hi-IN"/>
              </w:rPr>
              <w:t>(оплата послуг)</w:t>
            </w:r>
          </w:p>
        </w:tc>
        <w:tc>
          <w:tcPr>
            <w:tcW w:w="17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244"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403"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4"/>
              <w:jc w:val="center"/>
              <w:rPr>
                <w:color w:val="000000"/>
                <w:lang w:bidi="hi-IN"/>
              </w:rPr>
            </w:pPr>
            <w:r w:rsidRPr="00235A5E">
              <w:rPr>
                <w:color w:val="000000"/>
                <w:lang w:bidi="hi-IN"/>
              </w:rPr>
              <w:t>-</w:t>
            </w:r>
          </w:p>
        </w:tc>
        <w:tc>
          <w:tcPr>
            <w:tcW w:w="40" w:type="dxa"/>
          </w:tcPr>
          <w:p w:rsidR="00AD4A57" w:rsidRPr="00235A5E" w:rsidRDefault="00AD4A57" w:rsidP="00AD4A57">
            <w:pPr>
              <w:pStyle w:val="a3"/>
              <w:shd w:val="clear" w:color="auto" w:fill="FFFFFF"/>
              <w:spacing w:before="0" w:after="0"/>
              <w:ind w:left="-4"/>
              <w:jc w:val="center"/>
              <w:rPr>
                <w:color w:val="000000"/>
                <w:lang w:bidi="hi-IN"/>
              </w:rPr>
            </w:pPr>
          </w:p>
        </w:tc>
      </w:tr>
      <w:tr w:rsidR="00AD4A57" w:rsidRPr="00235A5E" w:rsidTr="00AD4A57">
        <w:trPr>
          <w:trHeight w:val="584"/>
        </w:trPr>
        <w:tc>
          <w:tcPr>
            <w:tcW w:w="74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D4A57" w:rsidRPr="00235A5E" w:rsidRDefault="00AD4A57" w:rsidP="00AD4A57">
            <w:pPr>
              <w:pStyle w:val="a3"/>
              <w:shd w:val="clear" w:color="auto" w:fill="FFFFFF"/>
              <w:spacing w:before="0"/>
              <w:ind w:left="-4"/>
              <w:rPr>
                <w:color w:val="000000"/>
                <w:lang w:bidi="hi-IN"/>
              </w:rPr>
            </w:pPr>
            <w:r w:rsidRPr="00235A5E">
              <w:rPr>
                <w:color w:val="000000"/>
                <w:lang w:bidi="hi-IN"/>
              </w:rPr>
              <w:t>3</w:t>
            </w:r>
          </w:p>
          <w:p w:rsidR="00AD4A57" w:rsidRPr="00235A5E" w:rsidRDefault="00AD4A57" w:rsidP="00AD4A57">
            <w:pPr>
              <w:pStyle w:val="Standard"/>
              <w:rPr>
                <w:color w:val="000000"/>
                <w:lang w:eastAsia="uk-UA" w:bidi="hi-IN"/>
              </w:rPr>
            </w:pPr>
          </w:p>
        </w:tc>
        <w:tc>
          <w:tcPr>
            <w:tcW w:w="27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rPr>
                <w:color w:val="000000"/>
                <w:lang w:bidi="hi-IN"/>
              </w:rPr>
            </w:pPr>
            <w:r w:rsidRPr="00235A5E">
              <w:rPr>
                <w:color w:val="000000"/>
                <w:lang w:bidi="hi-IN"/>
              </w:rPr>
              <w:t>Ведення обліку, реєстрації та ідентифікації безпритульних тварин</w:t>
            </w:r>
          </w:p>
        </w:tc>
        <w:tc>
          <w:tcPr>
            <w:tcW w:w="17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244"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403"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jc w:val="center"/>
              <w:rPr>
                <w:lang w:bidi="hi-IN"/>
              </w:rPr>
            </w:pPr>
            <w:r w:rsidRPr="00235A5E">
              <w:rPr>
                <w:color w:val="000000"/>
                <w:lang w:val="ru-RU" w:bidi="hi-IN"/>
              </w:rPr>
              <w:t>1</w:t>
            </w:r>
            <w:r w:rsidRPr="00235A5E">
              <w:rPr>
                <w:color w:val="000000"/>
                <w:lang w:bidi="hi-IN"/>
              </w:rPr>
              <w:t>000,00</w:t>
            </w:r>
          </w:p>
        </w:tc>
        <w:tc>
          <w:tcPr>
            <w:tcW w:w="40" w:type="dxa"/>
          </w:tcPr>
          <w:p w:rsidR="00AD4A57" w:rsidRPr="00235A5E" w:rsidRDefault="00AD4A57" w:rsidP="00AD4A57">
            <w:pPr>
              <w:pStyle w:val="a3"/>
              <w:shd w:val="clear" w:color="auto" w:fill="FFFFFF"/>
              <w:spacing w:before="0" w:after="0"/>
              <w:jc w:val="center"/>
              <w:rPr>
                <w:lang w:bidi="hi-IN"/>
              </w:rPr>
            </w:pPr>
          </w:p>
        </w:tc>
      </w:tr>
      <w:tr w:rsidR="00AD4A57" w:rsidRPr="00235A5E" w:rsidTr="00AD4A57">
        <w:trPr>
          <w:trHeight w:val="584"/>
        </w:trPr>
        <w:tc>
          <w:tcPr>
            <w:tcW w:w="7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4"/>
              <w:rPr>
                <w:color w:val="000000"/>
                <w:lang w:bidi="hi-IN"/>
              </w:rPr>
            </w:pPr>
            <w:r w:rsidRPr="00235A5E">
              <w:rPr>
                <w:color w:val="000000"/>
                <w:lang w:bidi="hi-IN"/>
              </w:rPr>
              <w:t>4</w:t>
            </w:r>
          </w:p>
        </w:tc>
        <w:tc>
          <w:tcPr>
            <w:tcW w:w="27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rPr>
                <w:color w:val="000000"/>
                <w:lang w:bidi="hi-IN"/>
              </w:rPr>
            </w:pPr>
            <w:r w:rsidRPr="00235A5E">
              <w:rPr>
                <w:color w:val="000000"/>
                <w:lang w:bidi="hi-IN"/>
              </w:rPr>
              <w:t>Утримування тварин (годівля) закупівля корму (оплата послуг)</w:t>
            </w:r>
          </w:p>
        </w:tc>
        <w:tc>
          <w:tcPr>
            <w:tcW w:w="17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244"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403"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AD4A57" w:rsidRPr="00235A5E" w:rsidRDefault="00AD4A57" w:rsidP="00AD4A57">
            <w:pPr>
              <w:pStyle w:val="a3"/>
              <w:shd w:val="clear" w:color="auto" w:fill="FFFFFF"/>
              <w:spacing w:before="0" w:after="0"/>
              <w:ind w:left="-6"/>
              <w:jc w:val="center"/>
              <w:rPr>
                <w:color w:val="000000"/>
                <w:lang w:bidi="hi-IN"/>
              </w:rPr>
            </w:pPr>
            <w:r w:rsidRPr="00235A5E">
              <w:rPr>
                <w:color w:val="000000"/>
                <w:lang w:bidi="hi-IN"/>
              </w:rPr>
              <w:t>-</w:t>
            </w:r>
          </w:p>
        </w:tc>
        <w:tc>
          <w:tcPr>
            <w:tcW w:w="40" w:type="dxa"/>
          </w:tcPr>
          <w:p w:rsidR="00AD4A57" w:rsidRPr="00235A5E" w:rsidRDefault="00AD4A57" w:rsidP="00AD4A57">
            <w:pPr>
              <w:pStyle w:val="a3"/>
              <w:shd w:val="clear" w:color="auto" w:fill="FFFFFF"/>
              <w:spacing w:before="0" w:after="0"/>
              <w:ind w:left="-6"/>
              <w:jc w:val="center"/>
              <w:rPr>
                <w:color w:val="000000"/>
                <w:lang w:bidi="hi-IN"/>
              </w:rPr>
            </w:pPr>
          </w:p>
        </w:tc>
      </w:tr>
      <w:tr w:rsidR="00AD4A57" w:rsidRPr="00235A5E" w:rsidTr="00AD4A57">
        <w:trPr>
          <w:trHeight w:val="584"/>
        </w:trPr>
        <w:tc>
          <w:tcPr>
            <w:tcW w:w="7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4"/>
              <w:rPr>
                <w:color w:val="000000"/>
                <w:lang w:bidi="hi-IN"/>
              </w:rPr>
            </w:pPr>
            <w:r w:rsidRPr="00235A5E">
              <w:rPr>
                <w:color w:val="000000"/>
                <w:lang w:bidi="hi-IN"/>
              </w:rPr>
              <w:t>5</w:t>
            </w:r>
          </w:p>
        </w:tc>
        <w:tc>
          <w:tcPr>
            <w:tcW w:w="275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pStyle w:val="a3"/>
              <w:shd w:val="clear" w:color="auto" w:fill="FFFFFF"/>
              <w:spacing w:before="0"/>
              <w:rPr>
                <w:color w:val="000000"/>
                <w:lang w:bidi="hi-IN"/>
              </w:rPr>
            </w:pPr>
            <w:r w:rsidRPr="00235A5E">
              <w:rPr>
                <w:color w:val="000000"/>
                <w:lang w:bidi="hi-IN"/>
              </w:rPr>
              <w:t>Ветеринарно-медичні препарати ,</w:t>
            </w:r>
          </w:p>
          <w:p w:rsidR="00AD4A57" w:rsidRPr="00235A5E" w:rsidRDefault="00AD4A57" w:rsidP="00AD4A57">
            <w:pPr>
              <w:pStyle w:val="a3"/>
              <w:shd w:val="clear" w:color="auto" w:fill="FFFFFF"/>
              <w:spacing w:after="0"/>
              <w:rPr>
                <w:lang w:bidi="hi-IN"/>
              </w:rPr>
            </w:pPr>
            <w:r w:rsidRPr="00235A5E">
              <w:rPr>
                <w:color w:val="000000"/>
                <w:lang w:val="ru-RU" w:bidi="hi-IN"/>
              </w:rPr>
              <w:t>(</w:t>
            </w:r>
            <w:r w:rsidRPr="00235A5E">
              <w:rPr>
                <w:color w:val="000000"/>
                <w:lang w:bidi="hi-IN"/>
              </w:rPr>
              <w:t>вакцини</w:t>
            </w:r>
            <w:r w:rsidRPr="00235A5E">
              <w:rPr>
                <w:color w:val="000000"/>
                <w:lang w:val="ru-RU" w:bidi="hi-IN"/>
              </w:rPr>
              <w:t>)</w:t>
            </w:r>
          </w:p>
        </w:tc>
        <w:tc>
          <w:tcPr>
            <w:tcW w:w="17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244"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403"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3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D4A57" w:rsidRPr="00235A5E" w:rsidRDefault="00AD4A57" w:rsidP="00AD4A57">
            <w:pPr>
              <w:pStyle w:val="a3"/>
              <w:shd w:val="clear" w:color="auto" w:fill="FFFFFF"/>
              <w:spacing w:before="0" w:after="0"/>
              <w:ind w:left="-6"/>
              <w:jc w:val="center"/>
              <w:rPr>
                <w:color w:val="000000"/>
                <w:lang w:bidi="hi-IN"/>
              </w:rPr>
            </w:pPr>
            <w:r w:rsidRPr="00235A5E">
              <w:rPr>
                <w:color w:val="000000"/>
                <w:lang w:bidi="hi-IN"/>
              </w:rPr>
              <w:t>-</w:t>
            </w:r>
          </w:p>
        </w:tc>
        <w:tc>
          <w:tcPr>
            <w:tcW w:w="40" w:type="dxa"/>
          </w:tcPr>
          <w:p w:rsidR="00AD4A57" w:rsidRPr="00235A5E" w:rsidRDefault="00AD4A57" w:rsidP="00AD4A57">
            <w:pPr>
              <w:pStyle w:val="a3"/>
              <w:shd w:val="clear" w:color="auto" w:fill="FFFFFF"/>
              <w:spacing w:before="0" w:after="0"/>
              <w:ind w:left="-6"/>
              <w:jc w:val="center"/>
              <w:rPr>
                <w:color w:val="000000"/>
                <w:lang w:bidi="hi-IN"/>
              </w:rPr>
            </w:pPr>
          </w:p>
        </w:tc>
      </w:tr>
      <w:tr w:rsidR="00AD4A57" w:rsidRPr="00235A5E" w:rsidTr="00AD4A57">
        <w:trPr>
          <w:trHeight w:val="584"/>
        </w:trPr>
        <w:tc>
          <w:tcPr>
            <w:tcW w:w="3506"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D4A57" w:rsidRPr="00235A5E" w:rsidRDefault="00AD4A57" w:rsidP="00AD4A57">
            <w:pPr>
              <w:pStyle w:val="a3"/>
              <w:shd w:val="clear" w:color="auto" w:fill="FFFFFF"/>
              <w:spacing w:before="0" w:after="0"/>
              <w:ind w:left="-4"/>
              <w:jc w:val="center"/>
              <w:rPr>
                <w:b/>
                <w:color w:val="000000"/>
                <w:lang w:bidi="hi-IN"/>
              </w:rPr>
            </w:pPr>
          </w:p>
          <w:p w:rsidR="00AD4A57" w:rsidRPr="00235A5E" w:rsidRDefault="00AD4A57" w:rsidP="00AD4A57">
            <w:pPr>
              <w:pStyle w:val="a3"/>
              <w:shd w:val="clear" w:color="auto" w:fill="FFFFFF"/>
              <w:spacing w:before="0" w:after="0"/>
              <w:ind w:left="-4"/>
              <w:jc w:val="center"/>
              <w:rPr>
                <w:b/>
                <w:color w:val="000000"/>
                <w:lang w:bidi="hi-IN"/>
              </w:rPr>
            </w:pPr>
            <w:r w:rsidRPr="00235A5E">
              <w:rPr>
                <w:b/>
                <w:color w:val="000000"/>
                <w:lang w:bidi="hi-IN"/>
              </w:rPr>
              <w:t>Всього:</w:t>
            </w:r>
          </w:p>
        </w:tc>
        <w:tc>
          <w:tcPr>
            <w:tcW w:w="17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18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244" w:type="dxa"/>
            <w:tcBorders>
              <w:top w:val="single" w:sz="4" w:space="0" w:color="000000"/>
              <w:left w:val="single" w:sz="4" w:space="0" w:color="000000"/>
              <w:bottom w:val="single" w:sz="4" w:space="0" w:color="000000"/>
              <w:right w:val="nil"/>
            </w:tcBorders>
            <w:hideMark/>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2403" w:type="dxa"/>
            <w:tcBorders>
              <w:top w:val="single" w:sz="4" w:space="0" w:color="000000"/>
              <w:left w:val="single" w:sz="4" w:space="0" w:color="000000"/>
              <w:bottom w:val="single" w:sz="4" w:space="0" w:color="000000"/>
              <w:right w:val="nil"/>
            </w:tcBorders>
          </w:tcPr>
          <w:p w:rsidR="00AD4A57" w:rsidRPr="00235A5E" w:rsidRDefault="00AD4A57" w:rsidP="00AD4A57">
            <w:pPr>
              <w:jc w:val="center"/>
              <w:rPr>
                <w:rFonts w:cs="Times New Roman"/>
              </w:rPr>
            </w:pPr>
            <w:r w:rsidRPr="00235A5E">
              <w:rPr>
                <w:rFonts w:cs="Times New Roman"/>
              </w:rPr>
              <w:t>В межах бюджетних асигнувань</w:t>
            </w:r>
          </w:p>
        </w:tc>
        <w:tc>
          <w:tcPr>
            <w:tcW w:w="32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A57" w:rsidRPr="00235A5E" w:rsidRDefault="00AD4A57" w:rsidP="00AD4A57">
            <w:pPr>
              <w:pStyle w:val="Standard"/>
              <w:jc w:val="center"/>
              <w:rPr>
                <w:b/>
                <w:color w:val="000000"/>
                <w:lang w:bidi="hi-IN"/>
              </w:rPr>
            </w:pPr>
          </w:p>
          <w:p w:rsidR="00AD4A57" w:rsidRPr="00235A5E" w:rsidRDefault="00AD4A57" w:rsidP="00AD4A57">
            <w:pPr>
              <w:pStyle w:val="Standard"/>
              <w:jc w:val="center"/>
              <w:rPr>
                <w:lang w:bidi="hi-IN"/>
              </w:rPr>
            </w:pPr>
            <w:r w:rsidRPr="00235A5E">
              <w:rPr>
                <w:b/>
                <w:color w:val="000000"/>
                <w:lang w:val="ru-RU" w:bidi="hi-IN"/>
              </w:rPr>
              <w:t>1</w:t>
            </w:r>
            <w:r w:rsidRPr="00235A5E">
              <w:rPr>
                <w:b/>
                <w:color w:val="000000"/>
                <w:lang w:bidi="hi-IN"/>
              </w:rPr>
              <w:t>000,00</w:t>
            </w:r>
          </w:p>
        </w:tc>
      </w:tr>
    </w:tbl>
    <w:p w:rsidR="00235A5E" w:rsidRDefault="00235A5E" w:rsidP="00235A5E">
      <w:pPr>
        <w:shd w:val="clear" w:color="auto" w:fill="FFFFFF"/>
        <w:jc w:val="right"/>
        <w:rPr>
          <w:b/>
          <w:bCs/>
          <w:i/>
          <w:iCs/>
          <w:color w:val="303135"/>
          <w:sz w:val="28"/>
          <w:szCs w:val="28"/>
          <w:lang w:eastAsia="uk-UA"/>
        </w:rPr>
      </w:pPr>
      <w:r>
        <w:rPr>
          <w:b/>
          <w:bCs/>
          <w:i/>
          <w:iCs/>
          <w:color w:val="303135"/>
          <w:sz w:val="28"/>
          <w:szCs w:val="28"/>
          <w:lang w:eastAsia="uk-UA"/>
        </w:rPr>
        <w:t xml:space="preserve">Затверджено рішенням  </w:t>
      </w:r>
    </w:p>
    <w:p w:rsidR="00235A5E" w:rsidRPr="00100FC2" w:rsidRDefault="00235A5E" w:rsidP="00235A5E">
      <w:pPr>
        <w:shd w:val="clear" w:color="auto" w:fill="FFFFFF"/>
        <w:jc w:val="right"/>
        <w:rPr>
          <w:b/>
          <w:bCs/>
          <w:i/>
          <w:iCs/>
          <w:color w:val="303135"/>
          <w:sz w:val="28"/>
          <w:szCs w:val="28"/>
          <w:lang w:eastAsia="uk-UA"/>
        </w:rPr>
        <w:sectPr w:rsidR="00235A5E" w:rsidRPr="00100FC2" w:rsidSect="00A25C65">
          <w:pgSz w:w="16838" w:h="11906" w:orient="landscape"/>
          <w:pgMar w:top="567" w:right="851" w:bottom="1701" w:left="851" w:header="709" w:footer="709" w:gutter="0"/>
          <w:cols w:space="708"/>
          <w:docGrid w:linePitch="360"/>
        </w:sectPr>
      </w:pPr>
      <w:proofErr w:type="spellStart"/>
      <w:r>
        <w:rPr>
          <w:b/>
          <w:bCs/>
          <w:i/>
          <w:iCs/>
          <w:color w:val="303135"/>
          <w:sz w:val="28"/>
          <w:szCs w:val="28"/>
          <w:lang w:eastAsia="uk-UA"/>
        </w:rPr>
        <w:t>Вигодської</w:t>
      </w:r>
      <w:proofErr w:type="spellEnd"/>
      <w:r>
        <w:rPr>
          <w:b/>
          <w:bCs/>
          <w:i/>
          <w:iCs/>
          <w:color w:val="303135"/>
          <w:sz w:val="28"/>
          <w:szCs w:val="28"/>
          <w:lang w:eastAsia="uk-UA"/>
        </w:rPr>
        <w:t xml:space="preserve"> селищної ради</w:t>
      </w:r>
      <w:r>
        <w:rPr>
          <w:b/>
          <w:bCs/>
          <w:i/>
          <w:iCs/>
          <w:color w:val="303135"/>
          <w:sz w:val="28"/>
          <w:szCs w:val="28"/>
          <w:lang w:eastAsia="uk-UA"/>
        </w:rPr>
        <w:br/>
        <w:t>від  22.</w:t>
      </w:r>
      <w:r>
        <w:rPr>
          <w:b/>
          <w:bCs/>
          <w:i/>
          <w:iCs/>
          <w:color w:val="303135"/>
          <w:sz w:val="28"/>
          <w:szCs w:val="28"/>
          <w:lang w:eastAsia="uk-UA"/>
        </w:rPr>
        <w:t>12.2021  №12</w:t>
      </w:r>
      <w:r w:rsidR="00747ED8">
        <w:rPr>
          <w:b/>
          <w:bCs/>
          <w:i/>
          <w:iCs/>
          <w:color w:val="303135"/>
          <w:sz w:val="28"/>
          <w:szCs w:val="28"/>
          <w:lang w:eastAsia="uk-UA"/>
        </w:rPr>
        <w:t>22</w:t>
      </w:r>
      <w:r>
        <w:rPr>
          <w:b/>
          <w:bCs/>
          <w:i/>
          <w:iCs/>
          <w:color w:val="303135"/>
          <w:sz w:val="28"/>
          <w:szCs w:val="28"/>
          <w:lang w:eastAsia="uk-UA"/>
        </w:rPr>
        <w:t xml:space="preserve"> -13</w:t>
      </w:r>
      <w:r w:rsidR="00747ED8">
        <w:rPr>
          <w:b/>
          <w:bCs/>
          <w:i/>
          <w:iCs/>
          <w:color w:val="303135"/>
          <w:sz w:val="28"/>
          <w:szCs w:val="28"/>
          <w:lang w:eastAsia="uk-UA"/>
        </w:rPr>
        <w:t>/2021</w:t>
      </w:r>
    </w:p>
    <w:p w:rsidR="00F531AE" w:rsidRPr="001A3761" w:rsidRDefault="00F531AE" w:rsidP="00F531AE">
      <w:pPr>
        <w:widowControl/>
        <w:suppressAutoHyphens w:val="0"/>
        <w:autoSpaceDN/>
        <w:rPr>
          <w:rFonts w:cs="Times New Roman"/>
          <w:kern w:val="0"/>
          <w:sz w:val="28"/>
          <w:szCs w:val="28"/>
        </w:rPr>
        <w:sectPr w:rsidR="00F531AE" w:rsidRPr="001A3761" w:rsidSect="00AD4A57">
          <w:pgSz w:w="16838" w:h="11906" w:orient="landscape"/>
          <w:pgMar w:top="567" w:right="680" w:bottom="567" w:left="680" w:header="709" w:footer="709" w:gutter="0"/>
          <w:cols w:space="720"/>
        </w:sectPr>
      </w:pPr>
    </w:p>
    <w:p w:rsidR="008710E0" w:rsidRPr="001A3761" w:rsidRDefault="008710E0">
      <w:pPr>
        <w:rPr>
          <w:rFonts w:cs="Times New Roman"/>
          <w:sz w:val="28"/>
          <w:szCs w:val="28"/>
        </w:rPr>
      </w:pPr>
    </w:p>
    <w:sectPr w:rsidR="008710E0" w:rsidRPr="001A376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83A22"/>
    <w:multiLevelType w:val="multilevel"/>
    <w:tmpl w:val="F552D2BA"/>
    <w:styleLink w:val="WW8Num6"/>
    <w:lvl w:ilvl="0">
      <w:start w:val="1"/>
      <w:numFmt w:val="decimal"/>
      <w:lvlText w:val="%1."/>
      <w:lvlJc w:val="left"/>
      <w:pPr>
        <w:ind w:left="0" w:hanging="360"/>
      </w:pPr>
      <w:rPr>
        <w:b/>
        <w:color w:val="000000"/>
        <w:sz w:val="28"/>
        <w:szCs w:val="2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57330E3E"/>
    <w:multiLevelType w:val="multilevel"/>
    <w:tmpl w:val="4720ED4C"/>
    <w:styleLink w:val="WW8Num5"/>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cs="Wingdings"/>
      </w:rPr>
    </w:lvl>
    <w:lvl w:ilvl="3">
      <w:numFmt w:val="bullet"/>
      <w:lvlText w:val=""/>
      <w:lvlJc w:val="left"/>
      <w:pPr>
        <w:ind w:left="3225" w:hanging="360"/>
      </w:pPr>
      <w:rPr>
        <w:rFonts w:ascii="Symbol" w:hAnsi="Symbol" w:cs="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cs="Wingdings"/>
      </w:rPr>
    </w:lvl>
    <w:lvl w:ilvl="6">
      <w:numFmt w:val="bullet"/>
      <w:lvlText w:val=""/>
      <w:lvlJc w:val="left"/>
      <w:pPr>
        <w:ind w:left="5385" w:hanging="360"/>
      </w:pPr>
      <w:rPr>
        <w:rFonts w:ascii="Symbol" w:hAnsi="Symbol" w:cs="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cs="Wingdings"/>
      </w:rPr>
    </w:lvl>
  </w:abstractNum>
  <w:abstractNum w:abstractNumId="2">
    <w:nsid w:val="5CF86BE4"/>
    <w:multiLevelType w:val="multilevel"/>
    <w:tmpl w:val="9BD4B55C"/>
    <w:styleLink w:val="WW8Num7"/>
    <w:lvl w:ilvl="0">
      <w:start w:val="5"/>
      <w:numFmt w:val="decimal"/>
      <w:lvlText w:val="%1."/>
      <w:lvlJc w:val="left"/>
      <w:pPr>
        <w:ind w:left="720" w:hanging="360"/>
      </w:pPr>
      <w:rPr>
        <w:b/>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95"/>
    <w:rsid w:val="001A3761"/>
    <w:rsid w:val="00235A5E"/>
    <w:rsid w:val="003A5281"/>
    <w:rsid w:val="004A1182"/>
    <w:rsid w:val="004C3066"/>
    <w:rsid w:val="00541750"/>
    <w:rsid w:val="00555A95"/>
    <w:rsid w:val="005D62EC"/>
    <w:rsid w:val="0062716E"/>
    <w:rsid w:val="00747ED8"/>
    <w:rsid w:val="0082055B"/>
    <w:rsid w:val="008710E0"/>
    <w:rsid w:val="00AA3E63"/>
    <w:rsid w:val="00AD4A57"/>
    <w:rsid w:val="00E559B0"/>
    <w:rsid w:val="00F531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CF974-FC60-4A91-A48D-976676E2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1AE"/>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531AE"/>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F531AE"/>
    <w:pPr>
      <w:jc w:val="center"/>
    </w:pPr>
    <w:rPr>
      <w:b/>
      <w:sz w:val="28"/>
      <w:szCs w:val="20"/>
    </w:rPr>
  </w:style>
  <w:style w:type="character" w:customStyle="1" w:styleId="StrongEmphasis">
    <w:name w:val="Strong Emphasis"/>
    <w:rsid w:val="00F531AE"/>
    <w:rPr>
      <w:b/>
      <w:bCs/>
    </w:rPr>
  </w:style>
  <w:style w:type="paragraph" w:styleId="a3">
    <w:name w:val="Normal (Web)"/>
    <w:basedOn w:val="Standard"/>
    <w:uiPriority w:val="99"/>
    <w:unhideWhenUsed/>
    <w:rsid w:val="00F531AE"/>
    <w:pPr>
      <w:spacing w:before="280" w:after="280"/>
    </w:pPr>
  </w:style>
  <w:style w:type="character" w:styleId="a4">
    <w:name w:val="Emphasis"/>
    <w:basedOn w:val="a0"/>
    <w:qFormat/>
    <w:rsid w:val="00F531AE"/>
    <w:rPr>
      <w:i/>
      <w:iCs/>
    </w:rPr>
  </w:style>
  <w:style w:type="numbering" w:customStyle="1" w:styleId="WW8Num6">
    <w:name w:val="WW8Num6"/>
    <w:rsid w:val="00F531AE"/>
    <w:pPr>
      <w:numPr>
        <w:numId w:val="1"/>
      </w:numPr>
    </w:pPr>
  </w:style>
  <w:style w:type="numbering" w:customStyle="1" w:styleId="WW8Num7">
    <w:name w:val="WW8Num7"/>
    <w:rsid w:val="00F531AE"/>
    <w:pPr>
      <w:numPr>
        <w:numId w:val="4"/>
      </w:numPr>
    </w:pPr>
  </w:style>
  <w:style w:type="numbering" w:customStyle="1" w:styleId="WW8Num5">
    <w:name w:val="WW8Num5"/>
    <w:rsid w:val="00F531AE"/>
    <w:pPr>
      <w:numPr>
        <w:numId w:val="6"/>
      </w:numPr>
    </w:pPr>
  </w:style>
  <w:style w:type="paragraph" w:styleId="a5">
    <w:name w:val="Body Text Indent"/>
    <w:basedOn w:val="a"/>
    <w:link w:val="a6"/>
    <w:rsid w:val="003A5281"/>
    <w:pPr>
      <w:widowControl/>
      <w:suppressAutoHyphens w:val="0"/>
      <w:autoSpaceDN/>
      <w:jc w:val="center"/>
    </w:pPr>
    <w:rPr>
      <w:rFonts w:ascii="Bookman Old Style" w:eastAsia="Times New Roman" w:hAnsi="Bookman Old Style" w:cs="Times New Roman"/>
      <w:snapToGrid w:val="0"/>
      <w:kern w:val="0"/>
      <w:sz w:val="12"/>
      <w:szCs w:val="20"/>
      <w:lang w:eastAsia="ru-RU" w:bidi="ar-SA"/>
    </w:rPr>
  </w:style>
  <w:style w:type="character" w:customStyle="1" w:styleId="a6">
    <w:name w:val="Основной текст с отступом Знак"/>
    <w:basedOn w:val="a0"/>
    <w:link w:val="a5"/>
    <w:rsid w:val="003A5281"/>
    <w:rPr>
      <w:rFonts w:ascii="Bookman Old Style" w:eastAsia="Times New Roman" w:hAnsi="Bookman Old Style" w:cs="Times New Roman"/>
      <w:snapToGrid w:val="0"/>
      <w:sz w:val="12"/>
      <w:szCs w:val="20"/>
      <w:lang w:eastAsia="ru-RU"/>
    </w:rPr>
  </w:style>
  <w:style w:type="character" w:styleId="a7">
    <w:name w:val="page number"/>
    <w:basedOn w:val="a0"/>
    <w:rsid w:val="003A5281"/>
  </w:style>
  <w:style w:type="paragraph" w:customStyle="1" w:styleId="1">
    <w:name w:val="Без интервала1"/>
    <w:rsid w:val="00235A5E"/>
    <w:pPr>
      <w:spacing w:after="0" w:line="240" w:lineRule="auto"/>
    </w:pPr>
    <w:rPr>
      <w:rFonts w:ascii="Calibri" w:eastAsia="Times New Roman" w:hAnsi="Calibri" w:cs="Times New Roman"/>
      <w:lang w:eastAsia="uk-UA"/>
    </w:rPr>
  </w:style>
  <w:style w:type="character" w:styleId="a8">
    <w:name w:val="Strong"/>
    <w:uiPriority w:val="22"/>
    <w:qFormat/>
    <w:rsid w:val="00235A5E"/>
    <w:rPr>
      <w:b/>
      <w:bCs/>
    </w:rPr>
  </w:style>
  <w:style w:type="paragraph" w:styleId="a9">
    <w:name w:val="Balloon Text"/>
    <w:basedOn w:val="a"/>
    <w:link w:val="aa"/>
    <w:uiPriority w:val="99"/>
    <w:semiHidden/>
    <w:unhideWhenUsed/>
    <w:rsid w:val="00747ED8"/>
    <w:rPr>
      <w:rFonts w:ascii="Segoe UI" w:hAnsi="Segoe UI" w:cs="Mangal"/>
      <w:sz w:val="18"/>
      <w:szCs w:val="16"/>
    </w:rPr>
  </w:style>
  <w:style w:type="character" w:customStyle="1" w:styleId="aa">
    <w:name w:val="Текст выноски Знак"/>
    <w:basedOn w:val="a0"/>
    <w:link w:val="a9"/>
    <w:uiPriority w:val="99"/>
    <w:semiHidden/>
    <w:rsid w:val="00747ED8"/>
    <w:rPr>
      <w:rFonts w:ascii="Segoe UI" w:eastAsia="SimSun" w:hAnsi="Segoe UI" w:cs="Mangal"/>
      <w:kern w:val="3"/>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2021-12-28T14:28:00Z</cp:lastPrinted>
  <dcterms:created xsi:type="dcterms:W3CDTF">2021-12-23T08:47:00Z</dcterms:created>
  <dcterms:modified xsi:type="dcterms:W3CDTF">2021-12-28T14:29:00Z</dcterms:modified>
</cp:coreProperties>
</file>