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D44" w:rsidRDefault="008A0D44" w:rsidP="008A0D4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noProof/>
          <w:sz w:val="18"/>
          <w:szCs w:val="20"/>
          <w:lang w:val="ru-RU" w:eastAsia="ru-RU"/>
        </w:rPr>
        <w:drawing>
          <wp:inline distT="0" distB="0" distL="0" distR="0">
            <wp:extent cx="428625" cy="6096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A0D44" w:rsidRDefault="008A0D44" w:rsidP="008A0D4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</w:rPr>
        <w:t>ВИГОДСЬКА СЕЛИЩНА РАДА</w:t>
      </w:r>
    </w:p>
    <w:p w:rsidR="008A0D44" w:rsidRDefault="008A0D44" w:rsidP="008A0D4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ІВАНО-ФРАНКІВСЬКОЇ ОБЛАСТІ</w:t>
      </w:r>
    </w:p>
    <w:p w:rsidR="008A0D44" w:rsidRDefault="008A0D44" w:rsidP="008A0D44">
      <w:pPr>
        <w:widowControl w:val="0"/>
        <w:autoSpaceDE w:val="0"/>
        <w:autoSpaceDN w:val="0"/>
        <w:adjustRightInd w:val="0"/>
        <w:jc w:val="center"/>
        <w:rPr>
          <w:sz w:val="28"/>
          <w:szCs w:val="20"/>
        </w:rPr>
      </w:pPr>
      <w:r>
        <w:rPr>
          <w:sz w:val="28"/>
          <w:szCs w:val="20"/>
        </w:rPr>
        <w:t>восьме скликання</w:t>
      </w:r>
    </w:p>
    <w:p w:rsidR="008A0D44" w:rsidRDefault="008A0D44" w:rsidP="008A0D44">
      <w:pPr>
        <w:jc w:val="center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(одинадцята сесія)</w:t>
      </w:r>
    </w:p>
    <w:p w:rsidR="008A0D44" w:rsidRDefault="008A0D44" w:rsidP="008A0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8A0D44" w:rsidRDefault="008A0D44" w:rsidP="008A0D44">
      <w:pPr>
        <w:rPr>
          <w:b/>
        </w:rPr>
      </w:pPr>
      <w:r>
        <w:rPr>
          <w:b/>
        </w:rPr>
        <w:t>від 25.11.2021№1183-11/2021</w:t>
      </w:r>
    </w:p>
    <w:p w:rsidR="008A0D44" w:rsidRDefault="008A0D44" w:rsidP="008A0D44">
      <w:proofErr w:type="spellStart"/>
      <w:r>
        <w:t>смт.Вигода</w:t>
      </w:r>
      <w:proofErr w:type="spellEnd"/>
    </w:p>
    <w:p w:rsidR="008A0D44" w:rsidRPr="00CD4CB4" w:rsidRDefault="008A0D44" w:rsidP="008A0D44">
      <w:pPr>
        <w:jc w:val="both"/>
        <w:rPr>
          <w:sz w:val="20"/>
          <w:szCs w:val="20"/>
        </w:rPr>
      </w:pPr>
    </w:p>
    <w:p w:rsidR="008A0D44" w:rsidRPr="00CD4CB4" w:rsidRDefault="008A0D44" w:rsidP="008A0D44">
      <w:pPr>
        <w:rPr>
          <w:b/>
        </w:rPr>
      </w:pPr>
      <w:r w:rsidRPr="00CD4CB4">
        <w:rPr>
          <w:b/>
        </w:rPr>
        <w:t>Про  надання  дозволу  на  розроблення</w:t>
      </w:r>
    </w:p>
    <w:p w:rsidR="008A0D44" w:rsidRPr="00CD4CB4" w:rsidRDefault="008A0D44" w:rsidP="008A0D44">
      <w:pPr>
        <w:rPr>
          <w:b/>
        </w:rPr>
      </w:pPr>
      <w:r w:rsidRPr="00CD4CB4">
        <w:rPr>
          <w:b/>
        </w:rPr>
        <w:t>проекту землеустрою щодо відведення у власність</w:t>
      </w:r>
    </w:p>
    <w:p w:rsidR="008A0D44" w:rsidRPr="00CD4CB4" w:rsidRDefault="008A0D44" w:rsidP="008A0D44">
      <w:pPr>
        <w:rPr>
          <w:b/>
        </w:rPr>
      </w:pPr>
      <w:r w:rsidRPr="00CD4CB4">
        <w:rPr>
          <w:b/>
        </w:rPr>
        <w:t xml:space="preserve">земельної ділянки гр. </w:t>
      </w:r>
      <w:proofErr w:type="spellStart"/>
      <w:r w:rsidRPr="00CD4CB4">
        <w:rPr>
          <w:b/>
        </w:rPr>
        <w:t>Шіпілова</w:t>
      </w:r>
      <w:proofErr w:type="spellEnd"/>
      <w:r w:rsidRPr="00CD4CB4">
        <w:rPr>
          <w:b/>
        </w:rPr>
        <w:t xml:space="preserve"> Н.В.</w:t>
      </w:r>
    </w:p>
    <w:p w:rsidR="008A0D44" w:rsidRPr="00CD4CB4" w:rsidRDefault="008A0D44" w:rsidP="008A0D44">
      <w:pPr>
        <w:jc w:val="both"/>
        <w:rPr>
          <w:sz w:val="20"/>
          <w:szCs w:val="20"/>
        </w:rPr>
      </w:pPr>
    </w:p>
    <w:p w:rsidR="008A0D44" w:rsidRPr="00CD4CB4" w:rsidRDefault="008A0D44" w:rsidP="008A0D44">
      <w:pPr>
        <w:ind w:firstLine="709"/>
        <w:jc w:val="both"/>
      </w:pPr>
      <w:r w:rsidRPr="00CD4CB4">
        <w:t xml:space="preserve">Розглянувши заяву гр. </w:t>
      </w:r>
      <w:proofErr w:type="spellStart"/>
      <w:r w:rsidRPr="00CD4CB4">
        <w:t>Шіпілової</w:t>
      </w:r>
      <w:proofErr w:type="spellEnd"/>
      <w:r w:rsidRPr="00CD4CB4">
        <w:t xml:space="preserve"> Надії Василівни жительки </w:t>
      </w:r>
      <w:proofErr w:type="spellStart"/>
      <w:r w:rsidRPr="00CD4CB4">
        <w:t>смт</w:t>
      </w:r>
      <w:proofErr w:type="spellEnd"/>
      <w:r w:rsidRPr="00CD4CB4">
        <w:t xml:space="preserve">. </w:t>
      </w:r>
      <w:proofErr w:type="spellStart"/>
      <w:r w:rsidRPr="00CD4CB4">
        <w:t>Міжгір</w:t>
      </w:r>
      <w:proofErr w:type="spellEnd"/>
      <w:r w:rsidRPr="00CD4CB4">
        <w:rPr>
          <w:lang w:val="ru-RU"/>
        </w:rPr>
        <w:t>’</w:t>
      </w:r>
      <w:r w:rsidRPr="00CD4CB4">
        <w:t xml:space="preserve">я Закарпатської області, 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площею </w:t>
      </w:r>
      <w:smartTag w:uri="urn:schemas-microsoft-com:office:smarttags" w:element="metricconverter">
        <w:smartTagPr>
          <w:attr w:name="ProductID" w:val="0,9000 га"/>
        </w:smartTagPr>
        <w:r w:rsidRPr="00CD4CB4">
          <w:t>0,9000 га</w:t>
        </w:r>
      </w:smartTag>
      <w:r w:rsidRPr="00CD4CB4">
        <w:t xml:space="preserve"> за межами </w:t>
      </w:r>
      <w:proofErr w:type="spellStart"/>
      <w:r w:rsidRPr="00CD4CB4">
        <w:t>с.Сенечів</w:t>
      </w:r>
      <w:proofErr w:type="spellEnd"/>
      <w:r w:rsidRPr="00CD4CB4">
        <w:t>, урочище «Ріка», викопіювання з кадастрової карти, керуючись статтями 12, 116, 118, 121, 122 Земельного кодексу України, статтею 50, 56 Закону України  «Про землеустрій», Законом Украї</w:t>
      </w:r>
      <w:r>
        <w:t>ни «Про Д</w:t>
      </w:r>
      <w:r w:rsidRPr="00CD4CB4">
        <w:t xml:space="preserve">ержавний земельний кадастр», статтею 26 Закону України «Про  місцеве  самоврядування  в Україні», </w:t>
      </w:r>
      <w:proofErr w:type="spellStart"/>
      <w:r w:rsidRPr="00CD4CB4">
        <w:t>Вигодська</w:t>
      </w:r>
      <w:proofErr w:type="spellEnd"/>
      <w:r w:rsidRPr="00CD4CB4">
        <w:t xml:space="preserve"> селищна рада:</w:t>
      </w:r>
    </w:p>
    <w:p w:rsidR="008A0D44" w:rsidRDefault="008A0D44" w:rsidP="008A0D44">
      <w:pPr>
        <w:jc w:val="center"/>
        <w:rPr>
          <w:b/>
          <w:sz w:val="28"/>
          <w:szCs w:val="28"/>
        </w:rPr>
      </w:pPr>
      <w:r w:rsidRPr="00CD4CB4">
        <w:rPr>
          <w:b/>
          <w:sz w:val="28"/>
          <w:szCs w:val="28"/>
        </w:rPr>
        <w:t>В И Р І Ш И Л А:</w:t>
      </w:r>
    </w:p>
    <w:p w:rsidR="008A0D44" w:rsidRPr="00CD4CB4" w:rsidRDefault="008A0D44" w:rsidP="008A0D44">
      <w:pPr>
        <w:jc w:val="center"/>
        <w:rPr>
          <w:b/>
          <w:sz w:val="28"/>
          <w:szCs w:val="28"/>
        </w:rPr>
      </w:pPr>
    </w:p>
    <w:p w:rsidR="008A0D44" w:rsidRPr="00CD4CB4" w:rsidRDefault="008A0D44" w:rsidP="008A0D44">
      <w:pPr>
        <w:jc w:val="both"/>
      </w:pPr>
      <w:r w:rsidRPr="00CD4CB4">
        <w:t xml:space="preserve">1. Надати дозвіл гр. </w:t>
      </w:r>
      <w:proofErr w:type="spellStart"/>
      <w:r w:rsidRPr="00CD4CB4">
        <w:t>Шіпіловій</w:t>
      </w:r>
      <w:proofErr w:type="spellEnd"/>
      <w:r w:rsidRPr="00CD4CB4">
        <w:t xml:space="preserve"> Надії Василівні на розроблення проекту землеустрою, щодо відведення земельної ділянки орієнтовною площею </w:t>
      </w:r>
      <w:smartTag w:uri="urn:schemas-microsoft-com:office:smarttags" w:element="metricconverter">
        <w:smartTagPr>
          <w:attr w:name="ProductID" w:val="0,9000 га"/>
        </w:smartTagPr>
        <w:r w:rsidRPr="00CD4CB4">
          <w:t>0,9000 га</w:t>
        </w:r>
      </w:smartTag>
      <w:r w:rsidRPr="00CD4CB4">
        <w:t xml:space="preserve"> за межами с. </w:t>
      </w:r>
      <w:proofErr w:type="spellStart"/>
      <w:r w:rsidRPr="00CD4CB4">
        <w:t>Сенечів</w:t>
      </w:r>
      <w:proofErr w:type="spellEnd"/>
      <w:r w:rsidRPr="00CD4CB4">
        <w:t>, урочище «Ріка», для ведення особистого селянського господарства за рахунок частини земельної ділянки комунальної власності сільськогосподарського призначення загальною площею 25.3392га, (кадастровий номер:</w:t>
      </w:r>
      <w:r w:rsidRPr="00CD4CB4">
        <w:rPr>
          <w:bCs/>
          <w:color w:val="000000"/>
        </w:rPr>
        <w:t>2622085400:03:001:0003</w:t>
      </w:r>
      <w:r w:rsidRPr="00CD4CB4">
        <w:t xml:space="preserve">) розташованої за межами населеного пункту     с. </w:t>
      </w:r>
      <w:proofErr w:type="spellStart"/>
      <w:r w:rsidRPr="00CD4CB4">
        <w:t>Сенечів</w:t>
      </w:r>
      <w:proofErr w:type="spellEnd"/>
      <w:r w:rsidRPr="00CD4CB4">
        <w:t xml:space="preserve"> в урочищі «Ріка».</w:t>
      </w:r>
    </w:p>
    <w:p w:rsidR="008A0D44" w:rsidRPr="00CD4CB4" w:rsidRDefault="008A0D44" w:rsidP="008A0D44">
      <w:pPr>
        <w:jc w:val="both"/>
      </w:pPr>
      <w:r w:rsidRPr="00CD4CB4">
        <w:t xml:space="preserve">2. Здійснити поділ земельної ділянки комунальної власності сільськогосподарського призначення площею </w:t>
      </w:r>
      <w:smartTag w:uri="urn:schemas-microsoft-com:office:smarttags" w:element="metricconverter">
        <w:smartTagPr>
          <w:attr w:name="ProductID" w:val="25.3392 га"/>
        </w:smartTagPr>
        <w:r w:rsidRPr="00CD4CB4">
          <w:t>25.3392 га</w:t>
        </w:r>
      </w:smartTag>
      <w:r w:rsidRPr="00CD4CB4">
        <w:t>, (кадастровий номер:</w:t>
      </w:r>
      <w:r w:rsidRPr="00CD4CB4">
        <w:rPr>
          <w:bCs/>
          <w:color w:val="000000"/>
        </w:rPr>
        <w:t>2622085400:03:001:0003</w:t>
      </w:r>
      <w:r w:rsidRPr="00CD4CB4">
        <w:t>) відповідно до статті 56 Закону України  «Про землеустрій».</w:t>
      </w:r>
    </w:p>
    <w:p w:rsidR="008A0D44" w:rsidRPr="00CD4CB4" w:rsidRDefault="008A0D44" w:rsidP="008A0D44">
      <w:pPr>
        <w:jc w:val="both"/>
      </w:pPr>
      <w:r w:rsidRPr="00CD4CB4">
        <w:t xml:space="preserve">3. Гр. </w:t>
      </w:r>
      <w:proofErr w:type="spellStart"/>
      <w:r w:rsidRPr="00CD4CB4">
        <w:t>Шіпіловій</w:t>
      </w:r>
      <w:proofErr w:type="spellEnd"/>
      <w:r w:rsidRPr="00CD4CB4">
        <w:t xml:space="preserve"> Надії Василівні замовити в суб’єкта господарювання, що є виконавцем робіт із землеустрою згідно із законом, розроблення проекту землеустрою щодо відведення земельної ділянки у власність для ведення особистого селянського господарства за межами   </w:t>
      </w:r>
      <w:proofErr w:type="spellStart"/>
      <w:r w:rsidRPr="00CD4CB4">
        <w:t>с.Сенечів</w:t>
      </w:r>
      <w:proofErr w:type="spellEnd"/>
      <w:r w:rsidRPr="00CD4CB4">
        <w:t>, урочище «Ріка» та подати погоджену у встановленому законодавством порядку документацію на затвердження сесії селищної ради.</w:t>
      </w:r>
    </w:p>
    <w:p w:rsidR="008A0D44" w:rsidRPr="00CD4CB4" w:rsidRDefault="008A0D44" w:rsidP="008A0D44">
      <w:pPr>
        <w:jc w:val="both"/>
      </w:pPr>
      <w:r w:rsidRPr="00CD4CB4">
        <w:t xml:space="preserve">4. Зазначений дозвіл на розробку проекту землеустрою щодо відведення у власність земельної ділянки не надає </w:t>
      </w:r>
      <w:proofErr w:type="spellStart"/>
      <w:r w:rsidRPr="00CD4CB4">
        <w:t>гр.Шипіловій</w:t>
      </w:r>
      <w:proofErr w:type="spellEnd"/>
      <w:r w:rsidRPr="00CD4CB4">
        <w:t xml:space="preserve"> Надії Василівні права володіти, розпоряджатися вказаною ділянкою до моменту державної реєстрації цих прав у відповідності до чинного законодавства України.</w:t>
      </w:r>
    </w:p>
    <w:p w:rsidR="008A0D44" w:rsidRPr="00CD4CB4" w:rsidRDefault="008A0D44" w:rsidP="008A0D44">
      <w:pPr>
        <w:jc w:val="both"/>
      </w:pPr>
      <w:r w:rsidRPr="00CD4CB4">
        <w:t>5. Контроль за виконанням даного рішення покласти на постійну комісію селищної ради з питань промисловості, будівництва, архітектури, житлово-комунального господарства, благоустрою та регулювання земельних  відносин.</w:t>
      </w:r>
    </w:p>
    <w:p w:rsidR="008A0D44" w:rsidRDefault="008A0D44" w:rsidP="008A0D44">
      <w:pPr>
        <w:jc w:val="both"/>
        <w:rPr>
          <w:sz w:val="28"/>
          <w:szCs w:val="28"/>
        </w:rPr>
      </w:pPr>
    </w:p>
    <w:p w:rsidR="008A0D44" w:rsidRDefault="008A0D44" w:rsidP="008A0D44">
      <w:pPr>
        <w:jc w:val="both"/>
        <w:rPr>
          <w:sz w:val="28"/>
          <w:szCs w:val="28"/>
        </w:rPr>
      </w:pPr>
    </w:p>
    <w:p w:rsidR="008A0D44" w:rsidRPr="00FE0305" w:rsidRDefault="008A0D44" w:rsidP="008A0D44">
      <w:pPr>
        <w:jc w:val="both"/>
        <w:rPr>
          <w:rFonts w:ascii="Calibri" w:eastAsia="Calibri" w:hAnsi="Calibri"/>
        </w:rPr>
      </w:pPr>
      <w:r w:rsidRPr="00FE0305">
        <w:rPr>
          <w:rFonts w:eastAsia="Calibri"/>
          <w:spacing w:val="-2"/>
        </w:rPr>
        <w:t xml:space="preserve">Селищний голова                                                        </w:t>
      </w:r>
      <w:r w:rsidRPr="00FE0305">
        <w:rPr>
          <w:rFonts w:eastAsia="Calibri"/>
          <w:spacing w:val="-2"/>
        </w:rPr>
        <w:tab/>
      </w:r>
      <w:r>
        <w:rPr>
          <w:rFonts w:eastAsia="Calibri"/>
          <w:spacing w:val="-2"/>
        </w:rPr>
        <w:t xml:space="preserve">                           </w:t>
      </w:r>
      <w:r>
        <w:rPr>
          <w:rFonts w:eastAsia="Calibri"/>
        </w:rPr>
        <w:t>Микола МАЦАЛАК</w:t>
      </w:r>
    </w:p>
    <w:p w:rsidR="008A0D44" w:rsidRDefault="008A0D44"/>
    <w:sectPr w:rsidR="008A0D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A0D44"/>
    <w:rsid w:val="008A0D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D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0D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D44"/>
    <w:rPr>
      <w:rFonts w:ascii="Tahoma" w:eastAsia="Times New Roman" w:hAnsi="Tahoma" w:cs="Tahoma"/>
      <w:sz w:val="16"/>
      <w:szCs w:val="16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383</Words>
  <Characters>2185</Characters>
  <Application>Microsoft Office Word</Application>
  <DocSecurity>0</DocSecurity>
  <Lines>18</Lines>
  <Paragraphs>5</Paragraphs>
  <ScaleCrop>false</ScaleCrop>
  <Company>gypnor</Company>
  <LinksUpToDate>false</LinksUpToDate>
  <CharactersWithSpaces>2563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Machine</dc:creator>
  <cp:lastModifiedBy>Machine</cp:lastModifiedBy>
  <cp:revision>1</cp:revision>
  <dcterms:created xsi:type="dcterms:W3CDTF">2021-12-18T02:13:00Z</dcterms:created>
  <dcterms:modified xsi:type="dcterms:W3CDTF">2021-12-18T02:15:00Z</dcterms:modified>
</cp:coreProperties>
</file>