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092" w:rsidRDefault="00F90092" w:rsidP="00F90092">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F90092" w:rsidRDefault="00F90092" w:rsidP="00F90092">
      <w:pPr>
        <w:widowControl w:val="0"/>
        <w:autoSpaceDE w:val="0"/>
        <w:autoSpaceDN w:val="0"/>
        <w:adjustRightInd w:val="0"/>
        <w:jc w:val="center"/>
        <w:rPr>
          <w:b/>
          <w:sz w:val="28"/>
          <w:szCs w:val="28"/>
          <w:lang w:val="ru-RU"/>
        </w:rPr>
      </w:pPr>
      <w:r>
        <w:rPr>
          <w:b/>
          <w:sz w:val="28"/>
          <w:szCs w:val="28"/>
        </w:rPr>
        <w:t>ВИГОДСЬКА СЕЛИЩНА РАДА</w:t>
      </w:r>
    </w:p>
    <w:p w:rsidR="00F90092" w:rsidRDefault="00F90092" w:rsidP="00F90092">
      <w:pPr>
        <w:widowControl w:val="0"/>
        <w:autoSpaceDE w:val="0"/>
        <w:autoSpaceDN w:val="0"/>
        <w:adjustRightInd w:val="0"/>
        <w:jc w:val="center"/>
        <w:rPr>
          <w:b/>
          <w:sz w:val="28"/>
          <w:szCs w:val="28"/>
        </w:rPr>
      </w:pPr>
      <w:r>
        <w:rPr>
          <w:b/>
          <w:sz w:val="28"/>
          <w:szCs w:val="28"/>
        </w:rPr>
        <w:t>ІВАНО-ФРАНКІВСЬКОЇ ОБЛАСТІ</w:t>
      </w:r>
    </w:p>
    <w:p w:rsidR="00F90092" w:rsidRDefault="00F90092" w:rsidP="00F90092">
      <w:pPr>
        <w:widowControl w:val="0"/>
        <w:autoSpaceDE w:val="0"/>
        <w:autoSpaceDN w:val="0"/>
        <w:adjustRightInd w:val="0"/>
        <w:jc w:val="center"/>
        <w:rPr>
          <w:sz w:val="28"/>
          <w:szCs w:val="20"/>
        </w:rPr>
      </w:pPr>
      <w:r>
        <w:rPr>
          <w:sz w:val="28"/>
          <w:szCs w:val="20"/>
        </w:rPr>
        <w:t>восьме скликання</w:t>
      </w:r>
    </w:p>
    <w:p w:rsidR="00F90092" w:rsidRDefault="00F90092" w:rsidP="00F90092">
      <w:pPr>
        <w:jc w:val="center"/>
        <w:rPr>
          <w:snapToGrid w:val="0"/>
          <w:sz w:val="28"/>
          <w:szCs w:val="28"/>
        </w:rPr>
      </w:pPr>
      <w:r>
        <w:rPr>
          <w:snapToGrid w:val="0"/>
          <w:sz w:val="28"/>
          <w:szCs w:val="28"/>
        </w:rPr>
        <w:t>(одинадцята сесія)</w:t>
      </w:r>
    </w:p>
    <w:p w:rsidR="00F90092" w:rsidRDefault="00F90092" w:rsidP="00F90092">
      <w:pPr>
        <w:jc w:val="center"/>
        <w:rPr>
          <w:b/>
          <w:sz w:val="28"/>
          <w:szCs w:val="28"/>
        </w:rPr>
      </w:pPr>
      <w:r>
        <w:rPr>
          <w:b/>
          <w:sz w:val="28"/>
          <w:szCs w:val="28"/>
        </w:rPr>
        <w:t>РІШЕННЯ</w:t>
      </w:r>
    </w:p>
    <w:p w:rsidR="00F90092" w:rsidRDefault="00F90092" w:rsidP="00F90092">
      <w:pPr>
        <w:rPr>
          <w:b/>
        </w:rPr>
      </w:pPr>
      <w:r>
        <w:rPr>
          <w:b/>
        </w:rPr>
        <w:t>від 25.11.2021№1130-11/2021</w:t>
      </w:r>
    </w:p>
    <w:p w:rsidR="00F90092" w:rsidRDefault="00F90092" w:rsidP="00F90092">
      <w:proofErr w:type="spellStart"/>
      <w:r>
        <w:t>смт.Вигода</w:t>
      </w:r>
      <w:proofErr w:type="spellEnd"/>
    </w:p>
    <w:p w:rsidR="00F90092" w:rsidRPr="004E3C5D" w:rsidRDefault="00F90092" w:rsidP="00F90092">
      <w:pPr>
        <w:widowControl w:val="0"/>
        <w:autoSpaceDE w:val="0"/>
        <w:autoSpaceDN w:val="0"/>
        <w:adjustRightInd w:val="0"/>
        <w:jc w:val="both"/>
      </w:pPr>
    </w:p>
    <w:p w:rsidR="00F90092" w:rsidRPr="004E3C5D" w:rsidRDefault="00F90092" w:rsidP="00F90092">
      <w:pPr>
        <w:widowControl w:val="0"/>
        <w:autoSpaceDE w:val="0"/>
        <w:autoSpaceDN w:val="0"/>
        <w:adjustRightInd w:val="0"/>
        <w:jc w:val="both"/>
        <w:rPr>
          <w:b/>
        </w:rPr>
      </w:pPr>
      <w:r w:rsidRPr="004E3C5D">
        <w:rPr>
          <w:b/>
        </w:rPr>
        <w:t xml:space="preserve">Про затвердження проекту землеустрою </w:t>
      </w:r>
    </w:p>
    <w:p w:rsidR="00F90092" w:rsidRPr="004E3C5D" w:rsidRDefault="00F90092" w:rsidP="00F90092">
      <w:pPr>
        <w:widowControl w:val="0"/>
        <w:autoSpaceDE w:val="0"/>
        <w:autoSpaceDN w:val="0"/>
        <w:adjustRightInd w:val="0"/>
        <w:jc w:val="both"/>
        <w:rPr>
          <w:b/>
        </w:rPr>
      </w:pPr>
      <w:r w:rsidRPr="004E3C5D">
        <w:rPr>
          <w:b/>
        </w:rPr>
        <w:t xml:space="preserve">щодо відведення  земельної ділянки у власність  </w:t>
      </w:r>
    </w:p>
    <w:p w:rsidR="00F90092" w:rsidRPr="004E3C5D" w:rsidRDefault="00F90092" w:rsidP="00F90092">
      <w:pPr>
        <w:widowControl w:val="0"/>
        <w:autoSpaceDE w:val="0"/>
        <w:autoSpaceDN w:val="0"/>
        <w:adjustRightInd w:val="0"/>
        <w:jc w:val="both"/>
        <w:rPr>
          <w:b/>
        </w:rPr>
      </w:pPr>
      <w:r w:rsidRPr="004E3C5D">
        <w:rPr>
          <w:b/>
        </w:rPr>
        <w:t>для ведення особистого селянського господарства</w:t>
      </w:r>
    </w:p>
    <w:p w:rsidR="00F90092" w:rsidRPr="004E3C5D" w:rsidRDefault="00F90092" w:rsidP="00F90092">
      <w:pPr>
        <w:widowControl w:val="0"/>
        <w:autoSpaceDE w:val="0"/>
        <w:autoSpaceDN w:val="0"/>
        <w:adjustRightInd w:val="0"/>
        <w:jc w:val="both"/>
        <w:rPr>
          <w:b/>
        </w:rPr>
      </w:pPr>
      <w:r w:rsidRPr="004E3C5D">
        <w:rPr>
          <w:b/>
        </w:rPr>
        <w:t xml:space="preserve">гр. </w:t>
      </w:r>
      <w:proofErr w:type="spellStart"/>
      <w:r w:rsidRPr="004E3C5D">
        <w:rPr>
          <w:b/>
        </w:rPr>
        <w:t>Медульці</w:t>
      </w:r>
      <w:proofErr w:type="spellEnd"/>
      <w:r w:rsidRPr="004E3C5D">
        <w:rPr>
          <w:b/>
        </w:rPr>
        <w:t xml:space="preserve"> І.І.</w:t>
      </w:r>
    </w:p>
    <w:p w:rsidR="00F90092" w:rsidRPr="004E3C5D" w:rsidRDefault="00F90092" w:rsidP="00F90092">
      <w:pPr>
        <w:widowControl w:val="0"/>
        <w:autoSpaceDE w:val="0"/>
        <w:autoSpaceDN w:val="0"/>
        <w:adjustRightInd w:val="0"/>
        <w:ind w:firstLine="708"/>
        <w:jc w:val="both"/>
      </w:pPr>
      <w:r w:rsidRPr="004E3C5D">
        <w:t xml:space="preserve">Розглянувши заяву гр. </w:t>
      </w:r>
      <w:proofErr w:type="spellStart"/>
      <w:r w:rsidRPr="004E3C5D">
        <w:t>Медульки</w:t>
      </w:r>
      <w:proofErr w:type="spellEnd"/>
      <w:r w:rsidRPr="004E3C5D">
        <w:t xml:space="preserve"> Івана Івановича жителя с. </w:t>
      </w:r>
      <w:proofErr w:type="spellStart"/>
      <w:r w:rsidRPr="004E3C5D">
        <w:t>Вишків</w:t>
      </w:r>
      <w:proofErr w:type="spellEnd"/>
      <w:r w:rsidRPr="004E3C5D">
        <w:t xml:space="preserve">   вул. Нова ,228 про затвердження проектів землеустрою щодо відведення у власність земельних ділянок: площею 0.0800 га для ведення особистого селянс</w:t>
      </w:r>
      <w:r>
        <w:t xml:space="preserve">ького господарства в с. </w:t>
      </w:r>
      <w:proofErr w:type="spellStart"/>
      <w:r>
        <w:t>Вишків</w:t>
      </w:r>
      <w:proofErr w:type="spellEnd"/>
      <w:r>
        <w:t xml:space="preserve">, </w:t>
      </w:r>
      <w:proofErr w:type="spellStart"/>
      <w:r w:rsidRPr="004E3C5D">
        <w:t>ур</w:t>
      </w:r>
      <w:proofErr w:type="spellEnd"/>
      <w:r w:rsidRPr="004E3C5D">
        <w:t xml:space="preserve"> «</w:t>
      </w:r>
      <w:proofErr w:type="spellStart"/>
      <w:r w:rsidRPr="004E3C5D">
        <w:t>Томинових</w:t>
      </w:r>
      <w:proofErr w:type="spellEnd"/>
      <w:r w:rsidRPr="004E3C5D">
        <w:t>», площею 0.2240 га для ведення особистого селянського господарства в</w:t>
      </w:r>
      <w:r>
        <w:t xml:space="preserve"> </w:t>
      </w:r>
      <w:r w:rsidRPr="004E3C5D">
        <w:t xml:space="preserve">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Кичерка</w:t>
      </w:r>
      <w:proofErr w:type="spellEnd"/>
      <w:r w:rsidRPr="004E3C5D">
        <w:t xml:space="preserve">» та площею 1.2300 га для ведення особистого селянського господарства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Кичерка</w:t>
      </w:r>
      <w:proofErr w:type="spellEnd"/>
      <w:r w:rsidRPr="004E3C5D">
        <w:t xml:space="preserve">»,  а також розроблені </w:t>
      </w:r>
      <w:proofErr w:type="spellStart"/>
      <w:r w:rsidRPr="004E3C5D">
        <w:t>ФОП</w:t>
      </w:r>
      <w:proofErr w:type="spellEnd"/>
      <w:r w:rsidRPr="004E3C5D">
        <w:t xml:space="preserve">  Горбатюк А.Ф. проекти землеустрою щодо відведення у власність земельних ділянок, Витяги з Державного земельного кадастру про земельні ділянки,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t>Вигодська</w:t>
      </w:r>
      <w:proofErr w:type="spellEnd"/>
      <w:r w:rsidRPr="004E3C5D">
        <w:t xml:space="preserve"> селищна рада </w:t>
      </w:r>
    </w:p>
    <w:p w:rsidR="00F90092" w:rsidRPr="004E3C5D" w:rsidRDefault="00F90092" w:rsidP="00F90092">
      <w:pPr>
        <w:widowControl w:val="0"/>
        <w:autoSpaceDE w:val="0"/>
        <w:autoSpaceDN w:val="0"/>
        <w:adjustRightInd w:val="0"/>
        <w:jc w:val="center"/>
        <w:rPr>
          <w:b/>
          <w:sz w:val="28"/>
          <w:szCs w:val="28"/>
        </w:rPr>
      </w:pPr>
      <w:r w:rsidRPr="004E3C5D">
        <w:rPr>
          <w:b/>
          <w:sz w:val="28"/>
          <w:szCs w:val="28"/>
        </w:rPr>
        <w:t>В И Р І Ш И Л А:</w:t>
      </w:r>
    </w:p>
    <w:p w:rsidR="00F90092" w:rsidRPr="004E3C5D" w:rsidRDefault="00F90092" w:rsidP="00F90092">
      <w:pPr>
        <w:widowControl w:val="0"/>
        <w:autoSpaceDE w:val="0"/>
        <w:autoSpaceDN w:val="0"/>
        <w:adjustRightInd w:val="0"/>
        <w:jc w:val="both"/>
      </w:pPr>
      <w:r w:rsidRPr="004E3C5D">
        <w:t xml:space="preserve">1. Затвердити проекти землеустрою щодо відведення земельних ділянок у власність: площею 0.0800 га ведення особистого селянського господарства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Томинових</w:t>
      </w:r>
      <w:proofErr w:type="spellEnd"/>
      <w:r w:rsidRPr="004E3C5D">
        <w:t xml:space="preserve">, площею 0.2240 га ведення особистого селянського господарства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Кичерка</w:t>
      </w:r>
      <w:proofErr w:type="spellEnd"/>
      <w:r w:rsidRPr="004E3C5D">
        <w:t xml:space="preserve">, та площею 1.2300 га для ведення особистого селянського господарства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Кичерка</w:t>
      </w:r>
      <w:proofErr w:type="spellEnd"/>
      <w:r w:rsidRPr="004E3C5D">
        <w:t xml:space="preserve">             гр. </w:t>
      </w:r>
      <w:proofErr w:type="spellStart"/>
      <w:r w:rsidRPr="004E3C5D">
        <w:t>Медульці</w:t>
      </w:r>
      <w:proofErr w:type="spellEnd"/>
      <w:r w:rsidRPr="004E3C5D">
        <w:t xml:space="preserve"> Івану Івановичу.</w:t>
      </w:r>
    </w:p>
    <w:p w:rsidR="00F90092" w:rsidRPr="004E3C5D" w:rsidRDefault="00F90092" w:rsidP="00F90092">
      <w:pPr>
        <w:widowControl w:val="0"/>
        <w:autoSpaceDE w:val="0"/>
        <w:autoSpaceDN w:val="0"/>
        <w:adjustRightInd w:val="0"/>
        <w:jc w:val="both"/>
      </w:pPr>
      <w:r w:rsidRPr="004E3C5D">
        <w:t xml:space="preserve">2. Надати у власність гр. </w:t>
      </w:r>
      <w:proofErr w:type="spellStart"/>
      <w:r w:rsidRPr="004E3C5D">
        <w:t>Медульці</w:t>
      </w:r>
      <w:proofErr w:type="spellEnd"/>
      <w:r w:rsidRPr="004E3C5D">
        <w:t xml:space="preserve"> Івану Івановичу земельні ділянки: площею 0.0800 га для ведення особистого селянського господарства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Томинових</w:t>
      </w:r>
      <w:proofErr w:type="spellEnd"/>
      <w:r w:rsidRPr="004E3C5D">
        <w:t xml:space="preserve"> (2622080801:01:001:0882),  площею 0.2240 га ведення особистого селянського господарства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Кичерка</w:t>
      </w:r>
      <w:proofErr w:type="spellEnd"/>
      <w:r w:rsidRPr="004E3C5D">
        <w:t xml:space="preserve"> (2622080801:01:001:0886), та площею 1.2300 га для ведення особистого селянського господарства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Кичерка</w:t>
      </w:r>
      <w:proofErr w:type="spellEnd"/>
      <w:r w:rsidRPr="004E3C5D">
        <w:t xml:space="preserve"> (2622080801:01:001:0880).            3. Гр. </w:t>
      </w:r>
      <w:proofErr w:type="spellStart"/>
      <w:r w:rsidRPr="004E3C5D">
        <w:t>Медульці</w:t>
      </w:r>
      <w:proofErr w:type="spellEnd"/>
      <w:r w:rsidRPr="004E3C5D">
        <w:t xml:space="preserve"> Івану Івановичу зареєструвати право власності на дані земельні ділянки у встановленому законодавством порядку.</w:t>
      </w:r>
    </w:p>
    <w:p w:rsidR="00F90092" w:rsidRPr="004E3C5D" w:rsidRDefault="00F90092" w:rsidP="00F90092">
      <w:pPr>
        <w:widowControl w:val="0"/>
        <w:autoSpaceDE w:val="0"/>
        <w:autoSpaceDN w:val="0"/>
        <w:adjustRightInd w:val="0"/>
        <w:jc w:val="both"/>
      </w:pPr>
      <w:r w:rsidRPr="004E3C5D">
        <w:t xml:space="preserve">4. Попередити гр. </w:t>
      </w:r>
      <w:proofErr w:type="spellStart"/>
      <w:r w:rsidRPr="004E3C5D">
        <w:t>Медульку</w:t>
      </w:r>
      <w:proofErr w:type="spellEnd"/>
      <w:r w:rsidRPr="004E3C5D">
        <w:t xml:space="preserve"> Івана Івановича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F90092" w:rsidRPr="004E3C5D" w:rsidRDefault="00F90092" w:rsidP="00F90092">
      <w:pPr>
        <w:widowControl w:val="0"/>
        <w:autoSpaceDE w:val="0"/>
        <w:autoSpaceDN w:val="0"/>
        <w:adjustRightInd w:val="0"/>
        <w:jc w:val="both"/>
      </w:pPr>
      <w:r w:rsidRPr="004E3C5D">
        <w:t xml:space="preserve">5. Гр. </w:t>
      </w:r>
      <w:proofErr w:type="spellStart"/>
      <w:r w:rsidRPr="004E3C5D">
        <w:t>Медульці</w:t>
      </w:r>
      <w:proofErr w:type="spellEnd"/>
      <w:r w:rsidRPr="004E3C5D">
        <w:t xml:space="preserve"> Івану Івановичу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F90092" w:rsidRDefault="00F90092" w:rsidP="00F90092">
      <w:pPr>
        <w:widowControl w:val="0"/>
        <w:autoSpaceDE w:val="0"/>
        <w:autoSpaceDN w:val="0"/>
        <w:adjustRightInd w:val="0"/>
        <w:jc w:val="both"/>
      </w:pPr>
      <w:r w:rsidRPr="004E3C5D">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F90092" w:rsidRDefault="00F90092" w:rsidP="00F90092">
      <w:pPr>
        <w:widowControl w:val="0"/>
        <w:autoSpaceDE w:val="0"/>
        <w:autoSpaceDN w:val="0"/>
        <w:adjustRightInd w:val="0"/>
        <w:jc w:val="both"/>
        <w:rPr>
          <w:spacing w:val="-2"/>
        </w:rPr>
      </w:pPr>
    </w:p>
    <w:p w:rsidR="00F90092" w:rsidRDefault="00F90092" w:rsidP="00F90092">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F900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90092"/>
    <w:rsid w:val="00F90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9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092"/>
    <w:rPr>
      <w:rFonts w:ascii="Tahoma" w:hAnsi="Tahoma" w:cs="Tahoma"/>
      <w:sz w:val="16"/>
      <w:szCs w:val="16"/>
    </w:rPr>
  </w:style>
  <w:style w:type="character" w:customStyle="1" w:styleId="a4">
    <w:name w:val="Текст выноски Знак"/>
    <w:basedOn w:val="a0"/>
    <w:link w:val="a3"/>
    <w:uiPriority w:val="99"/>
    <w:semiHidden/>
    <w:rsid w:val="00F9009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Company>gypnor</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2021-12-17T23:56:00Z</dcterms:created>
  <dcterms:modified xsi:type="dcterms:W3CDTF">2021-12-18T00:00:00Z</dcterms:modified>
</cp:coreProperties>
</file>