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1BF" w:rsidRDefault="004151BF" w:rsidP="004151BF">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151BF" w:rsidRDefault="004151BF" w:rsidP="004151BF">
      <w:pPr>
        <w:widowControl w:val="0"/>
        <w:autoSpaceDE w:val="0"/>
        <w:autoSpaceDN w:val="0"/>
        <w:adjustRightInd w:val="0"/>
        <w:jc w:val="center"/>
        <w:rPr>
          <w:b/>
          <w:sz w:val="28"/>
          <w:szCs w:val="28"/>
          <w:lang w:val="ru-RU"/>
        </w:rPr>
      </w:pPr>
      <w:r>
        <w:rPr>
          <w:b/>
          <w:sz w:val="28"/>
          <w:szCs w:val="28"/>
        </w:rPr>
        <w:t>ВИГОДСЬКА СЕЛИЩНА РАДА</w:t>
      </w:r>
    </w:p>
    <w:p w:rsidR="004151BF" w:rsidRDefault="004151BF" w:rsidP="004151BF">
      <w:pPr>
        <w:widowControl w:val="0"/>
        <w:autoSpaceDE w:val="0"/>
        <w:autoSpaceDN w:val="0"/>
        <w:adjustRightInd w:val="0"/>
        <w:jc w:val="center"/>
        <w:rPr>
          <w:b/>
          <w:sz w:val="28"/>
          <w:szCs w:val="28"/>
        </w:rPr>
      </w:pPr>
      <w:r>
        <w:rPr>
          <w:b/>
          <w:sz w:val="28"/>
          <w:szCs w:val="28"/>
        </w:rPr>
        <w:t>ІВАНО-ФРАНКІВСЬКОЇ ОБЛАСТІ</w:t>
      </w:r>
    </w:p>
    <w:p w:rsidR="004151BF" w:rsidRDefault="004151BF" w:rsidP="004151BF">
      <w:pPr>
        <w:widowControl w:val="0"/>
        <w:autoSpaceDE w:val="0"/>
        <w:autoSpaceDN w:val="0"/>
        <w:adjustRightInd w:val="0"/>
        <w:jc w:val="center"/>
        <w:rPr>
          <w:sz w:val="28"/>
          <w:szCs w:val="20"/>
        </w:rPr>
      </w:pPr>
      <w:r>
        <w:rPr>
          <w:sz w:val="28"/>
          <w:szCs w:val="20"/>
        </w:rPr>
        <w:t>восьме скликання</w:t>
      </w:r>
    </w:p>
    <w:p w:rsidR="004151BF" w:rsidRDefault="004151BF" w:rsidP="004151BF">
      <w:pPr>
        <w:jc w:val="center"/>
        <w:rPr>
          <w:snapToGrid w:val="0"/>
          <w:sz w:val="28"/>
          <w:szCs w:val="28"/>
        </w:rPr>
      </w:pPr>
      <w:r>
        <w:rPr>
          <w:snapToGrid w:val="0"/>
          <w:sz w:val="28"/>
          <w:szCs w:val="28"/>
        </w:rPr>
        <w:t>(одинадцята сесія)</w:t>
      </w:r>
    </w:p>
    <w:p w:rsidR="004151BF" w:rsidRDefault="004151BF" w:rsidP="004151BF">
      <w:pPr>
        <w:jc w:val="center"/>
        <w:rPr>
          <w:b/>
          <w:sz w:val="28"/>
          <w:szCs w:val="28"/>
        </w:rPr>
      </w:pPr>
      <w:r>
        <w:rPr>
          <w:b/>
          <w:sz w:val="28"/>
          <w:szCs w:val="28"/>
        </w:rPr>
        <w:t>РІШЕННЯ</w:t>
      </w:r>
    </w:p>
    <w:p w:rsidR="004151BF" w:rsidRDefault="004151BF" w:rsidP="004151BF">
      <w:pPr>
        <w:rPr>
          <w:b/>
        </w:rPr>
      </w:pPr>
      <w:r>
        <w:rPr>
          <w:b/>
        </w:rPr>
        <w:t>від 25.11.2021№1099-11/2021</w:t>
      </w:r>
    </w:p>
    <w:p w:rsidR="004151BF" w:rsidRDefault="004151BF" w:rsidP="004151BF">
      <w:proofErr w:type="spellStart"/>
      <w:r>
        <w:t>смт.Вигода</w:t>
      </w:r>
      <w:proofErr w:type="spellEnd"/>
    </w:p>
    <w:p w:rsidR="004151BF" w:rsidRPr="00F441EE" w:rsidRDefault="004151BF" w:rsidP="004151BF">
      <w:pPr>
        <w:jc w:val="right"/>
        <w:rPr>
          <w:sz w:val="20"/>
          <w:szCs w:val="20"/>
        </w:rPr>
      </w:pPr>
    </w:p>
    <w:p w:rsidR="004151BF" w:rsidRPr="00F441EE" w:rsidRDefault="004151BF" w:rsidP="004151BF">
      <w:pPr>
        <w:widowControl w:val="0"/>
        <w:autoSpaceDE w:val="0"/>
        <w:autoSpaceDN w:val="0"/>
        <w:adjustRightInd w:val="0"/>
        <w:jc w:val="both"/>
        <w:rPr>
          <w:b/>
        </w:rPr>
      </w:pPr>
      <w:r w:rsidRPr="00F441EE">
        <w:rPr>
          <w:b/>
        </w:rPr>
        <w:t>Про передачу в оренду земельної ділянки</w:t>
      </w:r>
    </w:p>
    <w:p w:rsidR="004151BF" w:rsidRPr="00F441EE" w:rsidRDefault="004151BF" w:rsidP="004151BF">
      <w:pPr>
        <w:widowControl w:val="0"/>
        <w:autoSpaceDE w:val="0"/>
        <w:autoSpaceDN w:val="0"/>
        <w:adjustRightInd w:val="0"/>
        <w:rPr>
          <w:b/>
        </w:rPr>
      </w:pPr>
      <w:r w:rsidRPr="00F441EE">
        <w:rPr>
          <w:b/>
        </w:rPr>
        <w:t xml:space="preserve">гр. </w:t>
      </w:r>
      <w:proofErr w:type="spellStart"/>
      <w:r w:rsidRPr="00F441EE">
        <w:rPr>
          <w:b/>
        </w:rPr>
        <w:t>Гурц</w:t>
      </w:r>
      <w:proofErr w:type="spellEnd"/>
      <w:r w:rsidRPr="00F441EE">
        <w:rPr>
          <w:b/>
        </w:rPr>
        <w:t xml:space="preserve"> О.М.   </w:t>
      </w:r>
    </w:p>
    <w:p w:rsidR="004151BF" w:rsidRPr="00F441EE" w:rsidRDefault="004151BF" w:rsidP="004151BF">
      <w:pPr>
        <w:widowControl w:val="0"/>
        <w:autoSpaceDE w:val="0"/>
        <w:autoSpaceDN w:val="0"/>
        <w:adjustRightInd w:val="0"/>
      </w:pPr>
    </w:p>
    <w:p w:rsidR="004151BF" w:rsidRPr="00F441EE" w:rsidRDefault="004151BF" w:rsidP="004151BF">
      <w:pPr>
        <w:widowControl w:val="0"/>
        <w:autoSpaceDE w:val="0"/>
        <w:autoSpaceDN w:val="0"/>
        <w:adjustRightInd w:val="0"/>
        <w:ind w:firstLine="708"/>
        <w:jc w:val="both"/>
      </w:pPr>
      <w:r w:rsidRPr="00F441EE">
        <w:t xml:space="preserve">Розглянувши заяву гр. </w:t>
      </w:r>
      <w:proofErr w:type="spellStart"/>
      <w:r w:rsidRPr="00F441EE">
        <w:t>Гурц</w:t>
      </w:r>
      <w:proofErr w:type="spellEnd"/>
      <w:r w:rsidRPr="00F441EE">
        <w:t xml:space="preserve"> Оксани Мирославівни жительки с. Старий </w:t>
      </w:r>
      <w:proofErr w:type="spellStart"/>
      <w:r w:rsidRPr="00F441EE">
        <w:t>Мізунь</w:t>
      </w:r>
      <w:proofErr w:type="spellEnd"/>
      <w:r w:rsidRPr="00F441EE">
        <w:t xml:space="preserve">, </w:t>
      </w:r>
      <w:proofErr w:type="spellStart"/>
      <w:r w:rsidRPr="00F441EE">
        <w:t>вул.Брідок</w:t>
      </w:r>
      <w:proofErr w:type="spellEnd"/>
      <w:r w:rsidRPr="00F441EE">
        <w:t xml:space="preserve">, 9 про передачу в оренду земельної ділянки для будівництва та обслуговування житлового будинку, господарських будівель і споруд площею 0,1739га в </w:t>
      </w:r>
      <w:proofErr w:type="spellStart"/>
      <w:r w:rsidRPr="00F441EE">
        <w:t>с.Старий</w:t>
      </w:r>
      <w:proofErr w:type="spellEnd"/>
      <w:r w:rsidRPr="00F441EE">
        <w:t xml:space="preserve"> </w:t>
      </w:r>
      <w:proofErr w:type="spellStart"/>
      <w:r w:rsidRPr="00F441EE">
        <w:t>Мізунь</w:t>
      </w:r>
      <w:proofErr w:type="spellEnd"/>
      <w:r w:rsidRPr="00F441EE">
        <w:t xml:space="preserve">, вул. </w:t>
      </w:r>
      <w:proofErr w:type="spellStart"/>
      <w:r w:rsidRPr="00F441EE">
        <w:t>Брідок</w:t>
      </w:r>
      <w:proofErr w:type="spellEnd"/>
      <w:r w:rsidRPr="00F441EE">
        <w:t xml:space="preserve">, 9, беручи до уваги витяг з Державного реєстру речових прав на нерухоме майно про реєстрацію права власності від 04.11.2021року, індексний номер витягу 282989215, кадастровий план земельної ділянки складений за результатами геодезичного обміру землевпорядною організацією, керуючись статтями 12, 123, 124, 141 Земельного кодексу України, статтею 144 Конституції України, статтею 33 Закону України «Про оренду землі», статтею 26 Закону України «Про місцеве самоврядування в Україні», </w:t>
      </w:r>
      <w:proofErr w:type="spellStart"/>
      <w:r w:rsidRPr="00F441EE">
        <w:t>Вигодська</w:t>
      </w:r>
      <w:proofErr w:type="spellEnd"/>
      <w:r w:rsidRPr="00F441EE">
        <w:t xml:space="preserve"> селищна рада</w:t>
      </w:r>
    </w:p>
    <w:p w:rsidR="004151BF" w:rsidRPr="00F441EE" w:rsidRDefault="004151BF" w:rsidP="004151BF">
      <w:pPr>
        <w:widowControl w:val="0"/>
        <w:autoSpaceDE w:val="0"/>
        <w:autoSpaceDN w:val="0"/>
        <w:adjustRightInd w:val="0"/>
        <w:ind w:firstLine="708"/>
        <w:jc w:val="both"/>
        <w:rPr>
          <w:sz w:val="18"/>
          <w:szCs w:val="18"/>
        </w:rPr>
      </w:pPr>
    </w:p>
    <w:p w:rsidR="004151BF" w:rsidRPr="00F441EE" w:rsidRDefault="004151BF" w:rsidP="004151BF">
      <w:pPr>
        <w:widowControl w:val="0"/>
        <w:autoSpaceDE w:val="0"/>
        <w:autoSpaceDN w:val="0"/>
        <w:adjustRightInd w:val="0"/>
        <w:jc w:val="center"/>
        <w:rPr>
          <w:sz w:val="28"/>
          <w:szCs w:val="28"/>
        </w:rPr>
      </w:pPr>
      <w:r w:rsidRPr="00F441EE">
        <w:rPr>
          <w:b/>
          <w:sz w:val="28"/>
          <w:szCs w:val="28"/>
        </w:rPr>
        <w:t>В И Р І Ш И Л А:</w:t>
      </w:r>
    </w:p>
    <w:p w:rsidR="004151BF" w:rsidRPr="00F441EE" w:rsidRDefault="004151BF" w:rsidP="004151BF">
      <w:pPr>
        <w:widowControl w:val="0"/>
        <w:autoSpaceDE w:val="0"/>
        <w:autoSpaceDN w:val="0"/>
        <w:adjustRightInd w:val="0"/>
        <w:jc w:val="both"/>
      </w:pPr>
      <w:r w:rsidRPr="00F441EE">
        <w:t xml:space="preserve">1. Передати гр. </w:t>
      </w:r>
      <w:proofErr w:type="spellStart"/>
      <w:r w:rsidRPr="00F441EE">
        <w:t>Гурц</w:t>
      </w:r>
      <w:proofErr w:type="spellEnd"/>
      <w:r w:rsidRPr="00F441EE">
        <w:t xml:space="preserve"> Оксані Мирославівні земельну ділянку (кадастровий номер 2622086201:01:005:0805) площею 0,1739га в с. Старий </w:t>
      </w:r>
      <w:proofErr w:type="spellStart"/>
      <w:r w:rsidRPr="00F441EE">
        <w:t>Мізунь</w:t>
      </w:r>
      <w:proofErr w:type="spellEnd"/>
      <w:r w:rsidRPr="00F441EE">
        <w:t xml:space="preserve">, вул. </w:t>
      </w:r>
      <w:proofErr w:type="spellStart"/>
      <w:r w:rsidRPr="00F441EE">
        <w:t>Брідок</w:t>
      </w:r>
      <w:proofErr w:type="spellEnd"/>
      <w:r w:rsidRPr="00F441EE">
        <w:t>, 9 для будівництва та обслуговування житлового будинку, господарських будівель і споруд в оренду терміном на 10 (десять) років.</w:t>
      </w:r>
    </w:p>
    <w:p w:rsidR="004151BF" w:rsidRPr="00F441EE" w:rsidRDefault="004151BF" w:rsidP="004151BF">
      <w:pPr>
        <w:widowControl w:val="0"/>
        <w:autoSpaceDE w:val="0"/>
        <w:autoSpaceDN w:val="0"/>
        <w:adjustRightInd w:val="0"/>
        <w:jc w:val="both"/>
      </w:pPr>
      <w:r w:rsidRPr="00F441EE">
        <w:t xml:space="preserve">2. Зобов’язати гр. </w:t>
      </w:r>
      <w:proofErr w:type="spellStart"/>
      <w:r w:rsidRPr="00F441EE">
        <w:t>Гурц</w:t>
      </w:r>
      <w:proofErr w:type="spellEnd"/>
      <w:r w:rsidRPr="00F441EE">
        <w:t xml:space="preserve"> О.М..:</w:t>
      </w:r>
    </w:p>
    <w:p w:rsidR="004151BF" w:rsidRPr="00F441EE" w:rsidRDefault="004151BF" w:rsidP="004151BF">
      <w:pPr>
        <w:widowControl w:val="0"/>
        <w:autoSpaceDE w:val="0"/>
        <w:autoSpaceDN w:val="0"/>
        <w:adjustRightInd w:val="0"/>
        <w:jc w:val="both"/>
      </w:pPr>
      <w:r w:rsidRPr="00F441EE">
        <w:t xml:space="preserve">2.1. В місячний термін укласти з </w:t>
      </w:r>
      <w:proofErr w:type="spellStart"/>
      <w:r w:rsidRPr="00F441EE">
        <w:t>Вигодською</w:t>
      </w:r>
      <w:proofErr w:type="spellEnd"/>
      <w:r w:rsidRPr="00F441EE">
        <w:t xml:space="preserve"> селищною радою договір оренди земельної ділянки та провести державну реєстрацію.</w:t>
      </w:r>
    </w:p>
    <w:p w:rsidR="004151BF" w:rsidRPr="00F441EE" w:rsidRDefault="004151BF" w:rsidP="004151BF">
      <w:pPr>
        <w:widowControl w:val="0"/>
        <w:autoSpaceDE w:val="0"/>
        <w:autoSpaceDN w:val="0"/>
        <w:adjustRightInd w:val="0"/>
        <w:jc w:val="both"/>
      </w:pPr>
      <w:r w:rsidRPr="00F441EE">
        <w:t>2.2. Постійно утримувати в належному стані земельну ділянку та об’єкти нерухомого майна.</w:t>
      </w:r>
    </w:p>
    <w:p w:rsidR="004151BF" w:rsidRPr="00F441EE" w:rsidRDefault="004151BF" w:rsidP="004151BF">
      <w:pPr>
        <w:widowControl w:val="0"/>
        <w:autoSpaceDE w:val="0"/>
        <w:autoSpaceDN w:val="0"/>
        <w:adjustRightInd w:val="0"/>
        <w:jc w:val="both"/>
      </w:pPr>
      <w:r w:rsidRPr="00F441EE">
        <w:t>3.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4151BF" w:rsidRPr="00F441EE" w:rsidRDefault="004151BF" w:rsidP="004151BF">
      <w:pPr>
        <w:widowControl w:val="0"/>
        <w:autoSpaceDE w:val="0"/>
        <w:autoSpaceDN w:val="0"/>
        <w:adjustRightInd w:val="0"/>
        <w:jc w:val="both"/>
      </w:pPr>
    </w:p>
    <w:p w:rsidR="004151BF" w:rsidRPr="00F441EE" w:rsidRDefault="004151BF" w:rsidP="004151BF">
      <w:pPr>
        <w:widowControl w:val="0"/>
        <w:autoSpaceDE w:val="0"/>
        <w:autoSpaceDN w:val="0"/>
        <w:adjustRightInd w:val="0"/>
        <w:jc w:val="both"/>
      </w:pPr>
    </w:p>
    <w:p w:rsidR="004151BF" w:rsidRPr="00F441EE" w:rsidRDefault="004151BF" w:rsidP="004151BF">
      <w:pPr>
        <w:widowControl w:val="0"/>
        <w:autoSpaceDE w:val="0"/>
        <w:autoSpaceDN w:val="0"/>
        <w:adjustRightInd w:val="0"/>
        <w:jc w:val="both"/>
      </w:pPr>
    </w:p>
    <w:p w:rsidR="004151BF" w:rsidRPr="00F441EE" w:rsidRDefault="004151BF" w:rsidP="004151BF">
      <w:pPr>
        <w:widowControl w:val="0"/>
        <w:autoSpaceDE w:val="0"/>
        <w:autoSpaceDN w:val="0"/>
        <w:adjustRightInd w:val="0"/>
        <w:jc w:val="both"/>
      </w:pPr>
    </w:p>
    <w:p w:rsidR="004151BF" w:rsidRPr="00FE0305" w:rsidRDefault="004151BF" w:rsidP="004151BF">
      <w:pPr>
        <w:jc w:val="both"/>
        <w:rPr>
          <w:rFonts w:ascii="Calibri" w:eastAsia="Calibri" w:hAnsi="Calibri"/>
        </w:rPr>
      </w:pPr>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4151BF" w:rsidRDefault="004151BF"/>
    <w:sectPr w:rsidR="004151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151BF"/>
    <w:rsid w:val="00415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1BF"/>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51BF"/>
    <w:rPr>
      <w:rFonts w:ascii="Tahoma" w:hAnsi="Tahoma" w:cs="Tahoma"/>
      <w:sz w:val="16"/>
      <w:szCs w:val="16"/>
    </w:rPr>
  </w:style>
  <w:style w:type="character" w:customStyle="1" w:styleId="a4">
    <w:name w:val="Текст выноски Знак"/>
    <w:basedOn w:val="a0"/>
    <w:link w:val="a3"/>
    <w:uiPriority w:val="99"/>
    <w:semiHidden/>
    <w:rsid w:val="004151BF"/>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1562</Characters>
  <Application>Microsoft Office Word</Application>
  <DocSecurity>0</DocSecurity>
  <Lines>13</Lines>
  <Paragraphs>3</Paragraphs>
  <ScaleCrop>false</ScaleCrop>
  <Company>gypnor</Company>
  <LinksUpToDate>false</LinksUpToDate>
  <CharactersWithSpaces>1833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2021-12-17T21:04:00Z</dcterms:created>
  <dcterms:modified xsi:type="dcterms:W3CDTF">2021-12-17T21:26:00Z</dcterms:modified>
</cp:coreProperties>
</file>