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DF" w:rsidRPr="00D40677" w:rsidRDefault="00D40677" w:rsidP="00D40677">
      <w:pPr>
        <w:jc w:val="right"/>
        <w:rPr>
          <w:b/>
          <w:noProof/>
          <w:lang w:val="uk-UA"/>
        </w:rPr>
      </w:pPr>
      <w:r>
        <w:rPr>
          <w:b/>
          <w:noProof/>
          <w:lang w:val="uk-UA"/>
        </w:rPr>
        <w:t>ПРОЄКТ</w:t>
      </w:r>
    </w:p>
    <w:p w:rsidR="007F4A67" w:rsidRPr="00A46F60" w:rsidRDefault="007F4A67" w:rsidP="00A46F60">
      <w:pPr>
        <w:rPr>
          <w:b/>
          <w:noProof/>
          <w:lang w:val="uk-UA"/>
        </w:rPr>
      </w:pPr>
    </w:p>
    <w:p w:rsidR="008822DF" w:rsidRPr="00387B13" w:rsidRDefault="008822DF" w:rsidP="008822DF">
      <w:pPr>
        <w:jc w:val="center"/>
        <w:rPr>
          <w:b/>
          <w:sz w:val="28"/>
          <w:szCs w:val="28"/>
        </w:rPr>
      </w:pPr>
      <w:r w:rsidRPr="00387B13">
        <w:rPr>
          <w:b/>
          <w:sz w:val="28"/>
          <w:szCs w:val="28"/>
        </w:rPr>
        <w:t>ВИГОДСЬКА СЕЛИЩНА РАДА</w:t>
      </w:r>
    </w:p>
    <w:p w:rsidR="008822DF" w:rsidRPr="00387B13" w:rsidRDefault="008822DF" w:rsidP="008822DF">
      <w:pPr>
        <w:jc w:val="center"/>
        <w:rPr>
          <w:b/>
          <w:sz w:val="28"/>
          <w:szCs w:val="28"/>
        </w:rPr>
      </w:pPr>
      <w:r w:rsidRPr="00387B13">
        <w:rPr>
          <w:b/>
          <w:sz w:val="28"/>
          <w:szCs w:val="28"/>
        </w:rPr>
        <w:t>ІВАНО-ФРАНКІВСЬКОЇ ОБЛАСТІ</w:t>
      </w:r>
    </w:p>
    <w:p w:rsidR="008822DF" w:rsidRDefault="008822DF" w:rsidP="008822DF">
      <w:pPr>
        <w:jc w:val="center"/>
        <w:rPr>
          <w:b/>
          <w:sz w:val="28"/>
          <w:szCs w:val="20"/>
        </w:rPr>
      </w:pPr>
      <w:r w:rsidRPr="00387B13">
        <w:rPr>
          <w:b/>
          <w:sz w:val="28"/>
          <w:szCs w:val="20"/>
        </w:rPr>
        <w:t>ВИКОНАВЧИЙ КОМІТЕТ</w:t>
      </w:r>
    </w:p>
    <w:p w:rsidR="008822DF" w:rsidRPr="00387B13" w:rsidRDefault="008822DF" w:rsidP="008822DF">
      <w:pPr>
        <w:jc w:val="center"/>
        <w:rPr>
          <w:b/>
          <w:sz w:val="28"/>
          <w:szCs w:val="20"/>
        </w:rPr>
      </w:pPr>
    </w:p>
    <w:p w:rsidR="008822DF" w:rsidRDefault="008822DF" w:rsidP="008822DF">
      <w:pPr>
        <w:jc w:val="center"/>
        <w:rPr>
          <w:b/>
          <w:sz w:val="28"/>
          <w:szCs w:val="28"/>
        </w:rPr>
      </w:pPr>
      <w:r w:rsidRPr="00387B13">
        <w:rPr>
          <w:b/>
          <w:sz w:val="28"/>
          <w:szCs w:val="28"/>
        </w:rPr>
        <w:t>РІШЕННЯ</w:t>
      </w:r>
    </w:p>
    <w:p w:rsidR="008822DF" w:rsidRPr="00387B13" w:rsidRDefault="008822DF" w:rsidP="008822DF">
      <w:pPr>
        <w:jc w:val="center"/>
        <w:rPr>
          <w:b/>
          <w:sz w:val="28"/>
          <w:szCs w:val="28"/>
        </w:rPr>
      </w:pPr>
    </w:p>
    <w:p w:rsidR="008822DF" w:rsidRDefault="008822DF" w:rsidP="008822DF">
      <w:pPr>
        <w:rPr>
          <w:sz w:val="28"/>
          <w:szCs w:val="20"/>
        </w:rPr>
      </w:pPr>
    </w:p>
    <w:p w:rsidR="008822DF" w:rsidRPr="007F4A67" w:rsidRDefault="007F4A67" w:rsidP="008822DF">
      <w:pPr>
        <w:rPr>
          <w:b/>
          <w:sz w:val="28"/>
          <w:szCs w:val="20"/>
          <w:lang w:val="uk-UA"/>
        </w:rPr>
      </w:pPr>
      <w:proofErr w:type="spellStart"/>
      <w:r>
        <w:rPr>
          <w:sz w:val="28"/>
          <w:szCs w:val="20"/>
        </w:rPr>
        <w:t>від</w:t>
      </w:r>
      <w:proofErr w:type="spellEnd"/>
      <w:r>
        <w:rPr>
          <w:sz w:val="28"/>
          <w:szCs w:val="20"/>
        </w:rPr>
        <w:t xml:space="preserve">   </w:t>
      </w:r>
      <w:r w:rsidR="00A46F60">
        <w:rPr>
          <w:sz w:val="28"/>
          <w:szCs w:val="20"/>
          <w:lang w:val="uk-UA"/>
        </w:rPr>
        <w:t xml:space="preserve">       </w:t>
      </w:r>
      <w:r>
        <w:rPr>
          <w:sz w:val="28"/>
          <w:szCs w:val="20"/>
        </w:rPr>
        <w:t>.</w:t>
      </w:r>
      <w:r w:rsidR="008822DF" w:rsidRPr="00387B13">
        <w:rPr>
          <w:sz w:val="28"/>
          <w:szCs w:val="20"/>
        </w:rPr>
        <w:t xml:space="preserve">2021     </w:t>
      </w:r>
      <w:r w:rsidR="008822DF" w:rsidRPr="00387B13">
        <w:rPr>
          <w:b/>
          <w:sz w:val="28"/>
          <w:szCs w:val="20"/>
        </w:rPr>
        <w:t xml:space="preserve">№ </w:t>
      </w:r>
    </w:p>
    <w:p w:rsidR="008822DF" w:rsidRDefault="008822DF" w:rsidP="008822DF">
      <w:proofErr w:type="spellStart"/>
      <w:r w:rsidRPr="00387B13">
        <w:t>смт.Вигода</w:t>
      </w:r>
      <w:proofErr w:type="spellEnd"/>
    </w:p>
    <w:p w:rsidR="008822DF" w:rsidRDefault="008822DF" w:rsidP="008822DF"/>
    <w:p w:rsidR="007F4A67" w:rsidRDefault="008822DF" w:rsidP="008822DF">
      <w:pPr>
        <w:pStyle w:val="a6"/>
        <w:shd w:val="clear" w:color="auto" w:fill="FFFFFF"/>
        <w:spacing w:before="0" w:beforeAutospacing="0" w:after="0" w:afterAutospacing="0"/>
        <w:jc w:val="both"/>
        <w:rPr>
          <w:b/>
          <w:bCs/>
          <w:sz w:val="28"/>
          <w:szCs w:val="28"/>
          <w:bdr w:val="none" w:sz="0" w:space="0" w:color="auto" w:frame="1"/>
        </w:rPr>
      </w:pPr>
      <w:r w:rsidRPr="00A46F60">
        <w:rPr>
          <w:b/>
          <w:bCs/>
          <w:sz w:val="28"/>
          <w:szCs w:val="28"/>
          <w:bdr w:val="none" w:sz="0" w:space="0" w:color="auto" w:frame="1"/>
        </w:rPr>
        <w:t>Про</w:t>
      </w:r>
      <w:r w:rsidR="007F4A67" w:rsidRPr="00A46F60">
        <w:rPr>
          <w:b/>
          <w:bCs/>
          <w:sz w:val="28"/>
          <w:szCs w:val="28"/>
          <w:bdr w:val="none" w:sz="0" w:space="0" w:color="auto" w:frame="1"/>
        </w:rPr>
        <w:t xml:space="preserve"> погодження</w:t>
      </w:r>
      <w:r w:rsidRPr="00A46F60">
        <w:rPr>
          <w:b/>
          <w:bCs/>
          <w:sz w:val="28"/>
          <w:szCs w:val="28"/>
          <w:bdr w:val="none" w:sz="0" w:space="0" w:color="auto" w:frame="1"/>
        </w:rPr>
        <w:t xml:space="preserve"> </w:t>
      </w:r>
      <w:r w:rsidR="007F4A67" w:rsidRPr="00A46F60">
        <w:rPr>
          <w:b/>
          <w:bCs/>
          <w:sz w:val="28"/>
          <w:szCs w:val="28"/>
          <w:bdr w:val="none" w:sz="0" w:space="0" w:color="auto" w:frame="1"/>
        </w:rPr>
        <w:t>безоплатної передачі</w:t>
      </w:r>
    </w:p>
    <w:p w:rsidR="0086639A" w:rsidRDefault="0086639A" w:rsidP="00186A54">
      <w:pPr>
        <w:pStyle w:val="a6"/>
        <w:shd w:val="clear" w:color="auto" w:fill="FFFFFF"/>
        <w:spacing w:before="0" w:beforeAutospacing="0" w:after="0" w:afterAutospacing="0"/>
        <w:rPr>
          <w:b/>
          <w:bCs/>
          <w:sz w:val="28"/>
          <w:szCs w:val="28"/>
          <w:bdr w:val="none" w:sz="0" w:space="0" w:color="auto" w:frame="1"/>
        </w:rPr>
      </w:pPr>
      <w:r>
        <w:rPr>
          <w:b/>
          <w:bCs/>
          <w:sz w:val="28"/>
          <w:szCs w:val="28"/>
          <w:bdr w:val="none" w:sz="0" w:space="0" w:color="auto" w:frame="1"/>
        </w:rPr>
        <w:t>на баланс</w:t>
      </w:r>
      <w:r w:rsidR="00AF46FC">
        <w:rPr>
          <w:b/>
          <w:bCs/>
          <w:sz w:val="28"/>
          <w:szCs w:val="28"/>
          <w:bdr w:val="none" w:sz="0" w:space="0" w:color="auto" w:frame="1"/>
        </w:rPr>
        <w:t xml:space="preserve"> Філії</w:t>
      </w:r>
      <w:r>
        <w:rPr>
          <w:b/>
          <w:bCs/>
          <w:sz w:val="28"/>
          <w:szCs w:val="28"/>
          <w:bdr w:val="none" w:sz="0" w:space="0" w:color="auto" w:frame="1"/>
        </w:rPr>
        <w:t xml:space="preserve"> </w:t>
      </w:r>
      <w:r w:rsidR="00186A54" w:rsidRPr="00A46F60">
        <w:rPr>
          <w:b/>
          <w:bCs/>
          <w:sz w:val="28"/>
          <w:szCs w:val="28"/>
          <w:bdr w:val="none" w:sz="0" w:space="0" w:color="auto" w:frame="1"/>
        </w:rPr>
        <w:t>АТ «</w:t>
      </w:r>
      <w:proofErr w:type="spellStart"/>
      <w:r w:rsidR="00186A54" w:rsidRPr="00A46F60">
        <w:rPr>
          <w:b/>
          <w:bCs/>
          <w:sz w:val="28"/>
          <w:szCs w:val="28"/>
          <w:bdr w:val="none" w:sz="0" w:space="0" w:color="auto" w:frame="1"/>
        </w:rPr>
        <w:t>Прикарпаттяобленерго</w:t>
      </w:r>
      <w:proofErr w:type="spellEnd"/>
      <w:r w:rsidR="00186A54" w:rsidRPr="00A46F60">
        <w:rPr>
          <w:b/>
          <w:bCs/>
          <w:sz w:val="28"/>
          <w:szCs w:val="28"/>
          <w:bdr w:val="none" w:sz="0" w:space="0" w:color="auto" w:frame="1"/>
        </w:rPr>
        <w:t>»</w:t>
      </w:r>
    </w:p>
    <w:p w:rsidR="008822DF" w:rsidRDefault="00186A54" w:rsidP="00AF46FC">
      <w:pPr>
        <w:pStyle w:val="a6"/>
        <w:shd w:val="clear" w:color="auto" w:fill="FFFFFF"/>
        <w:spacing w:before="0" w:beforeAutospacing="0" w:after="0" w:afterAutospacing="0"/>
        <w:rPr>
          <w:b/>
          <w:bCs/>
          <w:sz w:val="28"/>
          <w:szCs w:val="28"/>
          <w:bdr w:val="none" w:sz="0" w:space="0" w:color="auto" w:frame="1"/>
        </w:rPr>
      </w:pPr>
      <w:r>
        <w:rPr>
          <w:b/>
          <w:bCs/>
          <w:sz w:val="28"/>
          <w:szCs w:val="28"/>
          <w:bdr w:val="none" w:sz="0" w:space="0" w:color="auto" w:frame="1"/>
        </w:rPr>
        <w:t>«Західна»</w:t>
      </w:r>
      <w:r w:rsidR="0086639A">
        <w:rPr>
          <w:b/>
          <w:bCs/>
          <w:sz w:val="28"/>
          <w:szCs w:val="28"/>
          <w:bdr w:val="none" w:sz="0" w:space="0" w:color="auto" w:frame="1"/>
        </w:rPr>
        <w:t xml:space="preserve"> </w:t>
      </w:r>
      <w:r w:rsidR="00AF46FC">
        <w:rPr>
          <w:b/>
          <w:bCs/>
          <w:sz w:val="28"/>
          <w:szCs w:val="28"/>
          <w:bdr w:val="none" w:sz="0" w:space="0" w:color="auto" w:frame="1"/>
        </w:rPr>
        <w:t>трансформаторної підстанції та</w:t>
      </w:r>
    </w:p>
    <w:p w:rsidR="00AF46FC" w:rsidRPr="00186A54" w:rsidRDefault="00AF46FC" w:rsidP="00AF46FC">
      <w:pPr>
        <w:pStyle w:val="a6"/>
        <w:shd w:val="clear" w:color="auto" w:fill="FFFFFF"/>
        <w:spacing w:before="0" w:beforeAutospacing="0" w:after="0" w:afterAutospacing="0"/>
        <w:rPr>
          <w:b/>
          <w:sz w:val="28"/>
          <w:szCs w:val="28"/>
          <w:bdr w:val="none" w:sz="0" w:space="0" w:color="auto" w:frame="1"/>
        </w:rPr>
      </w:pPr>
      <w:r>
        <w:rPr>
          <w:b/>
          <w:bCs/>
          <w:sz w:val="28"/>
          <w:szCs w:val="28"/>
          <w:bdr w:val="none" w:sz="0" w:space="0" w:color="auto" w:frame="1"/>
        </w:rPr>
        <w:t xml:space="preserve">кабельних ліній </w:t>
      </w:r>
    </w:p>
    <w:p w:rsidR="008822DF" w:rsidRDefault="008822DF" w:rsidP="00BC52C8">
      <w:pPr>
        <w:pStyle w:val="a6"/>
        <w:shd w:val="clear" w:color="auto" w:fill="FFFFFF"/>
        <w:jc w:val="both"/>
        <w:rPr>
          <w:rFonts w:ascii="Arial" w:hAnsi="Arial" w:cs="Arial"/>
          <w:color w:val="333333"/>
          <w:sz w:val="18"/>
          <w:szCs w:val="18"/>
        </w:rPr>
      </w:pPr>
      <w:r>
        <w:rPr>
          <w:color w:val="333333"/>
          <w:sz w:val="28"/>
          <w:szCs w:val="28"/>
          <w:bdr w:val="none" w:sz="0" w:space="0" w:color="auto" w:frame="1"/>
        </w:rPr>
        <w:t xml:space="preserve">                Р</w:t>
      </w:r>
      <w:r w:rsidRPr="00A035B5">
        <w:rPr>
          <w:sz w:val="28"/>
          <w:szCs w:val="28"/>
        </w:rPr>
        <w:t xml:space="preserve">озглянувши </w:t>
      </w:r>
      <w:r>
        <w:rPr>
          <w:sz w:val="28"/>
          <w:szCs w:val="28"/>
        </w:rPr>
        <w:t>заяву гр</w:t>
      </w:r>
      <w:r w:rsidR="00A46F60">
        <w:rPr>
          <w:sz w:val="28"/>
          <w:szCs w:val="28"/>
        </w:rPr>
        <w:t>омадянки</w:t>
      </w:r>
      <w:r>
        <w:rPr>
          <w:sz w:val="28"/>
          <w:szCs w:val="28"/>
        </w:rPr>
        <w:t xml:space="preserve"> </w:t>
      </w:r>
      <w:r w:rsidR="00D40677">
        <w:rPr>
          <w:sz w:val="28"/>
          <w:szCs w:val="28"/>
        </w:rPr>
        <w:t>Корецької  Галини  Михайлівни</w:t>
      </w:r>
      <w:r>
        <w:rPr>
          <w:sz w:val="28"/>
          <w:szCs w:val="28"/>
        </w:rPr>
        <w:t xml:space="preserve">  жител</w:t>
      </w:r>
      <w:r w:rsidR="00D40677">
        <w:rPr>
          <w:sz w:val="28"/>
          <w:szCs w:val="28"/>
        </w:rPr>
        <w:t>ьки</w:t>
      </w:r>
      <w:r>
        <w:rPr>
          <w:sz w:val="28"/>
          <w:szCs w:val="28"/>
        </w:rPr>
        <w:t xml:space="preserve">  </w:t>
      </w:r>
      <w:r w:rsidR="00D40677">
        <w:rPr>
          <w:sz w:val="28"/>
          <w:szCs w:val="28"/>
        </w:rPr>
        <w:t>с.</w:t>
      </w:r>
      <w:r w:rsidR="006702A3">
        <w:rPr>
          <w:sz w:val="28"/>
          <w:szCs w:val="28"/>
        </w:rPr>
        <w:t xml:space="preserve"> </w:t>
      </w:r>
      <w:r w:rsidR="00D40677">
        <w:rPr>
          <w:sz w:val="28"/>
          <w:szCs w:val="28"/>
        </w:rPr>
        <w:t xml:space="preserve">Сороки – </w:t>
      </w:r>
      <w:r>
        <w:rPr>
          <w:sz w:val="28"/>
          <w:szCs w:val="28"/>
        </w:rPr>
        <w:t>Львів</w:t>
      </w:r>
      <w:r w:rsidR="00D40677">
        <w:rPr>
          <w:sz w:val="28"/>
          <w:szCs w:val="28"/>
        </w:rPr>
        <w:t xml:space="preserve">ські </w:t>
      </w:r>
      <w:r w:rsidR="00A46F60">
        <w:rPr>
          <w:sz w:val="28"/>
          <w:szCs w:val="28"/>
        </w:rPr>
        <w:t xml:space="preserve">вулиця </w:t>
      </w:r>
      <w:r w:rsidR="00775FC6">
        <w:rPr>
          <w:sz w:val="28"/>
          <w:szCs w:val="28"/>
        </w:rPr>
        <w:t xml:space="preserve">В.Івасюка,34 </w:t>
      </w:r>
      <w:r w:rsidR="00D40677">
        <w:rPr>
          <w:sz w:val="28"/>
          <w:szCs w:val="28"/>
        </w:rPr>
        <w:t>Львівського району Львівської  області</w:t>
      </w:r>
      <w:r>
        <w:rPr>
          <w:sz w:val="28"/>
          <w:szCs w:val="28"/>
        </w:rPr>
        <w:t xml:space="preserve"> </w:t>
      </w:r>
      <w:r w:rsidRPr="00A035B5">
        <w:rPr>
          <w:sz w:val="28"/>
          <w:szCs w:val="28"/>
        </w:rPr>
        <w:t>про</w:t>
      </w:r>
      <w:r>
        <w:rPr>
          <w:sz w:val="28"/>
          <w:szCs w:val="28"/>
        </w:rPr>
        <w:t xml:space="preserve"> </w:t>
      </w:r>
      <w:r w:rsidRPr="00A035B5">
        <w:rPr>
          <w:sz w:val="28"/>
          <w:szCs w:val="28"/>
        </w:rPr>
        <w:t xml:space="preserve"> </w:t>
      </w:r>
      <w:r>
        <w:rPr>
          <w:sz w:val="28"/>
          <w:szCs w:val="28"/>
        </w:rPr>
        <w:t xml:space="preserve">безоплатну  передачу </w:t>
      </w:r>
      <w:r w:rsidR="00186A54" w:rsidRPr="00186A54">
        <w:rPr>
          <w:sz w:val="28"/>
          <w:szCs w:val="28"/>
        </w:rPr>
        <w:t>КЛ-1</w:t>
      </w:r>
      <w:r w:rsidR="00186A54">
        <w:rPr>
          <w:sz w:val="28"/>
          <w:szCs w:val="28"/>
        </w:rPr>
        <w:t>0 кВ від опори № 456 приєднання «</w:t>
      </w:r>
      <w:proofErr w:type="spellStart"/>
      <w:r w:rsidR="00186A54">
        <w:rPr>
          <w:sz w:val="28"/>
          <w:szCs w:val="28"/>
        </w:rPr>
        <w:t>Мислівка</w:t>
      </w:r>
      <w:proofErr w:type="spellEnd"/>
      <w:r w:rsidR="00186A54">
        <w:rPr>
          <w:sz w:val="28"/>
          <w:szCs w:val="28"/>
        </w:rPr>
        <w:t xml:space="preserve">» довжиною 120 м та </w:t>
      </w:r>
      <w:r w:rsidR="00186A54" w:rsidRPr="00186A54">
        <w:rPr>
          <w:sz w:val="28"/>
          <w:szCs w:val="28"/>
        </w:rPr>
        <w:t>транс</w:t>
      </w:r>
      <w:r w:rsidR="00186A54">
        <w:rPr>
          <w:sz w:val="28"/>
          <w:szCs w:val="28"/>
        </w:rPr>
        <w:t xml:space="preserve">форматорної підстанції № 535 з  силовим трансформатором 63 кВА </w:t>
      </w:r>
      <w:r w:rsidR="00186A54" w:rsidRPr="00186A54">
        <w:rPr>
          <w:sz w:val="28"/>
          <w:szCs w:val="28"/>
        </w:rPr>
        <w:t xml:space="preserve">заводський номер 052501 </w:t>
      </w:r>
      <w:r w:rsidR="00186A54">
        <w:rPr>
          <w:sz w:val="28"/>
          <w:szCs w:val="28"/>
        </w:rPr>
        <w:t>АТ </w:t>
      </w:r>
      <w:r w:rsidR="00186A54" w:rsidRPr="00186A54">
        <w:rPr>
          <w:sz w:val="28"/>
          <w:szCs w:val="28"/>
        </w:rPr>
        <w:t>«</w:t>
      </w:r>
      <w:proofErr w:type="spellStart"/>
      <w:r w:rsidR="00186A54" w:rsidRPr="00186A54">
        <w:rPr>
          <w:sz w:val="28"/>
          <w:szCs w:val="28"/>
        </w:rPr>
        <w:t>Прикарпаттяобленерго</w:t>
      </w:r>
      <w:proofErr w:type="spellEnd"/>
      <w:r w:rsidR="00186A54" w:rsidRPr="00186A54">
        <w:rPr>
          <w:sz w:val="28"/>
          <w:szCs w:val="28"/>
        </w:rPr>
        <w:t>» філія «Західна»</w:t>
      </w:r>
      <w:r>
        <w:rPr>
          <w:sz w:val="28"/>
          <w:szCs w:val="28"/>
        </w:rPr>
        <w:t>,</w:t>
      </w:r>
      <w:r>
        <w:rPr>
          <w:color w:val="333333"/>
          <w:sz w:val="28"/>
          <w:szCs w:val="28"/>
          <w:bdr w:val="none" w:sz="0" w:space="0" w:color="auto" w:frame="1"/>
        </w:rPr>
        <w:t xml:space="preserve"> керуючись </w:t>
      </w:r>
      <w:r w:rsidRPr="004800FD">
        <w:rPr>
          <w:color w:val="000000"/>
          <w:sz w:val="28"/>
          <w:szCs w:val="28"/>
          <w:bdr w:val="none" w:sz="0" w:space="0" w:color="auto" w:frame="1"/>
        </w:rPr>
        <w:t>статтею 30 Закону України «Про місцеве самоврядування в Україні»</w:t>
      </w:r>
      <w:r>
        <w:rPr>
          <w:color w:val="333333"/>
          <w:sz w:val="28"/>
          <w:szCs w:val="28"/>
          <w:bdr w:val="none" w:sz="0" w:space="0" w:color="auto" w:frame="1"/>
        </w:rPr>
        <w:t xml:space="preserve">, </w:t>
      </w:r>
      <w:r w:rsidRPr="004800FD">
        <w:rPr>
          <w:color w:val="000000"/>
          <w:sz w:val="28"/>
          <w:szCs w:val="28"/>
          <w:bdr w:val="none" w:sz="0" w:space="0" w:color="auto" w:frame="1"/>
        </w:rPr>
        <w:t xml:space="preserve">виконавчий комітет </w:t>
      </w:r>
      <w:r w:rsidR="005662F0">
        <w:rPr>
          <w:color w:val="000000"/>
          <w:sz w:val="28"/>
          <w:szCs w:val="28"/>
          <w:bdr w:val="none" w:sz="0" w:space="0" w:color="auto" w:frame="1"/>
        </w:rPr>
        <w:t xml:space="preserve"> </w:t>
      </w:r>
      <w:r w:rsidRPr="004800FD">
        <w:rPr>
          <w:color w:val="000000"/>
          <w:sz w:val="28"/>
          <w:szCs w:val="28"/>
          <w:bdr w:val="none" w:sz="0" w:space="0" w:color="auto" w:frame="1"/>
        </w:rPr>
        <w:t>селищної ради</w:t>
      </w:r>
      <w:r>
        <w:rPr>
          <w:color w:val="333333"/>
          <w:sz w:val="28"/>
          <w:szCs w:val="28"/>
          <w:bdr w:val="none" w:sz="0" w:space="0" w:color="auto" w:frame="1"/>
        </w:rPr>
        <w:t xml:space="preserve"> </w:t>
      </w:r>
      <w:r>
        <w:rPr>
          <w:rFonts w:ascii="Arial" w:hAnsi="Arial" w:cs="Arial"/>
          <w:color w:val="333333"/>
          <w:sz w:val="18"/>
          <w:szCs w:val="18"/>
        </w:rPr>
        <w:t> </w:t>
      </w:r>
    </w:p>
    <w:p w:rsidR="005D6512" w:rsidRDefault="005D6512" w:rsidP="008822DF">
      <w:pPr>
        <w:pStyle w:val="a6"/>
        <w:shd w:val="clear" w:color="auto" w:fill="FFFFFF"/>
        <w:spacing w:before="0" w:beforeAutospacing="0" w:after="0" w:afterAutospacing="0"/>
        <w:jc w:val="center"/>
        <w:rPr>
          <w:b/>
          <w:color w:val="303030"/>
        </w:rPr>
      </w:pPr>
    </w:p>
    <w:p w:rsidR="005D6512" w:rsidRPr="00B11E51" w:rsidRDefault="008822DF" w:rsidP="00AF46FC">
      <w:pPr>
        <w:pStyle w:val="a6"/>
        <w:shd w:val="clear" w:color="auto" w:fill="FFFFFF"/>
        <w:spacing w:before="0" w:beforeAutospacing="0" w:after="0" w:afterAutospacing="0"/>
        <w:jc w:val="center"/>
        <w:rPr>
          <w:color w:val="303030"/>
        </w:rPr>
      </w:pPr>
      <w:r w:rsidRPr="00B11E51">
        <w:rPr>
          <w:b/>
          <w:color w:val="303030"/>
        </w:rPr>
        <w:t>В И Р І Ш И В</w:t>
      </w:r>
      <w:r w:rsidRPr="00B11E51">
        <w:rPr>
          <w:color w:val="303030"/>
        </w:rPr>
        <w:t>:</w:t>
      </w:r>
    </w:p>
    <w:p w:rsidR="00B5061E" w:rsidRDefault="008822DF" w:rsidP="00AF46FC">
      <w:pPr>
        <w:pStyle w:val="a6"/>
        <w:shd w:val="clear" w:color="auto" w:fill="FFFFFF"/>
        <w:spacing w:after="0" w:afterAutospacing="0"/>
        <w:jc w:val="both"/>
        <w:rPr>
          <w:sz w:val="28"/>
          <w:szCs w:val="28"/>
        </w:rPr>
      </w:pPr>
      <w:r w:rsidRPr="00CA5C63">
        <w:rPr>
          <w:sz w:val="28"/>
          <w:szCs w:val="28"/>
        </w:rPr>
        <w:t>1.</w:t>
      </w:r>
      <w:r w:rsidR="00BC52C8">
        <w:rPr>
          <w:sz w:val="28"/>
          <w:szCs w:val="28"/>
        </w:rPr>
        <w:t xml:space="preserve">Погодити </w:t>
      </w:r>
      <w:r w:rsidR="00B5061E">
        <w:rPr>
          <w:sz w:val="28"/>
          <w:szCs w:val="28"/>
        </w:rPr>
        <w:t>безоплатн</w:t>
      </w:r>
      <w:r w:rsidR="00D40677">
        <w:rPr>
          <w:sz w:val="28"/>
          <w:szCs w:val="28"/>
        </w:rPr>
        <w:t>у</w:t>
      </w:r>
      <w:r w:rsidR="00B5061E">
        <w:rPr>
          <w:sz w:val="28"/>
          <w:szCs w:val="28"/>
        </w:rPr>
        <w:t xml:space="preserve"> передач</w:t>
      </w:r>
      <w:r w:rsidR="00D40677">
        <w:rPr>
          <w:sz w:val="28"/>
          <w:szCs w:val="28"/>
        </w:rPr>
        <w:t>у</w:t>
      </w:r>
      <w:r w:rsidR="00127CD4">
        <w:rPr>
          <w:sz w:val="28"/>
          <w:szCs w:val="28"/>
        </w:rPr>
        <w:t xml:space="preserve"> на баланс</w:t>
      </w:r>
      <w:r w:rsidR="00B5061E">
        <w:rPr>
          <w:sz w:val="28"/>
          <w:szCs w:val="28"/>
        </w:rPr>
        <w:t xml:space="preserve"> </w:t>
      </w:r>
      <w:r w:rsidR="00AF46FC">
        <w:rPr>
          <w:sz w:val="28"/>
          <w:szCs w:val="28"/>
        </w:rPr>
        <w:t>Філія АТ </w:t>
      </w:r>
      <w:r w:rsidR="00186A54">
        <w:rPr>
          <w:sz w:val="28"/>
          <w:szCs w:val="28"/>
        </w:rPr>
        <w:t>«</w:t>
      </w:r>
      <w:proofErr w:type="spellStart"/>
      <w:r w:rsidR="00186A54">
        <w:rPr>
          <w:sz w:val="28"/>
          <w:szCs w:val="28"/>
        </w:rPr>
        <w:t>Прикарпаттяобленерго</w:t>
      </w:r>
      <w:proofErr w:type="spellEnd"/>
      <w:r w:rsidR="00186A54">
        <w:rPr>
          <w:sz w:val="28"/>
          <w:szCs w:val="28"/>
        </w:rPr>
        <w:t>» </w:t>
      </w:r>
      <w:r w:rsidR="00186A54" w:rsidRPr="00186A54">
        <w:rPr>
          <w:sz w:val="28"/>
          <w:szCs w:val="28"/>
        </w:rPr>
        <w:t>«Західна»</w:t>
      </w:r>
      <w:r w:rsidR="00186A54">
        <w:rPr>
          <w:sz w:val="28"/>
          <w:szCs w:val="28"/>
        </w:rPr>
        <w:t xml:space="preserve"> </w:t>
      </w:r>
      <w:r w:rsidR="00186A54" w:rsidRPr="00186A54">
        <w:rPr>
          <w:sz w:val="28"/>
          <w:szCs w:val="28"/>
        </w:rPr>
        <w:t>КЛ-10 кВ від опори № 456 приєднання «</w:t>
      </w:r>
      <w:proofErr w:type="spellStart"/>
      <w:r w:rsidR="00186A54" w:rsidRPr="00186A54">
        <w:rPr>
          <w:sz w:val="28"/>
          <w:szCs w:val="28"/>
        </w:rPr>
        <w:t>Мислівка</w:t>
      </w:r>
      <w:proofErr w:type="spellEnd"/>
      <w:r w:rsidR="00186A54" w:rsidRPr="00186A54">
        <w:rPr>
          <w:sz w:val="28"/>
          <w:szCs w:val="28"/>
        </w:rPr>
        <w:t>» довжиною 120 м та тран</w:t>
      </w:r>
      <w:r w:rsidR="00AF46FC">
        <w:rPr>
          <w:sz w:val="28"/>
          <w:szCs w:val="28"/>
        </w:rPr>
        <w:t>сформаторної підстанції № 535 з</w:t>
      </w:r>
      <w:r w:rsidR="00186A54" w:rsidRPr="00186A54">
        <w:rPr>
          <w:sz w:val="28"/>
          <w:szCs w:val="28"/>
        </w:rPr>
        <w:t xml:space="preserve"> силовим трансформатором 63 кВА заводський номер 052501</w:t>
      </w:r>
      <w:r w:rsidR="00A46F60">
        <w:rPr>
          <w:sz w:val="28"/>
          <w:szCs w:val="28"/>
        </w:rPr>
        <w:t xml:space="preserve">, які </w:t>
      </w:r>
      <w:r w:rsidR="00B5061E">
        <w:rPr>
          <w:sz w:val="28"/>
          <w:szCs w:val="28"/>
        </w:rPr>
        <w:t>розташован</w:t>
      </w:r>
      <w:r w:rsidR="00A46F60">
        <w:rPr>
          <w:sz w:val="28"/>
          <w:szCs w:val="28"/>
        </w:rPr>
        <w:t>і</w:t>
      </w:r>
      <w:r w:rsidR="00AF46FC">
        <w:rPr>
          <w:sz w:val="28"/>
          <w:szCs w:val="28"/>
        </w:rPr>
        <w:t xml:space="preserve"> в</w:t>
      </w:r>
      <w:r w:rsidR="00B5061E">
        <w:rPr>
          <w:sz w:val="28"/>
          <w:szCs w:val="28"/>
        </w:rPr>
        <w:t xml:space="preserve"> </w:t>
      </w:r>
      <w:proofErr w:type="spellStart"/>
      <w:r w:rsidR="00B5061E">
        <w:rPr>
          <w:sz w:val="28"/>
          <w:szCs w:val="28"/>
        </w:rPr>
        <w:t>с.Вишків</w:t>
      </w:r>
      <w:proofErr w:type="spellEnd"/>
      <w:r w:rsidR="00B5061E">
        <w:rPr>
          <w:sz w:val="28"/>
          <w:szCs w:val="28"/>
        </w:rPr>
        <w:t xml:space="preserve">  </w:t>
      </w:r>
      <w:r w:rsidR="00A46F60">
        <w:rPr>
          <w:sz w:val="28"/>
          <w:szCs w:val="28"/>
        </w:rPr>
        <w:t xml:space="preserve">по </w:t>
      </w:r>
      <w:r w:rsidR="00B5061E">
        <w:rPr>
          <w:sz w:val="28"/>
          <w:szCs w:val="28"/>
        </w:rPr>
        <w:t>вул</w:t>
      </w:r>
      <w:r w:rsidR="00A46F60">
        <w:rPr>
          <w:sz w:val="28"/>
          <w:szCs w:val="28"/>
        </w:rPr>
        <w:t xml:space="preserve">иці </w:t>
      </w:r>
      <w:r w:rsidR="009E3EC1">
        <w:rPr>
          <w:sz w:val="28"/>
          <w:szCs w:val="28"/>
        </w:rPr>
        <w:t>Кривуля</w:t>
      </w:r>
      <w:r w:rsidR="00AF46FC">
        <w:rPr>
          <w:sz w:val="28"/>
          <w:szCs w:val="28"/>
        </w:rPr>
        <w:t xml:space="preserve"> Калуського району </w:t>
      </w:r>
      <w:r w:rsidR="00B5061E">
        <w:rPr>
          <w:sz w:val="28"/>
          <w:szCs w:val="28"/>
        </w:rPr>
        <w:t>Івано – Франківської  області.</w:t>
      </w:r>
    </w:p>
    <w:p w:rsidR="008822DF" w:rsidRDefault="00B5061E" w:rsidP="00684ACD">
      <w:pPr>
        <w:pStyle w:val="a6"/>
        <w:shd w:val="clear" w:color="auto" w:fill="FFFFFF"/>
        <w:spacing w:before="0" w:beforeAutospacing="0" w:after="0" w:afterAutospacing="0"/>
        <w:jc w:val="both"/>
        <w:rPr>
          <w:sz w:val="28"/>
          <w:szCs w:val="28"/>
        </w:rPr>
      </w:pPr>
      <w:r>
        <w:rPr>
          <w:sz w:val="28"/>
          <w:szCs w:val="28"/>
        </w:rPr>
        <w:t xml:space="preserve">2. </w:t>
      </w:r>
      <w:r w:rsidRPr="00803D7F">
        <w:rPr>
          <w:sz w:val="28"/>
          <w:szCs w:val="28"/>
        </w:rPr>
        <w:t>Контроль за виконанням рішення покласти на</w:t>
      </w:r>
      <w:r w:rsidR="00684ACD">
        <w:rPr>
          <w:sz w:val="28"/>
          <w:szCs w:val="28"/>
        </w:rPr>
        <w:t xml:space="preserve">  заступника селищного голови з </w:t>
      </w:r>
      <w:r w:rsidRPr="00803D7F">
        <w:rPr>
          <w:sz w:val="28"/>
          <w:szCs w:val="28"/>
        </w:rPr>
        <w:t>питань діяльності в</w:t>
      </w:r>
      <w:r w:rsidR="00684ACD">
        <w:rPr>
          <w:sz w:val="28"/>
          <w:szCs w:val="28"/>
        </w:rPr>
        <w:t>иконавчи</w:t>
      </w:r>
      <w:r w:rsidR="00BC52C8">
        <w:rPr>
          <w:sz w:val="28"/>
          <w:szCs w:val="28"/>
        </w:rPr>
        <w:t>х органів Василя ФЕДІРКІВА</w:t>
      </w:r>
      <w:r w:rsidRPr="00803D7F">
        <w:rPr>
          <w:sz w:val="28"/>
          <w:szCs w:val="28"/>
        </w:rPr>
        <w:t>.</w:t>
      </w:r>
      <w:r w:rsidRPr="00803D7F">
        <w:rPr>
          <w:sz w:val="28"/>
          <w:szCs w:val="28"/>
        </w:rPr>
        <w:br/>
      </w:r>
      <w:r>
        <w:rPr>
          <w:sz w:val="28"/>
          <w:szCs w:val="28"/>
        </w:rPr>
        <w:t xml:space="preserve"> </w:t>
      </w: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1"/>
        <w:jc w:val="both"/>
        <w:rPr>
          <w:sz w:val="28"/>
          <w:szCs w:val="28"/>
        </w:rPr>
      </w:pPr>
      <w:r w:rsidRPr="00CC7F24">
        <w:rPr>
          <w:rFonts w:ascii="Times New Roman" w:hAnsi="Times New Roman"/>
          <w:sz w:val="28"/>
          <w:szCs w:val="28"/>
        </w:rPr>
        <w:t xml:space="preserve">Селищний голова                                                      </w:t>
      </w:r>
      <w:r w:rsidR="00BC52C8">
        <w:rPr>
          <w:rFonts w:ascii="Times New Roman" w:hAnsi="Times New Roman"/>
          <w:sz w:val="28"/>
          <w:szCs w:val="28"/>
        </w:rPr>
        <w:t xml:space="preserve">                  Микола МАЦАЛАК</w:t>
      </w:r>
      <w:bookmarkStart w:id="0" w:name="_GoBack"/>
      <w:bookmarkEnd w:id="0"/>
    </w:p>
    <w:p w:rsidR="008822DF" w:rsidRDefault="008822DF" w:rsidP="008822DF">
      <w:pPr>
        <w:rPr>
          <w:sz w:val="28"/>
          <w:szCs w:val="28"/>
        </w:rPr>
      </w:pPr>
    </w:p>
    <w:p w:rsidR="008822DF" w:rsidRDefault="008822DF" w:rsidP="008822DF">
      <w:pPr>
        <w:rPr>
          <w:sz w:val="28"/>
          <w:szCs w:val="28"/>
        </w:rPr>
      </w:pPr>
    </w:p>
    <w:p w:rsidR="008822DF" w:rsidRPr="00671AE7" w:rsidRDefault="008822DF" w:rsidP="008822DF">
      <w:pPr>
        <w:rPr>
          <w:sz w:val="28"/>
          <w:szCs w:val="28"/>
        </w:rPr>
      </w:pPr>
    </w:p>
    <w:p w:rsidR="008822DF" w:rsidRPr="00671AE7" w:rsidRDefault="008822DF" w:rsidP="008822DF">
      <w:pPr>
        <w:rPr>
          <w:sz w:val="28"/>
          <w:szCs w:val="28"/>
        </w:rPr>
      </w:pPr>
    </w:p>
    <w:p w:rsidR="008822DF" w:rsidRPr="00671AE7" w:rsidRDefault="008822DF" w:rsidP="008822DF"/>
    <w:p w:rsidR="008822DF" w:rsidRPr="00671AE7" w:rsidRDefault="008822DF" w:rsidP="008822DF"/>
    <w:p w:rsidR="008822DF" w:rsidRPr="007C4975" w:rsidRDefault="008822DF" w:rsidP="008822DF"/>
    <w:p w:rsidR="008822DF" w:rsidRDefault="008822DF" w:rsidP="008822DF"/>
    <w:p w:rsidR="008822DF" w:rsidRPr="00387B13" w:rsidRDefault="008822DF" w:rsidP="008822DF"/>
    <w:p w:rsidR="008822DF" w:rsidRDefault="008822DF" w:rsidP="008822DF">
      <w:pPr>
        <w:jc w:val="center"/>
      </w:pPr>
    </w:p>
    <w:p w:rsidR="008822DF" w:rsidRDefault="008822DF" w:rsidP="008822DF">
      <w:pPr>
        <w:jc w:val="center"/>
      </w:pPr>
    </w:p>
    <w:p w:rsidR="004440F4" w:rsidRDefault="004440F4"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Pr="008822DF" w:rsidRDefault="00775FC6" w:rsidP="008822DF"/>
    <w:sectPr w:rsidR="00775FC6" w:rsidRPr="008822DF" w:rsidSect="00A46F6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2C0"/>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3"/>
    <w:rsid w:val="000235B2"/>
    <w:rsid w:val="00023C79"/>
    <w:rsid w:val="00074FE9"/>
    <w:rsid w:val="00127CD4"/>
    <w:rsid w:val="00186A54"/>
    <w:rsid w:val="00197173"/>
    <w:rsid w:val="001D2828"/>
    <w:rsid w:val="00206925"/>
    <w:rsid w:val="003268A4"/>
    <w:rsid w:val="0036297F"/>
    <w:rsid w:val="004440F4"/>
    <w:rsid w:val="00452DC6"/>
    <w:rsid w:val="005050F4"/>
    <w:rsid w:val="005662F0"/>
    <w:rsid w:val="005D6512"/>
    <w:rsid w:val="00656FEE"/>
    <w:rsid w:val="006702A3"/>
    <w:rsid w:val="00684ACD"/>
    <w:rsid w:val="006B440D"/>
    <w:rsid w:val="006C4EE1"/>
    <w:rsid w:val="007135C1"/>
    <w:rsid w:val="00775FC6"/>
    <w:rsid w:val="007E6EA4"/>
    <w:rsid w:val="007F4A67"/>
    <w:rsid w:val="008403CC"/>
    <w:rsid w:val="0086639A"/>
    <w:rsid w:val="008822DF"/>
    <w:rsid w:val="008A6AA2"/>
    <w:rsid w:val="008E2016"/>
    <w:rsid w:val="0093435B"/>
    <w:rsid w:val="009A6D16"/>
    <w:rsid w:val="009E3EC1"/>
    <w:rsid w:val="00A46F60"/>
    <w:rsid w:val="00AF46FC"/>
    <w:rsid w:val="00B2042A"/>
    <w:rsid w:val="00B5061E"/>
    <w:rsid w:val="00BC40A0"/>
    <w:rsid w:val="00BC52C8"/>
    <w:rsid w:val="00C236B9"/>
    <w:rsid w:val="00C7580E"/>
    <w:rsid w:val="00C966FE"/>
    <w:rsid w:val="00CB30B3"/>
    <w:rsid w:val="00D40677"/>
    <w:rsid w:val="00D40CF2"/>
    <w:rsid w:val="00DC5138"/>
    <w:rsid w:val="00DD779D"/>
    <w:rsid w:val="00E61805"/>
    <w:rsid w:val="00F06C34"/>
    <w:rsid w:val="00F10242"/>
    <w:rsid w:val="00F8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CF7D8-F37C-4EE7-B474-C196E40C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4440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1024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rsid w:val="007135C1"/>
    <w:pPr>
      <w:spacing w:after="0" w:line="240" w:lineRule="auto"/>
    </w:pPr>
    <w:rPr>
      <w:rFonts w:ascii="Calibri" w:eastAsia="Times New Roman" w:hAnsi="Calibri" w:cs="Times New Roman"/>
      <w:lang w:eastAsia="uk-UA"/>
    </w:rPr>
  </w:style>
  <w:style w:type="character" w:customStyle="1" w:styleId="A3">
    <w:name w:val="A3"/>
    <w:rsid w:val="009A6D16"/>
    <w:rPr>
      <w:color w:val="000000"/>
      <w:sz w:val="22"/>
    </w:rPr>
  </w:style>
  <w:style w:type="paragraph" w:styleId="a4">
    <w:name w:val="Balloon Text"/>
    <w:basedOn w:val="a"/>
    <w:link w:val="a5"/>
    <w:uiPriority w:val="99"/>
    <w:semiHidden/>
    <w:unhideWhenUsed/>
    <w:rsid w:val="00656FEE"/>
    <w:rPr>
      <w:rFonts w:ascii="Segoe UI" w:hAnsi="Segoe UI" w:cs="Segoe UI"/>
      <w:sz w:val="18"/>
      <w:szCs w:val="18"/>
    </w:rPr>
  </w:style>
  <w:style w:type="character" w:customStyle="1" w:styleId="a5">
    <w:name w:val="Текст выноски Знак"/>
    <w:basedOn w:val="a0"/>
    <w:link w:val="a4"/>
    <w:uiPriority w:val="99"/>
    <w:semiHidden/>
    <w:rsid w:val="00656FEE"/>
    <w:rPr>
      <w:rFonts w:ascii="Segoe UI" w:eastAsia="Times New Roman" w:hAnsi="Segoe UI" w:cs="Segoe UI"/>
      <w:sz w:val="18"/>
      <w:szCs w:val="18"/>
      <w:lang w:val="ru-RU" w:eastAsia="ru-RU"/>
    </w:rPr>
  </w:style>
  <w:style w:type="paragraph" w:customStyle="1" w:styleId="1">
    <w:name w:val="Без интервала1"/>
    <w:rsid w:val="008403CC"/>
    <w:pPr>
      <w:spacing w:after="0" w:line="240" w:lineRule="auto"/>
    </w:pPr>
    <w:rPr>
      <w:rFonts w:ascii="Calibri" w:eastAsia="Times New Roman" w:hAnsi="Calibri" w:cs="Times New Roman"/>
      <w:lang w:eastAsia="uk-UA"/>
    </w:rPr>
  </w:style>
  <w:style w:type="character" w:customStyle="1" w:styleId="30">
    <w:name w:val="Заголовок 3 Знак"/>
    <w:basedOn w:val="a0"/>
    <w:link w:val="3"/>
    <w:uiPriority w:val="9"/>
    <w:rsid w:val="00F10242"/>
    <w:rPr>
      <w:rFonts w:ascii="Times New Roman" w:eastAsia="Times New Roman" w:hAnsi="Times New Roman" w:cs="Times New Roman"/>
      <w:b/>
      <w:bCs/>
      <w:sz w:val="27"/>
      <w:szCs w:val="27"/>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F10242"/>
    <w:pPr>
      <w:spacing w:before="100" w:beforeAutospacing="1" w:after="100" w:afterAutospacing="1"/>
    </w:pPr>
    <w:rPr>
      <w:lang w:val="uk-UA" w:eastAsia="uk-UA"/>
    </w:rPr>
  </w:style>
  <w:style w:type="character" w:styleId="a8">
    <w:name w:val="Strong"/>
    <w:basedOn w:val="a0"/>
    <w:uiPriority w:val="22"/>
    <w:qFormat/>
    <w:rsid w:val="00F10242"/>
    <w:rPr>
      <w:b/>
      <w:bCs/>
    </w:rPr>
  </w:style>
  <w:style w:type="character" w:styleId="a9">
    <w:name w:val="Emphasis"/>
    <w:basedOn w:val="a0"/>
    <w:uiPriority w:val="20"/>
    <w:qFormat/>
    <w:rsid w:val="00F10242"/>
    <w:rPr>
      <w:i/>
      <w:iCs/>
    </w:rPr>
  </w:style>
  <w:style w:type="character" w:customStyle="1" w:styleId="20">
    <w:name w:val="Заголовок 2 Знак"/>
    <w:basedOn w:val="a0"/>
    <w:link w:val="2"/>
    <w:uiPriority w:val="9"/>
    <w:semiHidden/>
    <w:rsid w:val="004440F4"/>
    <w:rPr>
      <w:rFonts w:asciiTheme="majorHAnsi" w:eastAsiaTheme="majorEastAsia" w:hAnsiTheme="majorHAnsi" w:cstheme="majorBidi"/>
      <w:color w:val="2E74B5" w:themeColor="accent1" w:themeShade="BF"/>
      <w:sz w:val="26"/>
      <w:szCs w:val="26"/>
      <w:lang w:val="ru-RU" w:eastAsia="ru-RU"/>
    </w:rPr>
  </w:style>
  <w:style w:type="character" w:customStyle="1" w:styleId="FontStyle26">
    <w:name w:val="Font Style26"/>
    <w:rsid w:val="004440F4"/>
    <w:rPr>
      <w:rFonts w:ascii="Times New Roman" w:hAnsi="Times New Roman" w:cs="Times New Roman"/>
      <w:sz w:val="24"/>
      <w:szCs w:val="24"/>
    </w:rPr>
  </w:style>
  <w:style w:type="paragraph" w:customStyle="1" w:styleId="aa">
    <w:name w:val="Готовый"/>
    <w:basedOn w:val="a"/>
    <w:rsid w:val="004440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uk-UA"/>
    </w:rPr>
  </w:style>
  <w:style w:type="paragraph" w:styleId="ab">
    <w:name w:val="Body Text"/>
    <w:basedOn w:val="a"/>
    <w:link w:val="ac"/>
    <w:rsid w:val="004440F4"/>
    <w:rPr>
      <w:sz w:val="28"/>
      <w:lang w:val="uk-UA"/>
    </w:rPr>
  </w:style>
  <w:style w:type="character" w:customStyle="1" w:styleId="ac">
    <w:name w:val="Основной текст Знак"/>
    <w:basedOn w:val="a0"/>
    <w:link w:val="ab"/>
    <w:rsid w:val="004440F4"/>
    <w:rPr>
      <w:rFonts w:ascii="Times New Roman" w:eastAsia="Times New Roman" w:hAnsi="Times New Roman" w:cs="Times New Roman"/>
      <w:sz w:val="28"/>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4440F4"/>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D40CF2"/>
    <w:rPr>
      <w:sz w:val="16"/>
      <w:szCs w:val="16"/>
    </w:rPr>
  </w:style>
  <w:style w:type="paragraph" w:styleId="ae">
    <w:name w:val="annotation text"/>
    <w:basedOn w:val="a"/>
    <w:link w:val="af"/>
    <w:uiPriority w:val="99"/>
    <w:semiHidden/>
    <w:unhideWhenUsed/>
    <w:rsid w:val="00D40CF2"/>
    <w:rPr>
      <w:sz w:val="20"/>
      <w:szCs w:val="20"/>
    </w:rPr>
  </w:style>
  <w:style w:type="character" w:customStyle="1" w:styleId="af">
    <w:name w:val="Текст примечания Знак"/>
    <w:basedOn w:val="a0"/>
    <w:link w:val="ae"/>
    <w:uiPriority w:val="99"/>
    <w:semiHidden/>
    <w:rsid w:val="00D40CF2"/>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D40CF2"/>
    <w:rPr>
      <w:b/>
      <w:bCs/>
    </w:rPr>
  </w:style>
  <w:style w:type="character" w:customStyle="1" w:styleId="af1">
    <w:name w:val="Тема примечания Знак"/>
    <w:basedOn w:val="af"/>
    <w:link w:val="af0"/>
    <w:uiPriority w:val="99"/>
    <w:semiHidden/>
    <w:rsid w:val="00D40CF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5483">
      <w:bodyDiv w:val="1"/>
      <w:marLeft w:val="0"/>
      <w:marRight w:val="0"/>
      <w:marTop w:val="0"/>
      <w:marBottom w:val="0"/>
      <w:divBdr>
        <w:top w:val="none" w:sz="0" w:space="0" w:color="auto"/>
        <w:left w:val="none" w:sz="0" w:space="0" w:color="auto"/>
        <w:bottom w:val="none" w:sz="0" w:space="0" w:color="auto"/>
        <w:right w:val="none" w:sz="0" w:space="0" w:color="auto"/>
      </w:divBdr>
      <w:divsChild>
        <w:div w:id="794063775">
          <w:marLeft w:val="0"/>
          <w:marRight w:val="0"/>
          <w:marTop w:val="0"/>
          <w:marBottom w:val="0"/>
          <w:divBdr>
            <w:top w:val="none" w:sz="0" w:space="0" w:color="auto"/>
            <w:left w:val="none" w:sz="0" w:space="0" w:color="auto"/>
            <w:bottom w:val="none" w:sz="0" w:space="0" w:color="auto"/>
            <w:right w:val="none" w:sz="0" w:space="0" w:color="auto"/>
          </w:divBdr>
          <w:divsChild>
            <w:div w:id="1004547553">
              <w:marLeft w:val="0"/>
              <w:marRight w:val="0"/>
              <w:marTop w:val="0"/>
              <w:marBottom w:val="0"/>
              <w:divBdr>
                <w:top w:val="none" w:sz="0" w:space="0" w:color="auto"/>
                <w:left w:val="none" w:sz="0" w:space="0" w:color="auto"/>
                <w:bottom w:val="none" w:sz="0" w:space="0" w:color="auto"/>
                <w:right w:val="none" w:sz="0" w:space="0" w:color="auto"/>
              </w:divBdr>
              <w:divsChild>
                <w:div w:id="2078823314">
                  <w:marLeft w:val="0"/>
                  <w:marRight w:val="0"/>
                  <w:marTop w:val="0"/>
                  <w:marBottom w:val="450"/>
                  <w:divBdr>
                    <w:top w:val="none" w:sz="0" w:space="0" w:color="auto"/>
                    <w:left w:val="none" w:sz="0" w:space="0" w:color="auto"/>
                    <w:bottom w:val="none" w:sz="0" w:space="0" w:color="auto"/>
                    <w:right w:val="none" w:sz="0" w:space="0" w:color="auto"/>
                  </w:divBdr>
                  <w:divsChild>
                    <w:div w:id="1478034492">
                      <w:marLeft w:val="0"/>
                      <w:marRight w:val="0"/>
                      <w:marTop w:val="450"/>
                      <w:marBottom w:val="450"/>
                      <w:divBdr>
                        <w:top w:val="none" w:sz="0" w:space="0" w:color="auto"/>
                        <w:left w:val="none" w:sz="0" w:space="0" w:color="auto"/>
                        <w:bottom w:val="none" w:sz="0" w:space="0" w:color="auto"/>
                        <w:right w:val="none" w:sz="0" w:space="0" w:color="auto"/>
                      </w:divBdr>
                    </w:div>
                    <w:div w:id="21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910">
          <w:marLeft w:val="0"/>
          <w:marRight w:val="0"/>
          <w:marTop w:val="0"/>
          <w:marBottom w:val="0"/>
          <w:divBdr>
            <w:top w:val="none" w:sz="0" w:space="0" w:color="auto"/>
            <w:left w:val="none" w:sz="0" w:space="0" w:color="auto"/>
            <w:bottom w:val="none" w:sz="0" w:space="0" w:color="auto"/>
            <w:right w:val="none" w:sz="0" w:space="0" w:color="auto"/>
          </w:divBdr>
          <w:divsChild>
            <w:div w:id="386614501">
              <w:marLeft w:val="0"/>
              <w:marRight w:val="0"/>
              <w:marTop w:val="0"/>
              <w:marBottom w:val="450"/>
              <w:divBdr>
                <w:top w:val="none" w:sz="0" w:space="0" w:color="auto"/>
                <w:left w:val="none" w:sz="0" w:space="0" w:color="auto"/>
                <w:bottom w:val="none" w:sz="0" w:space="0" w:color="auto"/>
                <w:right w:val="none" w:sz="0" w:space="0" w:color="auto"/>
              </w:divBdr>
              <w:divsChild>
                <w:div w:id="1913275404">
                  <w:marLeft w:val="0"/>
                  <w:marRight w:val="0"/>
                  <w:marTop w:val="0"/>
                  <w:marBottom w:val="0"/>
                  <w:divBdr>
                    <w:top w:val="none" w:sz="0" w:space="0" w:color="auto"/>
                    <w:left w:val="none" w:sz="0" w:space="0" w:color="auto"/>
                    <w:bottom w:val="none" w:sz="0" w:space="0" w:color="auto"/>
                    <w:right w:val="none" w:sz="0" w:space="0" w:color="auto"/>
                  </w:divBdr>
                  <w:divsChild>
                    <w:div w:id="156114495">
                      <w:marLeft w:val="0"/>
                      <w:marRight w:val="0"/>
                      <w:marTop w:val="0"/>
                      <w:marBottom w:val="0"/>
                      <w:divBdr>
                        <w:top w:val="none" w:sz="0" w:space="0" w:color="auto"/>
                        <w:left w:val="none" w:sz="0" w:space="0" w:color="auto"/>
                        <w:bottom w:val="none" w:sz="0" w:space="0" w:color="auto"/>
                        <w:right w:val="none" w:sz="0" w:space="0" w:color="auto"/>
                      </w:divBdr>
                      <w:divsChild>
                        <w:div w:id="1517697815">
                          <w:marLeft w:val="0"/>
                          <w:marRight w:val="0"/>
                          <w:marTop w:val="0"/>
                          <w:marBottom w:val="0"/>
                          <w:divBdr>
                            <w:top w:val="none" w:sz="0" w:space="0" w:color="auto"/>
                            <w:left w:val="none" w:sz="0" w:space="0" w:color="auto"/>
                            <w:bottom w:val="none" w:sz="0" w:space="0" w:color="auto"/>
                            <w:right w:val="none" w:sz="0" w:space="0" w:color="auto"/>
                          </w:divBdr>
                          <w:divsChild>
                            <w:div w:id="1941259701">
                              <w:marLeft w:val="0"/>
                              <w:marRight w:val="0"/>
                              <w:marTop w:val="0"/>
                              <w:marBottom w:val="0"/>
                              <w:divBdr>
                                <w:top w:val="none" w:sz="0" w:space="0" w:color="auto"/>
                                <w:left w:val="none" w:sz="0" w:space="0" w:color="auto"/>
                                <w:bottom w:val="none" w:sz="0" w:space="0" w:color="auto"/>
                                <w:right w:val="none" w:sz="0" w:space="0" w:color="auto"/>
                              </w:divBdr>
                              <w:divsChild>
                                <w:div w:id="1821114781">
                                  <w:marLeft w:val="0"/>
                                  <w:marRight w:val="0"/>
                                  <w:marTop w:val="0"/>
                                  <w:marBottom w:val="0"/>
                                  <w:divBdr>
                                    <w:top w:val="none" w:sz="0" w:space="0" w:color="auto"/>
                                    <w:left w:val="none" w:sz="0" w:space="0" w:color="auto"/>
                                    <w:bottom w:val="none" w:sz="0" w:space="0" w:color="auto"/>
                                    <w:right w:val="none" w:sz="0" w:space="0" w:color="auto"/>
                                  </w:divBdr>
                                  <w:divsChild>
                                    <w:div w:id="1059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7870-9865-4CC8-8BB9-B491400C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2021-11-19T12:25:00Z</cp:lastPrinted>
  <dcterms:created xsi:type="dcterms:W3CDTF">2021-11-26T09:39:00Z</dcterms:created>
  <dcterms:modified xsi:type="dcterms:W3CDTF">2021-11-26T09:39:00Z</dcterms:modified>
</cp:coreProperties>
</file>