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AD" w:rsidRDefault="007A10AD" w:rsidP="007A10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0AD" w:rsidRDefault="007A10AD" w:rsidP="007A10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7A10AD" w:rsidRDefault="007A10AD" w:rsidP="007A10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7A10AD" w:rsidRDefault="007A10AD" w:rsidP="007A10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7A10AD" w:rsidRDefault="007A10AD" w:rsidP="007A10AD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7A10AD" w:rsidRDefault="007A10AD" w:rsidP="007A10AD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7A10AD" w:rsidRDefault="007A10AD" w:rsidP="007A10AD">
      <w:pPr>
        <w:jc w:val="center"/>
        <w:rPr>
          <w:b/>
          <w:sz w:val="28"/>
          <w:szCs w:val="28"/>
        </w:rPr>
      </w:pPr>
    </w:p>
    <w:p w:rsidR="007A10AD" w:rsidRDefault="007A10AD" w:rsidP="007A1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A10AD" w:rsidRDefault="007A10AD" w:rsidP="007A10AD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839 -10/2021</w:t>
      </w:r>
    </w:p>
    <w:p w:rsidR="007A10AD" w:rsidRDefault="007A10AD" w:rsidP="007A10AD">
      <w:proofErr w:type="spellStart"/>
      <w:r>
        <w:t>смт.Вигода</w:t>
      </w:r>
      <w:proofErr w:type="spellEnd"/>
    </w:p>
    <w:p w:rsidR="007A10AD" w:rsidRPr="0092491D" w:rsidRDefault="007A10AD" w:rsidP="007A10AD"/>
    <w:p w:rsidR="007A10AD" w:rsidRPr="00193BA9" w:rsidRDefault="007A10AD" w:rsidP="007A10AD">
      <w:pPr>
        <w:rPr>
          <w:b/>
          <w:lang w:eastAsia="ru-RU"/>
        </w:rPr>
      </w:pPr>
      <w:r w:rsidRPr="00193BA9">
        <w:rPr>
          <w:b/>
          <w:lang w:eastAsia="ru-RU"/>
        </w:rPr>
        <w:t xml:space="preserve">Про надання дозволу на розробку проекту </w:t>
      </w:r>
    </w:p>
    <w:p w:rsidR="007A10AD" w:rsidRPr="00193BA9" w:rsidRDefault="007A10AD" w:rsidP="007A10AD">
      <w:pPr>
        <w:rPr>
          <w:b/>
          <w:lang w:eastAsia="ru-RU"/>
        </w:rPr>
      </w:pPr>
      <w:r w:rsidRPr="00193BA9">
        <w:rPr>
          <w:b/>
          <w:lang w:eastAsia="ru-RU"/>
        </w:rPr>
        <w:t xml:space="preserve">землеустрою щодо відведення земельної </w:t>
      </w:r>
    </w:p>
    <w:p w:rsidR="007A10AD" w:rsidRPr="00193BA9" w:rsidRDefault="007A10AD" w:rsidP="007A10AD">
      <w:pPr>
        <w:rPr>
          <w:b/>
          <w:lang w:eastAsia="ru-RU"/>
        </w:rPr>
      </w:pPr>
      <w:r w:rsidRPr="00193BA9">
        <w:rPr>
          <w:b/>
          <w:lang w:eastAsia="ru-RU"/>
        </w:rPr>
        <w:t xml:space="preserve">ділянки з метою продажу права оренди </w:t>
      </w:r>
    </w:p>
    <w:p w:rsidR="007A10AD" w:rsidRPr="00193BA9" w:rsidRDefault="007A10AD" w:rsidP="007A10AD">
      <w:pPr>
        <w:rPr>
          <w:b/>
          <w:lang w:eastAsia="ru-RU"/>
        </w:rPr>
      </w:pPr>
      <w:r w:rsidRPr="00193BA9">
        <w:rPr>
          <w:b/>
          <w:lang w:eastAsia="ru-RU"/>
        </w:rPr>
        <w:t xml:space="preserve">на земельних торгах (аукціоні) </w:t>
      </w:r>
    </w:p>
    <w:p w:rsidR="007A10AD" w:rsidRPr="007B1DDF" w:rsidRDefault="007A10AD" w:rsidP="007A10AD">
      <w:pPr>
        <w:rPr>
          <w:sz w:val="18"/>
          <w:szCs w:val="18"/>
          <w:lang w:eastAsia="ru-RU"/>
        </w:rPr>
      </w:pPr>
    </w:p>
    <w:p w:rsidR="007A10AD" w:rsidRPr="005F7BE0" w:rsidRDefault="007A10AD" w:rsidP="007A10AD">
      <w:pPr>
        <w:spacing w:after="200" w:line="276" w:lineRule="auto"/>
        <w:jc w:val="both"/>
        <w:rPr>
          <w:lang w:eastAsia="ru-RU"/>
        </w:rPr>
      </w:pPr>
      <w:r w:rsidRPr="005F7BE0">
        <w:rPr>
          <w:lang w:eastAsia="ru-RU"/>
        </w:rPr>
        <w:t xml:space="preserve">         Відповідно до пункту 34 статті 26 Закону України «Про місцеве самоврядування в Україні, статей 12,20,21,79-1,83,93,122-124,127,134,136 Земельного кодексу України, </w:t>
      </w:r>
      <w:proofErr w:type="spellStart"/>
      <w:r w:rsidRPr="005F7BE0">
        <w:rPr>
          <w:lang w:eastAsia="ru-RU"/>
        </w:rPr>
        <w:t>ста</w:t>
      </w:r>
      <w:r>
        <w:rPr>
          <w:lang w:eastAsia="ru-RU"/>
        </w:rPr>
        <w:t>т</w:t>
      </w:r>
      <w:r w:rsidRPr="005F7BE0">
        <w:rPr>
          <w:lang w:eastAsia="ru-RU"/>
        </w:rPr>
        <w:t>тей</w:t>
      </w:r>
      <w:proofErr w:type="spellEnd"/>
      <w:r w:rsidRPr="005F7BE0">
        <w:rPr>
          <w:lang w:eastAsia="ru-RU"/>
        </w:rPr>
        <w:t xml:space="preserve"> 22,25,50 Закону України «Про землеустрій», Закону України «Про Державний земельний кадастр», розглянувши </w:t>
      </w:r>
      <w:r>
        <w:rPr>
          <w:lang w:eastAsia="ru-RU"/>
        </w:rPr>
        <w:t xml:space="preserve">заяву гр. </w:t>
      </w:r>
      <w:proofErr w:type="spellStart"/>
      <w:r>
        <w:rPr>
          <w:lang w:eastAsia="ru-RU"/>
        </w:rPr>
        <w:t>Полуніна</w:t>
      </w:r>
      <w:proofErr w:type="spellEnd"/>
      <w:r>
        <w:rPr>
          <w:lang w:eastAsia="ru-RU"/>
        </w:rPr>
        <w:t xml:space="preserve"> В.І. жителя м. Долина, вул. Чорновола, 8, </w:t>
      </w:r>
      <w:r w:rsidRPr="005F7BE0">
        <w:rPr>
          <w:lang w:eastAsia="ru-RU"/>
        </w:rPr>
        <w:t>враховуючи висновок постійної комісії</w:t>
      </w:r>
      <w:r w:rsidRPr="005F7BE0">
        <w:t xml:space="preserve"> з питань промисловості, будівництва, архітектури, житлово-комунального господарства, благоустрою та регулювання земельних  відносин,</w:t>
      </w:r>
      <w:r w:rsidRPr="005F7BE0">
        <w:rPr>
          <w:lang w:eastAsia="ru-RU"/>
        </w:rPr>
        <w:t xml:space="preserve"> з метою підготовки документації до земельних торгів і визначення цільового призначення земельної ділянки,  </w:t>
      </w:r>
      <w:proofErr w:type="spellStart"/>
      <w:r>
        <w:rPr>
          <w:lang w:eastAsia="ru-RU"/>
        </w:rPr>
        <w:t>Вигодська</w:t>
      </w:r>
      <w:proofErr w:type="spellEnd"/>
      <w:r>
        <w:rPr>
          <w:lang w:eastAsia="ru-RU"/>
        </w:rPr>
        <w:t xml:space="preserve"> селищна</w:t>
      </w:r>
      <w:r w:rsidRPr="005F7BE0">
        <w:rPr>
          <w:lang w:eastAsia="ru-RU"/>
        </w:rPr>
        <w:t xml:space="preserve"> рада</w:t>
      </w:r>
    </w:p>
    <w:p w:rsidR="007A10AD" w:rsidRPr="006551B0" w:rsidRDefault="007A10AD" w:rsidP="007A10AD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</w:t>
      </w:r>
      <w:r w:rsidRPr="006551B0">
        <w:rPr>
          <w:b/>
          <w:sz w:val="28"/>
          <w:szCs w:val="28"/>
        </w:rPr>
        <w:t>В И Р І Ш И Л А:</w:t>
      </w:r>
    </w:p>
    <w:p w:rsidR="007A10AD" w:rsidRDefault="007A10AD" w:rsidP="007A10AD">
      <w:pPr>
        <w:tabs>
          <w:tab w:val="left" w:pos="851"/>
        </w:tabs>
        <w:jc w:val="both"/>
      </w:pPr>
      <w:r w:rsidRPr="005F7BE0">
        <w:rPr>
          <w:lang w:eastAsia="ru-RU"/>
        </w:rPr>
        <w:t xml:space="preserve">1. Надати </w:t>
      </w:r>
      <w:r>
        <w:rPr>
          <w:lang w:eastAsia="ru-RU"/>
        </w:rPr>
        <w:t xml:space="preserve"> дозвіл </w:t>
      </w:r>
      <w:proofErr w:type="spellStart"/>
      <w:r>
        <w:rPr>
          <w:lang w:eastAsia="ru-RU"/>
        </w:rPr>
        <w:t>Вигодській</w:t>
      </w:r>
      <w:proofErr w:type="spellEnd"/>
      <w:r>
        <w:rPr>
          <w:lang w:eastAsia="ru-RU"/>
        </w:rPr>
        <w:t xml:space="preserve"> селищній раді на виготовлення </w:t>
      </w:r>
      <w:r w:rsidRPr="005F7BE0">
        <w:rPr>
          <w:lang w:eastAsia="ru-RU"/>
        </w:rPr>
        <w:t>проект</w:t>
      </w:r>
      <w:r>
        <w:rPr>
          <w:lang w:eastAsia="ru-RU"/>
        </w:rPr>
        <w:t>у</w:t>
      </w:r>
      <w:r w:rsidRPr="005F7BE0">
        <w:rPr>
          <w:lang w:eastAsia="ru-RU"/>
        </w:rPr>
        <w:t xml:space="preserve"> землеустрою щодо відведення  земельн</w:t>
      </w:r>
      <w:r>
        <w:rPr>
          <w:lang w:eastAsia="ru-RU"/>
        </w:rPr>
        <w:t xml:space="preserve">ої </w:t>
      </w:r>
      <w:r w:rsidRPr="005F7BE0">
        <w:rPr>
          <w:lang w:eastAsia="ru-RU"/>
        </w:rPr>
        <w:t>ділян</w:t>
      </w:r>
      <w:r>
        <w:rPr>
          <w:lang w:eastAsia="ru-RU"/>
        </w:rPr>
        <w:t>ки</w:t>
      </w:r>
      <w:r w:rsidRPr="005F7BE0">
        <w:rPr>
          <w:lang w:eastAsia="ru-RU"/>
        </w:rPr>
        <w:t xml:space="preserve"> </w:t>
      </w:r>
      <w:r w:rsidRPr="005F7BE0">
        <w:t>площею 1.05  га за межами с.</w:t>
      </w:r>
      <w:r>
        <w:t xml:space="preserve"> </w:t>
      </w:r>
      <w:r w:rsidRPr="005F7BE0">
        <w:t xml:space="preserve">Новоселиця  </w:t>
      </w:r>
      <w:proofErr w:type="spellStart"/>
      <w:r w:rsidRPr="005F7BE0">
        <w:t>ур</w:t>
      </w:r>
      <w:proofErr w:type="spellEnd"/>
      <w:r w:rsidRPr="005F7BE0">
        <w:t xml:space="preserve">. Толока </w:t>
      </w:r>
      <w:r>
        <w:rPr>
          <w:lang w:eastAsia="ru-RU"/>
        </w:rPr>
        <w:t xml:space="preserve"> </w:t>
      </w:r>
      <w:r w:rsidRPr="005F7BE0">
        <w:rPr>
          <w:lang w:eastAsia="ru-RU"/>
        </w:rPr>
        <w:t>з метою продажу права оренди на неї на з</w:t>
      </w:r>
      <w:r>
        <w:rPr>
          <w:lang w:eastAsia="ru-RU"/>
        </w:rPr>
        <w:t>емельних торгах( аукціоні)</w:t>
      </w:r>
      <w:r w:rsidRPr="005F7BE0">
        <w:rPr>
          <w:lang w:eastAsia="ru-RU"/>
        </w:rPr>
        <w:t>, за цільовим призначення</w:t>
      </w:r>
      <w:r>
        <w:rPr>
          <w:lang w:eastAsia="ru-RU"/>
        </w:rPr>
        <w:t>м</w:t>
      </w:r>
      <w:r w:rsidRPr="005F7BE0">
        <w:rPr>
          <w:lang w:eastAsia="ru-RU"/>
        </w:rPr>
        <w:t xml:space="preserve"> </w:t>
      </w:r>
      <w:r w:rsidRPr="005F7BE0">
        <w:t>для риборозведення</w:t>
      </w:r>
      <w:r>
        <w:t>.</w:t>
      </w:r>
    </w:p>
    <w:p w:rsidR="007A10AD" w:rsidRDefault="007A10AD" w:rsidP="007A10AD">
      <w:pPr>
        <w:jc w:val="both"/>
      </w:pPr>
      <w:r>
        <w:t xml:space="preserve">2. </w:t>
      </w:r>
      <w:r w:rsidRPr="002C1174">
        <w:t>Відділу земельних відносин та комунальної власності замовити в суб’єкта господарювання, що є виконавцем робіт із землеустрою згідно із законом, проект</w:t>
      </w:r>
      <w:r>
        <w:t>и</w:t>
      </w:r>
      <w:r w:rsidRPr="002C1174">
        <w:t xml:space="preserve"> землеустрою щодо відведення земельної ділянки, погодити її та подати на затвердження сесії селищної ради у встановленому законодавством  порядку.</w:t>
      </w:r>
    </w:p>
    <w:p w:rsidR="007A10AD" w:rsidRPr="005F7BE0" w:rsidRDefault="007A10AD" w:rsidP="007A10AD">
      <w:pPr>
        <w:jc w:val="both"/>
        <w:rPr>
          <w:lang w:eastAsia="ru-RU"/>
        </w:rPr>
      </w:pPr>
      <w:r w:rsidRPr="005F7BE0">
        <w:rPr>
          <w:lang w:eastAsia="ru-RU"/>
        </w:rPr>
        <w:t>3.  Контроль за виконанням рішення покласти на постійну комісію</w:t>
      </w:r>
      <w:r w:rsidRPr="005F7BE0">
        <w:t xml:space="preserve"> з питань промисловості, будівництва, архітектури, житлово-комунального господарства, благоустрою та регулювання земельних  відносин</w:t>
      </w:r>
    </w:p>
    <w:p w:rsidR="007A10AD" w:rsidRPr="005F7BE0" w:rsidRDefault="007A10AD" w:rsidP="007A10AD">
      <w:pPr>
        <w:jc w:val="both"/>
        <w:rPr>
          <w:lang w:eastAsia="ru-RU"/>
        </w:rPr>
      </w:pPr>
    </w:p>
    <w:p w:rsidR="007A10AD" w:rsidRDefault="007A10AD" w:rsidP="007A10AD">
      <w:pPr>
        <w:jc w:val="both"/>
        <w:rPr>
          <w:lang w:eastAsia="ru-RU"/>
        </w:rPr>
      </w:pPr>
    </w:p>
    <w:p w:rsidR="007A10AD" w:rsidRDefault="007A10AD" w:rsidP="007A10AD">
      <w:pPr>
        <w:jc w:val="both"/>
        <w:rPr>
          <w:lang w:eastAsia="ru-RU"/>
        </w:rPr>
      </w:pPr>
    </w:p>
    <w:p w:rsidR="007A10AD" w:rsidRDefault="007A10AD" w:rsidP="007A10AD">
      <w:pPr>
        <w:jc w:val="both"/>
        <w:rPr>
          <w:lang w:eastAsia="ru-RU"/>
        </w:rPr>
      </w:pPr>
    </w:p>
    <w:p w:rsidR="007A10AD" w:rsidRPr="005F7BE0" w:rsidRDefault="007A10AD" w:rsidP="007A10AD">
      <w:pPr>
        <w:jc w:val="both"/>
        <w:rPr>
          <w:lang w:eastAsia="ru-RU"/>
        </w:rPr>
      </w:pPr>
    </w:p>
    <w:p w:rsidR="007A10AD" w:rsidRDefault="007A10AD" w:rsidP="007A10AD">
      <w:pPr>
        <w:jc w:val="both"/>
        <w:rPr>
          <w:lang w:eastAsia="ru-RU"/>
        </w:rPr>
      </w:pPr>
      <w:r w:rsidRPr="005F7BE0">
        <w:rPr>
          <w:lang w:eastAsia="ru-RU"/>
        </w:rPr>
        <w:t>С</w:t>
      </w:r>
      <w:r>
        <w:rPr>
          <w:lang w:eastAsia="ru-RU"/>
        </w:rPr>
        <w:t>елищний</w:t>
      </w:r>
      <w:r w:rsidRPr="005F7BE0">
        <w:rPr>
          <w:lang w:eastAsia="ru-RU"/>
        </w:rPr>
        <w:t xml:space="preserve"> голова                                                                            </w:t>
      </w:r>
      <w:r>
        <w:rPr>
          <w:lang w:eastAsia="ru-RU"/>
        </w:rPr>
        <w:t xml:space="preserve">Микола </w:t>
      </w:r>
      <w:proofErr w:type="spellStart"/>
      <w:r>
        <w:rPr>
          <w:lang w:eastAsia="ru-RU"/>
        </w:rPr>
        <w:t>Мацалак</w:t>
      </w:r>
      <w:proofErr w:type="spellEnd"/>
      <w:r w:rsidRPr="005F7BE0">
        <w:rPr>
          <w:lang w:eastAsia="ru-RU"/>
        </w:rPr>
        <w:t xml:space="preserve"> </w:t>
      </w:r>
    </w:p>
    <w:p w:rsidR="007A10AD" w:rsidRDefault="007A10AD"/>
    <w:sectPr w:rsidR="007A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A10AD"/>
    <w:rsid w:val="007A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7A10A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7A1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0A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>gypnor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2021-10-22T21:53:00Z</dcterms:created>
  <dcterms:modified xsi:type="dcterms:W3CDTF">2021-10-22T21:55:00Z</dcterms:modified>
</cp:coreProperties>
</file>