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B2" w:rsidRPr="00DB082A" w:rsidRDefault="00F4354C" w:rsidP="00F4354C">
      <w:pPr>
        <w:jc w:val="center"/>
        <w:rPr>
          <w:b/>
          <w:noProof/>
          <w:lang w:val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AB2" w:rsidRPr="00640BD6" w:rsidRDefault="00AE1AB2" w:rsidP="00AE1AB2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УКРАЇНА</w:t>
      </w:r>
    </w:p>
    <w:p w:rsidR="00AE1AB2" w:rsidRPr="00640BD6" w:rsidRDefault="00AE1AB2" w:rsidP="00AE1AB2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AE1AB2" w:rsidRPr="00640BD6" w:rsidRDefault="00AE1AB2" w:rsidP="00AE1AB2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AE1AB2" w:rsidRDefault="00AE1AB2" w:rsidP="00AE1AB2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F4354C" w:rsidRPr="00640BD6" w:rsidRDefault="00F4354C" w:rsidP="00AE1AB2">
      <w:pPr>
        <w:jc w:val="center"/>
        <w:rPr>
          <w:b/>
          <w:sz w:val="28"/>
          <w:szCs w:val="20"/>
          <w:lang w:val="uk-UA"/>
        </w:rPr>
      </w:pPr>
    </w:p>
    <w:p w:rsidR="00AE1AB2" w:rsidRDefault="00AE1AB2" w:rsidP="00AE1AB2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РІШЕННЯ</w:t>
      </w:r>
    </w:p>
    <w:p w:rsidR="00F4354C" w:rsidRPr="00640BD6" w:rsidRDefault="00F4354C" w:rsidP="00AE1AB2">
      <w:pPr>
        <w:jc w:val="center"/>
        <w:rPr>
          <w:b/>
          <w:sz w:val="28"/>
          <w:szCs w:val="28"/>
        </w:rPr>
      </w:pPr>
    </w:p>
    <w:p w:rsidR="00AE1AB2" w:rsidRPr="00640BD6" w:rsidRDefault="00F4354C" w:rsidP="00AE1AB2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24.06.</w:t>
      </w:r>
      <w:r w:rsidR="00AE1AB2">
        <w:rPr>
          <w:sz w:val="28"/>
          <w:szCs w:val="20"/>
          <w:lang w:val="uk-UA"/>
        </w:rPr>
        <w:t>2021</w:t>
      </w:r>
      <w:r w:rsidR="00AE1AB2" w:rsidRPr="00640BD6">
        <w:rPr>
          <w:sz w:val="28"/>
          <w:szCs w:val="20"/>
          <w:lang w:val="uk-UA"/>
        </w:rPr>
        <w:t xml:space="preserve">     </w:t>
      </w:r>
      <w:r w:rsidR="00AE1AB2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 xml:space="preserve"> 84</w:t>
      </w:r>
    </w:p>
    <w:p w:rsidR="00AE1AB2" w:rsidRDefault="00AE1AB2" w:rsidP="00AE1AB2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AE1AB2" w:rsidRDefault="00AE1AB2" w:rsidP="00AE1AB2">
      <w:pPr>
        <w:rPr>
          <w:lang w:val="uk-UA"/>
        </w:rPr>
      </w:pPr>
    </w:p>
    <w:p w:rsidR="00AE1AB2" w:rsidRPr="0087124B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    </w:t>
      </w:r>
      <w:bookmarkStart w:id="0" w:name="_GoBack"/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Рачинської Тетяни Романівни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>встановлення тимчасової споруди для здійснення підприємницької діяльності  в селі Новоселиця урочище «Толока» Мало-</w:t>
      </w:r>
      <w:proofErr w:type="spellStart"/>
      <w:r>
        <w:rPr>
          <w:sz w:val="28"/>
          <w:szCs w:val="28"/>
        </w:rPr>
        <w:t>Тур</w:t>
      </w:r>
      <w:r w:rsidRPr="00DB082A">
        <w:rPr>
          <w:sz w:val="28"/>
          <w:szCs w:val="28"/>
        </w:rPr>
        <w:t>’</w:t>
      </w:r>
      <w:r>
        <w:rPr>
          <w:sz w:val="28"/>
          <w:szCs w:val="28"/>
        </w:rPr>
        <w:t>янського</w:t>
      </w:r>
      <w:proofErr w:type="spellEnd"/>
      <w:r>
        <w:rPr>
          <w:sz w:val="28"/>
          <w:szCs w:val="28"/>
        </w:rPr>
        <w:t xml:space="preserve"> лісництва, договір  </w:t>
      </w:r>
      <w:r>
        <w:rPr>
          <w:color w:val="333333"/>
          <w:sz w:val="28"/>
          <w:szCs w:val="28"/>
          <w:bdr w:val="none" w:sz="0" w:space="0" w:color="auto" w:frame="1"/>
        </w:rPr>
        <w:t xml:space="preserve">   на  право   довгострокового  тимчасового  користування  лісовими  ділянками №416/20  від 16.10.2020 року, звернення  ДП 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Вигодський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 лісокомбінат» № 173-04/08 від 27.04.2021 р.,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F4354C" w:rsidRDefault="00AE1AB2" w:rsidP="00F4354C">
      <w:pPr>
        <w:pStyle w:val="a3"/>
        <w:shd w:val="clear" w:color="auto" w:fill="FFFFFF"/>
        <w:spacing w:before="0" w:beforeAutospacing="0" w:after="301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AE1AB2" w:rsidRDefault="00AE1AB2" w:rsidP="00F4354C">
      <w:pPr>
        <w:pStyle w:val="a3"/>
        <w:shd w:val="clear" w:color="auto" w:fill="FFFFFF"/>
        <w:spacing w:before="0" w:beforeAutospacing="0" w:after="301" w:afterAutospacing="0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Дозволити Рачинській Тетяні Романівні, фізичній особі-підприємцю встановити тимчасову споруду №2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на 3(три) роки  для здійснення підприємницької діяльності    </w:t>
      </w:r>
      <w:r w:rsidRPr="00CA5C63">
        <w:rPr>
          <w:sz w:val="28"/>
          <w:szCs w:val="28"/>
        </w:rPr>
        <w:t xml:space="preserve">за </w:t>
      </w:r>
      <w:bookmarkEnd w:id="0"/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с.Новоселиця</w:t>
      </w:r>
      <w:proofErr w:type="spellEnd"/>
      <w:r>
        <w:rPr>
          <w:sz w:val="28"/>
          <w:szCs w:val="28"/>
        </w:rPr>
        <w:t>, урочище «Толока» Мало-</w:t>
      </w:r>
      <w:proofErr w:type="spellStart"/>
      <w:r>
        <w:rPr>
          <w:sz w:val="28"/>
          <w:szCs w:val="28"/>
        </w:rPr>
        <w:t>Тур</w:t>
      </w:r>
      <w:r w:rsidRPr="00DB082A">
        <w:rPr>
          <w:sz w:val="28"/>
          <w:szCs w:val="28"/>
        </w:rPr>
        <w:t>’</w:t>
      </w:r>
      <w:r>
        <w:rPr>
          <w:sz w:val="28"/>
          <w:szCs w:val="28"/>
        </w:rPr>
        <w:t>янського</w:t>
      </w:r>
      <w:proofErr w:type="spellEnd"/>
      <w:r>
        <w:rPr>
          <w:sz w:val="28"/>
          <w:szCs w:val="28"/>
        </w:rPr>
        <w:t xml:space="preserve"> лісництва.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2.Рекомендувати Рачинській Тетяні Романівні: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AE1AB2" w:rsidRPr="0007317A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18F">
        <w:rPr>
          <w:sz w:val="28"/>
          <w:szCs w:val="28"/>
        </w:rPr>
        <w:t>При невиконанні суб’єкт</w:t>
      </w:r>
      <w:r>
        <w:rPr>
          <w:sz w:val="28"/>
          <w:szCs w:val="28"/>
        </w:rPr>
        <w:t>ом господарювання вимог пункту 2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1AB2" w:rsidRPr="0028060A" w:rsidRDefault="00AE1AB2" w:rsidP="00AE1AB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8060A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Микола </w:t>
      </w:r>
      <w:proofErr w:type="spellStart"/>
      <w:r w:rsidRPr="0028060A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AE1AB2" w:rsidRPr="002B6E0B" w:rsidRDefault="00AE1AB2" w:rsidP="00AE1AB2">
      <w:pPr>
        <w:rPr>
          <w:b/>
          <w:sz w:val="28"/>
          <w:szCs w:val="28"/>
          <w:lang w:val="uk-UA"/>
        </w:rPr>
      </w:pPr>
      <w:r w:rsidRPr="002B6E0B">
        <w:rPr>
          <w:b/>
          <w:sz w:val="28"/>
          <w:szCs w:val="28"/>
          <w:lang w:val="uk-UA"/>
        </w:rPr>
        <w:t xml:space="preserve">    </w:t>
      </w: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Pr="00122EF5" w:rsidRDefault="00AE1AB2" w:rsidP="00AE1AB2">
      <w:pPr>
        <w:rPr>
          <w:sz w:val="28"/>
          <w:szCs w:val="28"/>
        </w:rPr>
      </w:pPr>
    </w:p>
    <w:p w:rsidR="003A46A6" w:rsidRPr="00AE1AB2" w:rsidRDefault="003A46A6" w:rsidP="00AE1AB2"/>
    <w:sectPr w:rsidR="003A46A6" w:rsidRPr="00AE1AB2" w:rsidSect="002B6E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96"/>
    <w:rsid w:val="0028060A"/>
    <w:rsid w:val="002E1DB4"/>
    <w:rsid w:val="003A46A6"/>
    <w:rsid w:val="00435C3D"/>
    <w:rsid w:val="00561EE2"/>
    <w:rsid w:val="00AE1AB2"/>
    <w:rsid w:val="00BA6199"/>
    <w:rsid w:val="00C13096"/>
    <w:rsid w:val="00CD45B6"/>
    <w:rsid w:val="00F4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0888-825B-4EA6-9C88-88F08DC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E1AB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AE1AB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dcterms:created xsi:type="dcterms:W3CDTF">2021-06-22T14:53:00Z</dcterms:created>
  <dcterms:modified xsi:type="dcterms:W3CDTF">2021-06-29T09:13:00Z</dcterms:modified>
</cp:coreProperties>
</file>