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2277D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9F663A">
        <w:rPr>
          <w:sz w:val="28"/>
          <w:szCs w:val="28"/>
          <w:lang w:val="uk-UA"/>
        </w:rPr>
        <w:t xml:space="preserve">20 грудня 2019 року </w:t>
      </w:r>
      <w:r w:rsidRPr="00904714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9F663A">
        <w:rPr>
          <w:sz w:val="28"/>
          <w:szCs w:val="28"/>
          <w:lang w:val="uk-UA"/>
        </w:rPr>
        <w:t>420-13/2019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65594B" w:rsidRDefault="00EE0F8F" w:rsidP="008760E3">
      <w:pPr>
        <w:tabs>
          <w:tab w:val="left" w:pos="4536"/>
        </w:tabs>
        <w:autoSpaceDE w:val="0"/>
        <w:autoSpaceDN w:val="0"/>
        <w:adjustRightInd w:val="0"/>
        <w:ind w:right="4961"/>
        <w:jc w:val="both"/>
        <w:rPr>
          <w:b/>
          <w:sz w:val="28"/>
          <w:szCs w:val="28"/>
          <w:lang w:val="uk-UA"/>
        </w:rPr>
      </w:pPr>
      <w:r w:rsidRPr="008760E3">
        <w:rPr>
          <w:b/>
          <w:sz w:val="28"/>
          <w:szCs w:val="28"/>
          <w:lang w:val="uk-UA"/>
        </w:rPr>
        <w:t xml:space="preserve">Про </w:t>
      </w:r>
      <w:r w:rsidR="0065594B">
        <w:rPr>
          <w:b/>
          <w:sz w:val="28"/>
          <w:szCs w:val="28"/>
          <w:lang w:val="uk-UA"/>
        </w:rPr>
        <w:t xml:space="preserve">затвердження </w:t>
      </w:r>
      <w:r w:rsidR="008760E3">
        <w:rPr>
          <w:b/>
          <w:sz w:val="28"/>
          <w:szCs w:val="28"/>
          <w:lang w:val="uk-UA"/>
        </w:rPr>
        <w:t>п</w:t>
      </w:r>
      <w:r w:rsidR="008760E3" w:rsidRPr="008760E3">
        <w:rPr>
          <w:rStyle w:val="A40"/>
          <w:b/>
          <w:sz w:val="28"/>
          <w:szCs w:val="28"/>
          <w:lang w:val="uk-UA"/>
        </w:rPr>
        <w:t xml:space="preserve">ереліку адміністративних послуг, які надаються через Центр надання адміністративних послуг </w:t>
      </w:r>
      <w:r w:rsidR="00823FAC">
        <w:rPr>
          <w:b/>
          <w:sz w:val="28"/>
          <w:szCs w:val="28"/>
          <w:lang w:val="uk-UA"/>
        </w:rPr>
        <w:t xml:space="preserve"> Вигодської селищної ради </w:t>
      </w:r>
      <w:r w:rsidR="0065594B">
        <w:rPr>
          <w:b/>
          <w:sz w:val="28"/>
          <w:szCs w:val="28"/>
          <w:lang w:val="uk-UA"/>
        </w:rPr>
        <w:t xml:space="preserve"> </w:t>
      </w:r>
    </w:p>
    <w:p w:rsidR="00EE0F8F" w:rsidRDefault="00EE0F8F" w:rsidP="00EE0F8F">
      <w:pPr>
        <w:jc w:val="both"/>
        <w:rPr>
          <w:sz w:val="28"/>
          <w:szCs w:val="28"/>
          <w:lang w:val="uk-UA"/>
        </w:rPr>
      </w:pPr>
      <w:r w:rsidRPr="00902A1F">
        <w:rPr>
          <w:sz w:val="28"/>
          <w:szCs w:val="28"/>
          <w:lang w:val="uk-UA"/>
        </w:rPr>
        <w:t xml:space="preserve">     </w:t>
      </w:r>
    </w:p>
    <w:p w:rsidR="00EE0F8F" w:rsidRPr="00902A1F" w:rsidRDefault="008760E3" w:rsidP="00EE0F8F">
      <w:pPr>
        <w:ind w:firstLine="708"/>
        <w:jc w:val="both"/>
        <w:rPr>
          <w:sz w:val="28"/>
          <w:szCs w:val="28"/>
          <w:lang w:val="uk-UA"/>
        </w:rPr>
      </w:pPr>
      <w:r w:rsidRPr="008760E3">
        <w:rPr>
          <w:color w:val="000000"/>
          <w:sz w:val="28"/>
          <w:szCs w:val="28"/>
          <w:lang w:val="uk-UA"/>
        </w:rPr>
        <w:t>Керуючись законами України «Про місцеве самоврядування в Україні», «Про адміністративні послуги», «Про дозвільну систему у сфері господарської діяльності», «Про Перелік документів дозвільного характеру у сфері господарської діяльності», Переліком адміністративних послуг органів виконавчої влади, які надаються через центр надання адміністративних послуг, затвердженим розпорядженням Кабінету Міністрів України №523 від 16.05.2014 р. (в редакції розпорядження №782 від 11.10.2017 р.)</w:t>
      </w:r>
      <w:r>
        <w:rPr>
          <w:color w:val="000000"/>
          <w:sz w:val="28"/>
          <w:szCs w:val="28"/>
          <w:lang w:val="uk-UA"/>
        </w:rPr>
        <w:t xml:space="preserve">, відповідно </w:t>
      </w:r>
      <w:r w:rsidR="00823FAC" w:rsidRPr="00823FAC">
        <w:rPr>
          <w:sz w:val="28"/>
          <w:szCs w:val="28"/>
          <w:lang w:val="uk-UA"/>
        </w:rPr>
        <w:t>до статей 26</w:t>
      </w:r>
      <w:r>
        <w:rPr>
          <w:sz w:val="28"/>
          <w:szCs w:val="28"/>
          <w:lang w:val="uk-UA"/>
        </w:rPr>
        <w:t xml:space="preserve">  </w:t>
      </w:r>
      <w:r w:rsidR="00823FAC" w:rsidRPr="00823FAC">
        <w:rPr>
          <w:sz w:val="28"/>
          <w:szCs w:val="28"/>
          <w:lang w:val="uk-UA"/>
        </w:rPr>
        <w:t xml:space="preserve">Закону України </w:t>
      </w:r>
      <w:r w:rsidR="00823FAC">
        <w:rPr>
          <w:sz w:val="28"/>
          <w:szCs w:val="28"/>
          <w:lang w:val="uk-UA"/>
        </w:rPr>
        <w:t>«</w:t>
      </w:r>
      <w:r w:rsidR="00823FAC" w:rsidRPr="00823FAC">
        <w:rPr>
          <w:sz w:val="28"/>
          <w:szCs w:val="28"/>
          <w:lang w:val="uk-UA"/>
        </w:rPr>
        <w:t>Про місцеве самоврядування в Україні</w:t>
      </w:r>
      <w:r w:rsidR="00823FAC">
        <w:rPr>
          <w:sz w:val="28"/>
          <w:szCs w:val="28"/>
          <w:lang w:val="uk-UA"/>
        </w:rPr>
        <w:t>»</w:t>
      </w:r>
      <w:r w:rsidR="00823FAC" w:rsidRPr="00823FAC">
        <w:rPr>
          <w:sz w:val="28"/>
          <w:szCs w:val="28"/>
          <w:lang w:val="uk-UA"/>
        </w:rPr>
        <w:t xml:space="preserve">, </w:t>
      </w:r>
      <w:r w:rsidR="00902A1F">
        <w:rPr>
          <w:sz w:val="28"/>
          <w:szCs w:val="28"/>
          <w:lang w:val="uk-UA"/>
        </w:rPr>
        <w:t xml:space="preserve"> </w:t>
      </w:r>
      <w:r w:rsidR="00EE0F8F" w:rsidRPr="00902A1F">
        <w:rPr>
          <w:sz w:val="28"/>
          <w:szCs w:val="28"/>
          <w:lang w:val="uk-UA"/>
        </w:rPr>
        <w:t xml:space="preserve">селищна  рада </w:t>
      </w:r>
    </w:p>
    <w:p w:rsidR="00EE0F8F" w:rsidRDefault="00EE0F8F" w:rsidP="00EE0F8F">
      <w:pPr>
        <w:jc w:val="center"/>
        <w:rPr>
          <w:b/>
          <w:sz w:val="28"/>
          <w:szCs w:val="28"/>
          <w:lang w:val="uk-UA"/>
        </w:rPr>
      </w:pPr>
    </w:p>
    <w:p w:rsidR="00EE0F8F" w:rsidRPr="008D22B7" w:rsidRDefault="00EE0F8F" w:rsidP="00EE0F8F">
      <w:pPr>
        <w:jc w:val="center"/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>ВИРІШИЛА:</w:t>
      </w:r>
    </w:p>
    <w:p w:rsidR="00EE0F8F" w:rsidRPr="004004DE" w:rsidRDefault="00EE0F8F" w:rsidP="00EE0F8F">
      <w:pPr>
        <w:ind w:firstLine="708"/>
        <w:rPr>
          <w:sz w:val="28"/>
          <w:szCs w:val="28"/>
        </w:rPr>
      </w:pPr>
    </w:p>
    <w:p w:rsidR="008760E3" w:rsidRPr="008760E3" w:rsidRDefault="008760E3" w:rsidP="008760E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60E3">
        <w:rPr>
          <w:color w:val="000000"/>
          <w:sz w:val="28"/>
          <w:szCs w:val="28"/>
        </w:rPr>
        <w:t xml:space="preserve">Затвердити Перелік адміністративних послуг, які надаються через Центр надання адміністративних послуг </w:t>
      </w:r>
      <w:r>
        <w:rPr>
          <w:sz w:val="28"/>
          <w:szCs w:val="28"/>
          <w:lang w:val="uk-UA"/>
        </w:rPr>
        <w:t xml:space="preserve">Вигодської селищної ради </w:t>
      </w:r>
      <w:r w:rsidRPr="008760E3">
        <w:rPr>
          <w:bCs/>
          <w:iCs/>
          <w:sz w:val="28"/>
          <w:szCs w:val="28"/>
        </w:rPr>
        <w:t>(додаток 1)</w:t>
      </w:r>
      <w:r w:rsidRPr="008760E3">
        <w:rPr>
          <w:sz w:val="28"/>
          <w:szCs w:val="28"/>
        </w:rPr>
        <w:t>.</w:t>
      </w:r>
    </w:p>
    <w:p w:rsidR="00502A79" w:rsidRPr="00902A1F" w:rsidRDefault="00902A1F" w:rsidP="00902A1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902A1F">
        <w:rPr>
          <w:sz w:val="28"/>
          <w:szCs w:val="28"/>
          <w:lang w:val="uk-UA"/>
        </w:rPr>
        <w:t xml:space="preserve">Контроль </w:t>
      </w:r>
      <w:r w:rsidRPr="00902A1F">
        <w:rPr>
          <w:sz w:val="28"/>
          <w:szCs w:val="28"/>
        </w:rPr>
        <w:t>рішення покласти на заступника селищного голови з питань діяльності виконавчих органів ради (</w:t>
      </w:r>
      <w:r w:rsidRPr="00902A1F">
        <w:rPr>
          <w:sz w:val="28"/>
          <w:szCs w:val="28"/>
          <w:lang w:val="uk-UA"/>
        </w:rPr>
        <w:t>В.Федірків</w:t>
      </w:r>
      <w:r w:rsidRPr="00902A1F">
        <w:rPr>
          <w:sz w:val="28"/>
          <w:szCs w:val="28"/>
        </w:rPr>
        <w:t xml:space="preserve">) </w:t>
      </w:r>
    </w:p>
    <w:p w:rsidR="00502A79" w:rsidRDefault="00502A79" w:rsidP="00502A79">
      <w:pPr>
        <w:jc w:val="both"/>
        <w:rPr>
          <w:lang w:val="uk-UA"/>
        </w:rPr>
      </w:pPr>
    </w:p>
    <w:p w:rsidR="00902A1F" w:rsidRDefault="00902A1F" w:rsidP="00502A79">
      <w:pPr>
        <w:jc w:val="both"/>
        <w:rPr>
          <w:lang w:val="uk-UA"/>
        </w:rPr>
      </w:pPr>
    </w:p>
    <w:p w:rsidR="00902A1F" w:rsidRDefault="00902A1F" w:rsidP="00502A79">
      <w:pPr>
        <w:jc w:val="both"/>
        <w:rPr>
          <w:lang w:val="uk-UA"/>
        </w:rPr>
      </w:pPr>
    </w:p>
    <w:p w:rsidR="00902A1F" w:rsidRPr="00902A1F" w:rsidRDefault="00902A1F" w:rsidP="00502A79">
      <w:pPr>
        <w:jc w:val="both"/>
        <w:rPr>
          <w:lang w:val="uk-UA"/>
        </w:rPr>
      </w:pPr>
    </w:p>
    <w:p w:rsidR="00502A79" w:rsidRPr="009D2452" w:rsidRDefault="00502A79" w:rsidP="00502A79">
      <w:pPr>
        <w:rPr>
          <w:rStyle w:val="a5"/>
          <w:b w:val="0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C143DB" w:rsidRDefault="00502A79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</w:t>
      </w: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B765F8" w:rsidP="00502A79">
      <w:pPr>
        <w:textAlignment w:val="baseline"/>
        <w:rPr>
          <w:bCs/>
          <w:sz w:val="22"/>
          <w:szCs w:val="22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B765F8">
        <w:rPr>
          <w:bCs/>
          <w:sz w:val="22"/>
          <w:szCs w:val="22"/>
          <w:lang w:val="uk-UA"/>
        </w:rPr>
        <w:t xml:space="preserve">Додаток </w:t>
      </w:r>
    </w:p>
    <w:p w:rsidR="00B765F8" w:rsidRDefault="00B765F8" w:rsidP="00502A79">
      <w:pPr>
        <w:textAlignment w:val="baseline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  <w:t xml:space="preserve">до рішення Вигодської селищної ради </w:t>
      </w:r>
    </w:p>
    <w:p w:rsidR="00B765F8" w:rsidRPr="00B765F8" w:rsidRDefault="00B765F8" w:rsidP="00502A79">
      <w:pPr>
        <w:textAlignment w:val="baseline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  <w:t xml:space="preserve">від </w:t>
      </w:r>
      <w:r w:rsidR="009F663A">
        <w:rPr>
          <w:bCs/>
          <w:sz w:val="22"/>
          <w:szCs w:val="22"/>
          <w:lang w:val="uk-UA"/>
        </w:rPr>
        <w:t>20</w:t>
      </w:r>
      <w:r>
        <w:rPr>
          <w:bCs/>
          <w:sz w:val="22"/>
          <w:szCs w:val="22"/>
          <w:lang w:val="uk-UA"/>
        </w:rPr>
        <w:t xml:space="preserve"> грудня 2019 № </w:t>
      </w:r>
      <w:r w:rsidR="009F663A">
        <w:rPr>
          <w:bCs/>
          <w:sz w:val="22"/>
          <w:szCs w:val="22"/>
          <w:lang w:val="uk-UA"/>
        </w:rPr>
        <w:t>420</w:t>
      </w:r>
      <w:r>
        <w:rPr>
          <w:bCs/>
          <w:sz w:val="22"/>
          <w:szCs w:val="22"/>
          <w:lang w:val="uk-UA"/>
        </w:rPr>
        <w:t xml:space="preserve">-13/2019 </w:t>
      </w: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3F532E" w:rsidRDefault="003F532E" w:rsidP="003F532E">
      <w:pPr>
        <w:jc w:val="center"/>
        <w:rPr>
          <w:rStyle w:val="A50"/>
          <w:sz w:val="28"/>
          <w:szCs w:val="28"/>
        </w:rPr>
      </w:pPr>
      <w:r>
        <w:rPr>
          <w:rStyle w:val="A50"/>
          <w:sz w:val="28"/>
          <w:szCs w:val="28"/>
        </w:rPr>
        <w:t>ПЕРЕЛІК АДМІНІСТРАТИВНИХ ПОСЛУГ,</w:t>
      </w:r>
    </w:p>
    <w:p w:rsidR="003F532E" w:rsidRDefault="003F532E" w:rsidP="003F532E">
      <w:pPr>
        <w:widowControl w:val="0"/>
        <w:autoSpaceDE w:val="0"/>
        <w:autoSpaceDN w:val="0"/>
        <w:adjustRightInd w:val="0"/>
        <w:jc w:val="center"/>
        <w:rPr>
          <w:rStyle w:val="A50"/>
          <w:sz w:val="28"/>
          <w:szCs w:val="28"/>
          <w:lang w:val="uk-UA"/>
        </w:rPr>
      </w:pPr>
      <w:r>
        <w:rPr>
          <w:rStyle w:val="A50"/>
          <w:sz w:val="28"/>
          <w:szCs w:val="28"/>
        </w:rPr>
        <w:t xml:space="preserve">які надаються через Центр надання адміністративних послуг </w:t>
      </w:r>
    </w:p>
    <w:p w:rsidR="00823FAC" w:rsidRPr="00B773DA" w:rsidRDefault="00F77057" w:rsidP="003F53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Вигодської селищної </w:t>
      </w:r>
      <w:r w:rsidR="00823FAC" w:rsidRPr="00B773DA">
        <w:rPr>
          <w:b/>
          <w:sz w:val="28"/>
          <w:szCs w:val="28"/>
        </w:rPr>
        <w:t xml:space="preserve"> ради </w:t>
      </w:r>
    </w:p>
    <w:p w:rsidR="00823FAC" w:rsidRPr="00B773DA" w:rsidRDefault="00823FAC" w:rsidP="00823F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532E" w:rsidRPr="001B41A0" w:rsidRDefault="003F532E" w:rsidP="003F532E">
      <w:pPr>
        <w:spacing w:line="360" w:lineRule="auto"/>
        <w:jc w:val="both"/>
        <w:rPr>
          <w:rStyle w:val="A00"/>
          <w:sz w:val="28"/>
          <w:szCs w:val="28"/>
        </w:rPr>
      </w:pPr>
      <w:r>
        <w:rPr>
          <w:rStyle w:val="A50"/>
          <w:sz w:val="28"/>
          <w:szCs w:val="28"/>
        </w:rPr>
        <w:t>І</w:t>
      </w:r>
      <w:r w:rsidRPr="001B41A0">
        <w:rPr>
          <w:rStyle w:val="A50"/>
          <w:sz w:val="28"/>
          <w:szCs w:val="28"/>
        </w:rPr>
        <w:t xml:space="preserve">. </w:t>
      </w:r>
      <w:r>
        <w:rPr>
          <w:rStyle w:val="A00"/>
          <w:sz w:val="28"/>
          <w:szCs w:val="28"/>
        </w:rPr>
        <w:t>Р</w:t>
      </w:r>
      <w:r w:rsidRPr="001B41A0">
        <w:rPr>
          <w:rStyle w:val="A00"/>
          <w:sz w:val="28"/>
          <w:szCs w:val="28"/>
        </w:rPr>
        <w:t>еєстрація актів цивільного стану (РАЦС).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1.1.</w:t>
      </w:r>
      <w:r w:rsidR="003F532E" w:rsidRPr="003F532E">
        <w:rPr>
          <w:rStyle w:val="A00"/>
          <w:b w:val="0"/>
          <w:sz w:val="24"/>
          <w:szCs w:val="24"/>
        </w:rPr>
        <w:t>Реєстрації народження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1.2.</w:t>
      </w:r>
      <w:r w:rsidR="003F532E" w:rsidRPr="003F532E">
        <w:rPr>
          <w:rStyle w:val="A00"/>
          <w:b w:val="0"/>
          <w:sz w:val="24"/>
          <w:szCs w:val="24"/>
        </w:rPr>
        <w:t>Реєстрації шлюбу</w:t>
      </w:r>
    </w:p>
    <w:p w:rsidR="003F532E" w:rsidRPr="002277D5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1.3.</w:t>
      </w:r>
      <w:r w:rsidR="003F532E" w:rsidRPr="003F532E">
        <w:rPr>
          <w:rStyle w:val="A00"/>
          <w:b w:val="0"/>
          <w:sz w:val="24"/>
          <w:szCs w:val="24"/>
        </w:rPr>
        <w:t>Реєстрації смерті</w:t>
      </w:r>
    </w:p>
    <w:p w:rsidR="002277D5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1.4.Видача довідки про смерть</w:t>
      </w:r>
    </w:p>
    <w:p w:rsidR="003F532E" w:rsidRPr="003F532E" w:rsidRDefault="003F532E" w:rsidP="003F532E">
      <w:pPr>
        <w:spacing w:line="360" w:lineRule="auto"/>
        <w:jc w:val="both"/>
        <w:rPr>
          <w:rStyle w:val="A00"/>
          <w:b w:val="0"/>
          <w:sz w:val="24"/>
          <w:szCs w:val="24"/>
        </w:rPr>
      </w:pPr>
    </w:p>
    <w:p w:rsidR="003F532E" w:rsidRPr="001B41A0" w:rsidRDefault="003F532E" w:rsidP="003F532E">
      <w:pPr>
        <w:spacing w:line="360" w:lineRule="auto"/>
        <w:jc w:val="both"/>
        <w:rPr>
          <w:rStyle w:val="A00"/>
          <w:sz w:val="28"/>
          <w:szCs w:val="28"/>
        </w:rPr>
      </w:pPr>
      <w:r w:rsidRPr="001B41A0">
        <w:rPr>
          <w:rStyle w:val="A00"/>
          <w:sz w:val="28"/>
          <w:szCs w:val="28"/>
        </w:rPr>
        <w:t>ІІ</w:t>
      </w:r>
      <w:r w:rsidRPr="001B41A0">
        <w:rPr>
          <w:rStyle w:val="A50"/>
          <w:sz w:val="28"/>
          <w:szCs w:val="28"/>
        </w:rPr>
        <w:t xml:space="preserve">. </w:t>
      </w:r>
      <w:r>
        <w:rPr>
          <w:rStyle w:val="A00"/>
          <w:sz w:val="28"/>
          <w:szCs w:val="28"/>
        </w:rPr>
        <w:t>Р</w:t>
      </w:r>
      <w:r w:rsidRPr="001B41A0">
        <w:rPr>
          <w:rStyle w:val="A00"/>
          <w:sz w:val="28"/>
          <w:szCs w:val="28"/>
        </w:rPr>
        <w:t>еєстрація та зняття з реєстрації місця проживання.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2.1.</w:t>
      </w:r>
      <w:r w:rsidR="003F532E" w:rsidRPr="003F532E">
        <w:rPr>
          <w:rStyle w:val="A00"/>
          <w:b w:val="0"/>
          <w:sz w:val="24"/>
          <w:szCs w:val="24"/>
        </w:rPr>
        <w:t>Реєстрація місця проживання особи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2.2.</w:t>
      </w:r>
      <w:r w:rsidR="003F532E" w:rsidRPr="003F532E">
        <w:rPr>
          <w:rStyle w:val="A00"/>
          <w:b w:val="0"/>
          <w:sz w:val="24"/>
          <w:szCs w:val="24"/>
        </w:rPr>
        <w:t>Зняття з реєстрації місця проживання особи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2.3.</w:t>
      </w:r>
      <w:r w:rsidR="003F532E" w:rsidRPr="003F532E">
        <w:rPr>
          <w:rStyle w:val="A00"/>
          <w:b w:val="0"/>
          <w:sz w:val="24"/>
          <w:szCs w:val="24"/>
        </w:rPr>
        <w:t>Видача довідки про реєстрацію місця проживання особи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2.4.</w:t>
      </w:r>
      <w:r w:rsidR="003F532E" w:rsidRPr="003F532E">
        <w:rPr>
          <w:rStyle w:val="A00"/>
          <w:b w:val="0"/>
          <w:sz w:val="24"/>
          <w:szCs w:val="24"/>
        </w:rPr>
        <w:t>Видача довідки про зняття з реєстрації місця проживання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2.5.</w:t>
      </w:r>
      <w:r w:rsidR="003F532E" w:rsidRPr="003F532E">
        <w:rPr>
          <w:rStyle w:val="A00"/>
          <w:b w:val="0"/>
          <w:sz w:val="24"/>
          <w:szCs w:val="24"/>
        </w:rPr>
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2.6.</w:t>
      </w:r>
      <w:r w:rsidR="003F532E" w:rsidRPr="003F532E">
        <w:rPr>
          <w:rStyle w:val="A00"/>
          <w:b w:val="0"/>
          <w:sz w:val="24"/>
          <w:szCs w:val="24"/>
        </w:rPr>
        <w:t>Видача довідки про зареєстрованих у житловому приміщенні/будинку осіб</w:t>
      </w:r>
    </w:p>
    <w:p w:rsidR="003F532E" w:rsidRDefault="003F532E" w:rsidP="003F532E">
      <w:pPr>
        <w:spacing w:line="360" w:lineRule="auto"/>
        <w:jc w:val="both"/>
        <w:rPr>
          <w:rStyle w:val="A50"/>
          <w:sz w:val="28"/>
          <w:szCs w:val="28"/>
        </w:rPr>
      </w:pPr>
    </w:p>
    <w:p w:rsidR="003F532E" w:rsidRPr="001B41A0" w:rsidRDefault="00861AB4" w:rsidP="003F532E">
      <w:pPr>
        <w:spacing w:line="360" w:lineRule="auto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  <w:lang w:val="uk-UA"/>
        </w:rPr>
        <w:t>ІІІ</w:t>
      </w:r>
      <w:r w:rsidR="003F532E" w:rsidRPr="001B41A0">
        <w:rPr>
          <w:rStyle w:val="A00"/>
          <w:sz w:val="28"/>
          <w:szCs w:val="28"/>
        </w:rPr>
        <w:t xml:space="preserve">. </w:t>
      </w:r>
      <w:r w:rsidR="003F532E">
        <w:rPr>
          <w:rStyle w:val="A00"/>
          <w:sz w:val="28"/>
          <w:szCs w:val="28"/>
        </w:rPr>
        <w:t>А</w:t>
      </w:r>
      <w:r w:rsidR="003F532E" w:rsidRPr="001B41A0">
        <w:rPr>
          <w:rStyle w:val="A00"/>
          <w:sz w:val="28"/>
          <w:szCs w:val="28"/>
        </w:rPr>
        <w:t>дміністративні послуги соціального характеру (УСЗ</w:t>
      </w:r>
      <w:r w:rsidR="003F532E">
        <w:rPr>
          <w:rStyle w:val="A00"/>
          <w:sz w:val="28"/>
          <w:szCs w:val="28"/>
        </w:rPr>
        <w:t>Н</w:t>
      </w:r>
      <w:r w:rsidR="003F532E" w:rsidRPr="001B41A0">
        <w:rPr>
          <w:rStyle w:val="A00"/>
          <w:sz w:val="28"/>
          <w:szCs w:val="28"/>
        </w:rPr>
        <w:t>)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3.1.</w:t>
      </w:r>
      <w:r w:rsidR="003F532E" w:rsidRPr="003F532E">
        <w:rPr>
          <w:rStyle w:val="A00"/>
          <w:b w:val="0"/>
          <w:sz w:val="24"/>
          <w:szCs w:val="24"/>
        </w:rPr>
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</w:r>
    </w:p>
    <w:p w:rsidR="003F532E" w:rsidRPr="003F532E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lang w:val="uk-UA"/>
        </w:rPr>
        <w:t>3.2.</w:t>
      </w:r>
      <w:r w:rsidR="003F532E" w:rsidRPr="003F532E">
        <w:t>Призначення усіх видів соціальної допомоги, компенсацій та пільг</w:t>
      </w:r>
    </w:p>
    <w:p w:rsidR="003F532E" w:rsidRPr="003F532E" w:rsidRDefault="003F532E" w:rsidP="003F532E">
      <w:pPr>
        <w:jc w:val="both"/>
        <w:rPr>
          <w:rStyle w:val="A50"/>
          <w:b w:val="0"/>
          <w:sz w:val="24"/>
          <w:szCs w:val="24"/>
        </w:rPr>
      </w:pPr>
    </w:p>
    <w:p w:rsidR="003F532E" w:rsidRPr="001B41A0" w:rsidRDefault="00861AB4" w:rsidP="003F532E">
      <w:pPr>
        <w:jc w:val="both"/>
        <w:rPr>
          <w:rStyle w:val="A00"/>
          <w:sz w:val="28"/>
          <w:szCs w:val="28"/>
        </w:rPr>
      </w:pPr>
      <w:r>
        <w:rPr>
          <w:rStyle w:val="A50"/>
          <w:sz w:val="28"/>
          <w:szCs w:val="28"/>
          <w:lang w:val="uk-UA"/>
        </w:rPr>
        <w:t>І</w:t>
      </w:r>
      <w:r w:rsidR="003F532E">
        <w:rPr>
          <w:rStyle w:val="A50"/>
          <w:sz w:val="28"/>
          <w:szCs w:val="28"/>
          <w:lang w:val="en-US"/>
        </w:rPr>
        <w:t>V</w:t>
      </w:r>
      <w:r w:rsidR="003F532E" w:rsidRPr="001B41A0">
        <w:rPr>
          <w:rStyle w:val="A50"/>
          <w:sz w:val="28"/>
          <w:szCs w:val="28"/>
        </w:rPr>
        <w:t xml:space="preserve">. </w:t>
      </w:r>
      <w:r w:rsidR="003F532E">
        <w:rPr>
          <w:rStyle w:val="A50"/>
          <w:sz w:val="28"/>
          <w:szCs w:val="28"/>
        </w:rPr>
        <w:t>Д</w:t>
      </w:r>
      <w:r w:rsidR="003F532E" w:rsidRPr="001B41A0">
        <w:rPr>
          <w:rStyle w:val="A00"/>
          <w:sz w:val="28"/>
          <w:szCs w:val="28"/>
        </w:rPr>
        <w:t>ержавної реєстрації прав на нерухоме майно та їх обтяжень</w:t>
      </w:r>
    </w:p>
    <w:p w:rsidR="003F532E" w:rsidRPr="00861AB4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4.1.</w:t>
      </w:r>
      <w:r w:rsidR="003F532E" w:rsidRPr="00861AB4">
        <w:rPr>
          <w:rStyle w:val="A00"/>
          <w:b w:val="0"/>
          <w:sz w:val="24"/>
          <w:szCs w:val="24"/>
        </w:rPr>
        <w:t>Державна реєстрація права власності на нерухоме майно</w:t>
      </w:r>
    </w:p>
    <w:p w:rsidR="003F532E" w:rsidRPr="00861AB4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4.2.</w:t>
      </w:r>
      <w:r w:rsidR="003F532E" w:rsidRPr="00861AB4">
        <w:rPr>
          <w:rStyle w:val="A00"/>
          <w:b w:val="0"/>
          <w:sz w:val="24"/>
          <w:szCs w:val="24"/>
        </w:rPr>
        <w:t>Державна реєстрація іншого (відмінного від права власності) речового права на нерухоме майно</w:t>
      </w:r>
    </w:p>
    <w:p w:rsidR="003F532E" w:rsidRPr="00861AB4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4.3.</w:t>
      </w:r>
      <w:r w:rsidR="003F532E" w:rsidRPr="00861AB4">
        <w:rPr>
          <w:rStyle w:val="A00"/>
          <w:b w:val="0"/>
          <w:sz w:val="24"/>
          <w:szCs w:val="24"/>
        </w:rPr>
        <w:t>Державна реєстрація обтяжень речових прав на нерухоме майно</w:t>
      </w:r>
    </w:p>
    <w:p w:rsidR="003F532E" w:rsidRPr="00861AB4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4.4.</w:t>
      </w:r>
      <w:r w:rsidR="003F532E" w:rsidRPr="00861AB4">
        <w:rPr>
          <w:rStyle w:val="A00"/>
          <w:b w:val="0"/>
          <w:sz w:val="24"/>
          <w:szCs w:val="24"/>
        </w:rPr>
        <w:t>Внесення змін до записів Державного реєстру речових прав на нерухоме майно та їх обтяжень</w:t>
      </w:r>
    </w:p>
    <w:p w:rsidR="003F532E" w:rsidRPr="00861AB4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4.5.</w:t>
      </w:r>
      <w:r w:rsidR="003F532E" w:rsidRPr="00861AB4">
        <w:rPr>
          <w:rStyle w:val="A00"/>
          <w:b w:val="0"/>
          <w:sz w:val="24"/>
          <w:szCs w:val="24"/>
        </w:rPr>
        <w:t>Заборона вчинення реєстраційних дій</w:t>
      </w:r>
    </w:p>
    <w:p w:rsidR="003F532E" w:rsidRPr="00861AB4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4.6.</w:t>
      </w:r>
      <w:r w:rsidR="003F532E" w:rsidRPr="00861AB4">
        <w:rPr>
          <w:rStyle w:val="A00"/>
          <w:b w:val="0"/>
          <w:sz w:val="24"/>
          <w:szCs w:val="24"/>
        </w:rPr>
        <w:t>Взяття на облік безхазяйного нерухомого майна</w:t>
      </w:r>
    </w:p>
    <w:p w:rsidR="003F532E" w:rsidRPr="00861AB4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4.7.</w:t>
      </w:r>
      <w:r w:rsidR="003F532E" w:rsidRPr="00861AB4">
        <w:rPr>
          <w:rStyle w:val="A00"/>
          <w:b w:val="0"/>
          <w:sz w:val="24"/>
          <w:szCs w:val="24"/>
        </w:rPr>
        <w:t>Надання інформації з Державного реєстру речових прав на нерухоме майно</w:t>
      </w:r>
    </w:p>
    <w:p w:rsidR="003F532E" w:rsidRPr="00861AB4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4.8.</w:t>
      </w:r>
      <w:r w:rsidR="003F532E" w:rsidRPr="00861AB4">
        <w:rPr>
          <w:rStyle w:val="A00"/>
          <w:b w:val="0"/>
          <w:sz w:val="24"/>
          <w:szCs w:val="24"/>
        </w:rPr>
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</w:r>
    </w:p>
    <w:p w:rsidR="003F532E" w:rsidRPr="001B41A0" w:rsidRDefault="003F532E" w:rsidP="003F532E">
      <w:pPr>
        <w:jc w:val="both"/>
        <w:rPr>
          <w:rStyle w:val="A00"/>
          <w:sz w:val="28"/>
          <w:szCs w:val="28"/>
        </w:rPr>
      </w:pPr>
      <w:r>
        <w:rPr>
          <w:rStyle w:val="A50"/>
          <w:sz w:val="28"/>
          <w:szCs w:val="28"/>
          <w:lang w:val="en-US"/>
        </w:rPr>
        <w:lastRenderedPageBreak/>
        <w:t>V</w:t>
      </w:r>
      <w:r w:rsidRPr="001B41A0">
        <w:rPr>
          <w:rStyle w:val="A50"/>
          <w:sz w:val="28"/>
          <w:szCs w:val="28"/>
        </w:rPr>
        <w:t xml:space="preserve">. </w:t>
      </w:r>
      <w:r>
        <w:rPr>
          <w:rStyle w:val="A00"/>
          <w:sz w:val="28"/>
          <w:szCs w:val="28"/>
        </w:rPr>
        <w:t>Д</w:t>
      </w:r>
      <w:r w:rsidRPr="001B41A0">
        <w:rPr>
          <w:rStyle w:val="A00"/>
          <w:sz w:val="28"/>
          <w:szCs w:val="28"/>
        </w:rPr>
        <w:t>ержавної реєстрації юридичних осіб та фізичних осіб-підприємців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5.1.</w:t>
      </w:r>
      <w:r w:rsidR="003F532E" w:rsidRPr="00861AB4">
        <w:rPr>
          <w:rStyle w:val="A00"/>
          <w:b w:val="0"/>
          <w:sz w:val="24"/>
          <w:szCs w:val="24"/>
        </w:rPr>
        <w:t>Державна реєстрація створення юридичної особи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5.2.</w:t>
      </w:r>
      <w:r w:rsidR="003F532E" w:rsidRPr="00861AB4">
        <w:rPr>
          <w:rStyle w:val="A00"/>
          <w:b w:val="0"/>
          <w:sz w:val="24"/>
          <w:szCs w:val="24"/>
        </w:rPr>
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5.3.</w:t>
      </w:r>
      <w:r w:rsidR="003F532E" w:rsidRPr="00861AB4">
        <w:rPr>
          <w:rStyle w:val="A00"/>
          <w:b w:val="0"/>
          <w:sz w:val="24"/>
          <w:szCs w:val="24"/>
        </w:rPr>
        <w:t>Державна реєстрація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5.4.</w:t>
      </w:r>
      <w:r w:rsidR="003F532E" w:rsidRPr="00861AB4">
        <w:rPr>
          <w:rStyle w:val="A00"/>
          <w:b w:val="0"/>
          <w:sz w:val="24"/>
          <w:szCs w:val="24"/>
        </w:rPr>
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5.5.</w:t>
      </w:r>
      <w:r w:rsidR="003F532E" w:rsidRPr="00861AB4">
        <w:rPr>
          <w:rStyle w:val="A00"/>
          <w:b w:val="0"/>
          <w:sz w:val="24"/>
          <w:szCs w:val="24"/>
        </w:rPr>
        <w:t>Державна реєстрація переходу юридичної особи на діяльність на підставі модельного статуту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5.6.</w:t>
      </w:r>
      <w:r w:rsidR="003F532E" w:rsidRPr="00861AB4">
        <w:rPr>
          <w:rStyle w:val="A00"/>
          <w:b w:val="0"/>
          <w:sz w:val="24"/>
          <w:szCs w:val="24"/>
        </w:rPr>
        <w:t>Державна реєстрація рішення про виділ юридичної особи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5.7.</w:t>
      </w:r>
      <w:r w:rsidR="003F532E" w:rsidRPr="00861AB4">
        <w:rPr>
          <w:rStyle w:val="A00"/>
          <w:b w:val="0"/>
          <w:sz w:val="24"/>
          <w:szCs w:val="24"/>
        </w:rPr>
        <w:t>Державна реєстрація рішення про припинення юридичної особи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5.8.</w:t>
      </w:r>
      <w:r w:rsidR="003F532E" w:rsidRPr="00861AB4">
        <w:rPr>
          <w:rStyle w:val="A00"/>
          <w:b w:val="0"/>
          <w:sz w:val="24"/>
          <w:szCs w:val="24"/>
        </w:rPr>
        <w:t>Державна реєстрація рішення про відміну рішення про припинення юридичної особи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5.9.</w:t>
      </w:r>
      <w:r w:rsidR="003F532E" w:rsidRPr="00861AB4">
        <w:rPr>
          <w:rStyle w:val="A00"/>
          <w:b w:val="0"/>
          <w:sz w:val="24"/>
          <w:szCs w:val="24"/>
        </w:rPr>
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5.10.</w:t>
      </w:r>
      <w:r w:rsidR="003F532E" w:rsidRPr="00861AB4">
        <w:rPr>
          <w:rStyle w:val="A00"/>
          <w:b w:val="0"/>
          <w:sz w:val="24"/>
          <w:szCs w:val="24"/>
        </w:rPr>
        <w:t>Державна реєстрація припинення юридичної особи в результаті її ліквідації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5.11.</w:t>
      </w:r>
      <w:r w:rsidR="003F532E" w:rsidRPr="00861AB4">
        <w:rPr>
          <w:rStyle w:val="A00"/>
          <w:b w:val="0"/>
          <w:sz w:val="24"/>
          <w:szCs w:val="24"/>
        </w:rPr>
        <w:t>Державна реєстрація припинення юридичної особи в результаті її реорганізації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5.12.</w:t>
      </w:r>
      <w:r w:rsidR="003F532E" w:rsidRPr="00861AB4">
        <w:rPr>
          <w:rStyle w:val="A00"/>
          <w:b w:val="0"/>
          <w:sz w:val="24"/>
          <w:szCs w:val="24"/>
        </w:rPr>
        <w:t>Державна реєстрація створення відокремленого підрозділу юридичної особи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5.13.</w:t>
      </w:r>
      <w:r w:rsidR="003F532E" w:rsidRPr="00861AB4">
        <w:rPr>
          <w:rStyle w:val="A00"/>
          <w:b w:val="0"/>
          <w:sz w:val="24"/>
          <w:szCs w:val="24"/>
        </w:rPr>
        <w:t>Державна реєстрація внесення змін до відомостей про відокремлений підрозділ юридичної особи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5.14.</w:t>
      </w:r>
      <w:r w:rsidR="003F532E" w:rsidRPr="00861AB4">
        <w:rPr>
          <w:rStyle w:val="A00"/>
          <w:b w:val="0"/>
          <w:sz w:val="24"/>
          <w:szCs w:val="24"/>
        </w:rPr>
        <w:t>Державна реєстрація припинення відокремленого підрозділу юридичної особи (крім громадського формування)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5.15.</w:t>
      </w:r>
      <w:r w:rsidR="003F532E" w:rsidRPr="00861AB4">
        <w:rPr>
          <w:rStyle w:val="A00"/>
          <w:b w:val="0"/>
          <w:sz w:val="24"/>
          <w:szCs w:val="24"/>
        </w:rPr>
        <w:t>Державна реєстрація фізичної особи підприємцем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5.16.</w:t>
      </w:r>
      <w:r w:rsidR="003F532E" w:rsidRPr="00861AB4">
        <w:rPr>
          <w:rStyle w:val="A00"/>
          <w:b w:val="0"/>
          <w:sz w:val="24"/>
          <w:szCs w:val="24"/>
        </w:rPr>
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5.17.</w:t>
      </w:r>
      <w:r w:rsidR="003F532E" w:rsidRPr="00861AB4">
        <w:rPr>
          <w:rStyle w:val="A00"/>
          <w:b w:val="0"/>
          <w:sz w:val="24"/>
          <w:szCs w:val="24"/>
        </w:rPr>
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5.18.</w:t>
      </w:r>
      <w:r w:rsidR="003F532E" w:rsidRPr="00861AB4">
        <w:rPr>
          <w:rStyle w:val="A00"/>
          <w:b w:val="0"/>
          <w:sz w:val="24"/>
          <w:szCs w:val="24"/>
        </w:rPr>
        <w:t>Державна реєстрація припинення підприємницької діяльності фізичної особи – підприємця за її рішенням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5.19.</w:t>
      </w:r>
      <w:r w:rsidR="003F532E" w:rsidRPr="00861AB4">
        <w:rPr>
          <w:rStyle w:val="A00"/>
          <w:b w:val="0"/>
          <w:sz w:val="24"/>
          <w:szCs w:val="24"/>
        </w:rPr>
        <w:t>Видача  витягу з Єдиного державного реєстру юридичних осіб, фізичних осіб – підприємців та громадських формувань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5.20.</w:t>
      </w:r>
      <w:r w:rsidR="003F532E" w:rsidRPr="00861AB4">
        <w:rPr>
          <w:rStyle w:val="A00"/>
          <w:b w:val="0"/>
          <w:sz w:val="24"/>
          <w:szCs w:val="24"/>
        </w:rPr>
        <w:t>Видача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</w:t>
      </w:r>
    </w:p>
    <w:p w:rsidR="003F532E" w:rsidRPr="00FF771E" w:rsidRDefault="003F532E" w:rsidP="003F532E">
      <w:pPr>
        <w:jc w:val="both"/>
        <w:rPr>
          <w:b/>
          <w:bCs/>
          <w:lang w:eastAsia="uk-UA"/>
        </w:rPr>
      </w:pPr>
    </w:p>
    <w:p w:rsidR="003F532E" w:rsidRPr="001B41A0" w:rsidRDefault="003F532E" w:rsidP="003F532E">
      <w:pPr>
        <w:jc w:val="both"/>
        <w:rPr>
          <w:rStyle w:val="A00"/>
          <w:sz w:val="28"/>
          <w:szCs w:val="28"/>
        </w:rPr>
      </w:pPr>
      <w:r>
        <w:rPr>
          <w:rStyle w:val="A50"/>
          <w:sz w:val="28"/>
          <w:szCs w:val="28"/>
          <w:lang w:val="en-US"/>
        </w:rPr>
        <w:t>VI</w:t>
      </w:r>
      <w:r w:rsidRPr="001B41A0">
        <w:rPr>
          <w:rStyle w:val="A50"/>
          <w:sz w:val="28"/>
          <w:szCs w:val="28"/>
        </w:rPr>
        <w:t xml:space="preserve">. </w:t>
      </w:r>
      <w:r>
        <w:rPr>
          <w:rStyle w:val="A00"/>
          <w:sz w:val="28"/>
          <w:szCs w:val="28"/>
        </w:rPr>
        <w:t>В</w:t>
      </w:r>
      <w:r w:rsidRPr="001B41A0">
        <w:rPr>
          <w:rStyle w:val="A00"/>
          <w:sz w:val="28"/>
          <w:szCs w:val="28"/>
        </w:rPr>
        <w:t>идачі відомостей з Державного земельного кадастру</w:t>
      </w:r>
    </w:p>
    <w:p w:rsidR="002277D5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  <w:lang w:val="uk-UA"/>
        </w:rPr>
      </w:pP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6.1.</w:t>
      </w:r>
      <w:r w:rsidR="003F532E" w:rsidRPr="00861AB4">
        <w:rPr>
          <w:rStyle w:val="A00"/>
          <w:b w:val="0"/>
          <w:sz w:val="24"/>
          <w:szCs w:val="24"/>
        </w:rPr>
        <w:t>Видача витягу з технічної документації про нормативну грошову оцінку земельної ділянки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6.2.</w:t>
      </w:r>
      <w:r w:rsidR="003F532E" w:rsidRPr="00861AB4">
        <w:rPr>
          <w:rStyle w:val="A00"/>
          <w:b w:val="0"/>
          <w:sz w:val="24"/>
          <w:szCs w:val="24"/>
        </w:rPr>
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6.3.</w:t>
      </w:r>
      <w:r w:rsidR="003F532E" w:rsidRPr="00861AB4">
        <w:rPr>
          <w:rStyle w:val="A00"/>
          <w:b w:val="0"/>
          <w:sz w:val="24"/>
          <w:szCs w:val="24"/>
        </w:rPr>
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lastRenderedPageBreak/>
        <w:t>6.4.</w:t>
      </w:r>
      <w:r w:rsidR="003F532E" w:rsidRPr="00861AB4">
        <w:rPr>
          <w:rStyle w:val="A00"/>
          <w:b w:val="0"/>
          <w:sz w:val="24"/>
          <w:szCs w:val="24"/>
        </w:rPr>
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6.5.</w:t>
      </w:r>
      <w:r w:rsidR="003F532E" w:rsidRPr="00861AB4">
        <w:rPr>
          <w:rStyle w:val="A00"/>
          <w:b w:val="0"/>
          <w:sz w:val="24"/>
          <w:szCs w:val="24"/>
        </w:rPr>
        <w:t>Надання відомостей з державного земельного кадастру у формі витягу з державного земельного кадастру проземельну ділянку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6.6.</w:t>
      </w:r>
      <w:r w:rsidR="003F532E" w:rsidRPr="00861AB4">
        <w:rPr>
          <w:rStyle w:val="A00"/>
          <w:b w:val="0"/>
          <w:sz w:val="24"/>
          <w:szCs w:val="24"/>
        </w:rPr>
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6.7.</w:t>
      </w:r>
      <w:r w:rsidR="003F532E" w:rsidRPr="00861AB4">
        <w:rPr>
          <w:rStyle w:val="A00"/>
          <w:b w:val="0"/>
          <w:sz w:val="24"/>
          <w:szCs w:val="24"/>
        </w:rPr>
        <w:t>Надання відомостей з державного земельного кадастру у формі витягу з державного земельного кадастру про обмеження у використанні земель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6.8.</w:t>
      </w:r>
      <w:r w:rsidR="003F532E" w:rsidRPr="00861AB4">
        <w:rPr>
          <w:rStyle w:val="A00"/>
          <w:b w:val="0"/>
          <w:sz w:val="24"/>
          <w:szCs w:val="24"/>
        </w:rPr>
        <w:t>Надання відомостей з державного земельного кадастру у формі довідки,що містить узагальнену інформацію про землі (території)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6.9.</w:t>
      </w:r>
      <w:r w:rsidR="003F532E" w:rsidRPr="00861AB4">
        <w:rPr>
          <w:rStyle w:val="A00"/>
          <w:b w:val="0"/>
          <w:sz w:val="24"/>
          <w:szCs w:val="24"/>
        </w:rPr>
        <w:t>Надання відомостей з державного земельного кадастру у формівикопіювання з картографічної основи державного земельного кадастру, кадастрової карти (плану)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6.10.</w:t>
      </w:r>
      <w:r w:rsidR="003F532E" w:rsidRPr="00861AB4">
        <w:rPr>
          <w:rStyle w:val="A00"/>
          <w:b w:val="0"/>
          <w:sz w:val="24"/>
          <w:szCs w:val="24"/>
        </w:rPr>
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 з видачею витягу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6.11.</w:t>
      </w:r>
      <w:r w:rsidR="003F532E" w:rsidRPr="00861AB4">
        <w:rPr>
          <w:rStyle w:val="A00"/>
          <w:b w:val="0"/>
          <w:sz w:val="24"/>
          <w:szCs w:val="24"/>
        </w:rPr>
        <w:t>Внесення до державного земельного кадастру відомостей (змін до них) про земельну ділянку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6.12.</w:t>
      </w:r>
      <w:r w:rsidR="003F532E" w:rsidRPr="00861AB4">
        <w:rPr>
          <w:rStyle w:val="A00"/>
          <w:b w:val="0"/>
          <w:sz w:val="24"/>
          <w:szCs w:val="24"/>
        </w:rPr>
        <w:t>Видача відомостей з документації із землеустрою, що включе</w:t>
      </w:r>
      <w:r w:rsidR="003F532E" w:rsidRPr="00861AB4">
        <w:rPr>
          <w:rStyle w:val="A00"/>
          <w:b w:val="0"/>
          <w:sz w:val="24"/>
          <w:szCs w:val="24"/>
        </w:rPr>
        <w:softHyphen/>
        <w:t>на до Державного фонду документації із землеустрою</w:t>
      </w:r>
    </w:p>
    <w:p w:rsidR="003F532E" w:rsidRPr="00861AB4" w:rsidRDefault="002277D5" w:rsidP="002277D5">
      <w:pPr>
        <w:pStyle w:val="a4"/>
        <w:ind w:left="0"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6.13.</w:t>
      </w:r>
      <w:r w:rsidR="003F532E" w:rsidRPr="00861AB4">
        <w:rPr>
          <w:rStyle w:val="A00"/>
          <w:b w:val="0"/>
          <w:sz w:val="24"/>
          <w:szCs w:val="24"/>
        </w:rPr>
        <w:t>Видача довідки з державної статистичної звітності про наяв</w:t>
      </w:r>
      <w:r w:rsidR="003F532E" w:rsidRPr="00861AB4">
        <w:rPr>
          <w:rStyle w:val="A00"/>
          <w:b w:val="0"/>
          <w:sz w:val="24"/>
          <w:szCs w:val="24"/>
        </w:rPr>
        <w:softHyphen/>
        <w:t>ність земель та розподіл їх за власниками земель, землекорис</w:t>
      </w:r>
      <w:r w:rsidR="003F532E" w:rsidRPr="00861AB4">
        <w:rPr>
          <w:rStyle w:val="A00"/>
          <w:b w:val="0"/>
          <w:sz w:val="24"/>
          <w:szCs w:val="24"/>
        </w:rPr>
        <w:softHyphen/>
        <w:t>тувачами, угіддями</w:t>
      </w:r>
    </w:p>
    <w:p w:rsidR="003F532E" w:rsidRPr="00861AB4" w:rsidRDefault="003F532E" w:rsidP="003F532E">
      <w:pPr>
        <w:jc w:val="both"/>
        <w:rPr>
          <w:rStyle w:val="A40"/>
          <w:sz w:val="24"/>
          <w:szCs w:val="24"/>
        </w:rPr>
      </w:pPr>
    </w:p>
    <w:p w:rsidR="003F532E" w:rsidRPr="001B41A0" w:rsidRDefault="00861AB4" w:rsidP="003F532E">
      <w:pPr>
        <w:jc w:val="both"/>
        <w:rPr>
          <w:rStyle w:val="A00"/>
          <w:sz w:val="28"/>
          <w:szCs w:val="28"/>
        </w:rPr>
      </w:pPr>
      <w:r>
        <w:rPr>
          <w:rStyle w:val="A50"/>
          <w:sz w:val="28"/>
          <w:szCs w:val="28"/>
          <w:lang w:val="en-US"/>
        </w:rPr>
        <w:t>V</w:t>
      </w:r>
      <w:r>
        <w:rPr>
          <w:rStyle w:val="A50"/>
          <w:sz w:val="28"/>
          <w:szCs w:val="28"/>
          <w:lang w:val="uk-UA"/>
        </w:rPr>
        <w:t>ІІ</w:t>
      </w:r>
      <w:r w:rsidR="003F532E" w:rsidRPr="001B41A0">
        <w:rPr>
          <w:rStyle w:val="A50"/>
          <w:sz w:val="28"/>
          <w:szCs w:val="28"/>
        </w:rPr>
        <w:t xml:space="preserve">. </w:t>
      </w:r>
      <w:r w:rsidR="003F532E">
        <w:rPr>
          <w:rStyle w:val="A00"/>
          <w:sz w:val="28"/>
          <w:szCs w:val="28"/>
        </w:rPr>
        <w:t>Д</w:t>
      </w:r>
      <w:r w:rsidR="003F532E" w:rsidRPr="001B41A0">
        <w:rPr>
          <w:rStyle w:val="A00"/>
          <w:sz w:val="28"/>
          <w:szCs w:val="28"/>
        </w:rPr>
        <w:t>ержавна реєстрація земельних ділянок (Держгеокадастр)</w:t>
      </w:r>
    </w:p>
    <w:p w:rsidR="003F532E" w:rsidRPr="00861AB4" w:rsidRDefault="002277D5" w:rsidP="002277D5">
      <w:pPr>
        <w:pStyle w:val="a4"/>
        <w:ind w:left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7.1.</w:t>
      </w:r>
      <w:r w:rsidR="003F532E" w:rsidRPr="00861AB4">
        <w:rPr>
          <w:rStyle w:val="A00"/>
          <w:b w:val="0"/>
          <w:sz w:val="24"/>
          <w:szCs w:val="24"/>
        </w:rPr>
        <w:t xml:space="preserve">Державна реєстрація обмежень у використанні земель, з видачею витягу. </w:t>
      </w:r>
    </w:p>
    <w:p w:rsidR="003F532E" w:rsidRPr="002277D5" w:rsidRDefault="002277D5" w:rsidP="002277D5">
      <w:pPr>
        <w:ind w:firstLine="426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7.2.</w:t>
      </w:r>
      <w:r w:rsidR="003F532E" w:rsidRPr="002277D5">
        <w:rPr>
          <w:rStyle w:val="A00"/>
          <w:b w:val="0"/>
          <w:sz w:val="24"/>
          <w:szCs w:val="24"/>
        </w:rPr>
        <w:t>Державна реєстрація земельної ділянки, з видачею витягу з Державного земельного кадастру</w:t>
      </w:r>
    </w:p>
    <w:p w:rsidR="003F532E" w:rsidRPr="00861AB4" w:rsidRDefault="003F532E" w:rsidP="003F532E">
      <w:pPr>
        <w:jc w:val="both"/>
        <w:rPr>
          <w:rStyle w:val="A00"/>
          <w:b w:val="0"/>
          <w:sz w:val="24"/>
          <w:szCs w:val="24"/>
        </w:rPr>
      </w:pPr>
    </w:p>
    <w:p w:rsidR="003F532E" w:rsidRPr="00861AB4" w:rsidRDefault="003F532E" w:rsidP="003F532E">
      <w:pPr>
        <w:rPr>
          <w:rStyle w:val="A00"/>
          <w:b w:val="0"/>
          <w:sz w:val="24"/>
          <w:szCs w:val="24"/>
        </w:rPr>
      </w:pPr>
    </w:p>
    <w:p w:rsidR="003F532E" w:rsidRPr="002028E0" w:rsidRDefault="002277D5" w:rsidP="003F532E">
      <w:pPr>
        <w:jc w:val="both"/>
        <w:rPr>
          <w:rStyle w:val="A00"/>
          <w:sz w:val="28"/>
          <w:szCs w:val="28"/>
        </w:rPr>
      </w:pPr>
      <w:r>
        <w:rPr>
          <w:rStyle w:val="A50"/>
          <w:sz w:val="28"/>
          <w:szCs w:val="28"/>
          <w:lang w:val="en-US"/>
        </w:rPr>
        <w:t>V</w:t>
      </w:r>
      <w:r>
        <w:rPr>
          <w:rStyle w:val="A50"/>
          <w:sz w:val="28"/>
          <w:szCs w:val="28"/>
          <w:lang w:val="uk-UA"/>
        </w:rPr>
        <w:t>ІІІ</w:t>
      </w:r>
      <w:r w:rsidR="003F532E" w:rsidRPr="001B41A0">
        <w:rPr>
          <w:rStyle w:val="A00"/>
          <w:sz w:val="28"/>
          <w:szCs w:val="28"/>
        </w:rPr>
        <w:t xml:space="preserve">. </w:t>
      </w:r>
      <w:r w:rsidR="003F532E">
        <w:rPr>
          <w:rStyle w:val="A00"/>
          <w:sz w:val="28"/>
          <w:szCs w:val="28"/>
        </w:rPr>
        <w:t>О</w:t>
      </w:r>
      <w:r w:rsidR="003F532E" w:rsidRPr="001B41A0">
        <w:rPr>
          <w:rStyle w:val="A00"/>
          <w:sz w:val="28"/>
          <w:szCs w:val="28"/>
        </w:rPr>
        <w:t xml:space="preserve">кремі нотаріальні дії, що вчиняються посадовими особами органів місцевого самоврядування у населених пунктах, де немає нотаріусів </w:t>
      </w:r>
      <w:r w:rsidR="003F532E" w:rsidRPr="002028E0">
        <w:rPr>
          <w:rStyle w:val="A00"/>
          <w:sz w:val="28"/>
          <w:szCs w:val="28"/>
        </w:rPr>
        <w:t>(посвідчення заповітів, засвідчення вірності копій документів і виписок з них, засвідчення справжності підпису на документах)</w:t>
      </w:r>
    </w:p>
    <w:p w:rsidR="003F532E" w:rsidRPr="00861AB4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8.1.</w:t>
      </w:r>
      <w:r w:rsidR="003F532E" w:rsidRPr="00861AB4">
        <w:rPr>
          <w:rStyle w:val="A00"/>
          <w:b w:val="0"/>
          <w:sz w:val="24"/>
          <w:szCs w:val="24"/>
        </w:rPr>
        <w:t>Посвідчення заповіту (крім секретного)</w:t>
      </w:r>
    </w:p>
    <w:p w:rsidR="003F532E" w:rsidRPr="00861AB4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8.2.</w:t>
      </w:r>
      <w:r w:rsidR="003F532E" w:rsidRPr="00861AB4">
        <w:rPr>
          <w:rStyle w:val="A00"/>
          <w:b w:val="0"/>
          <w:sz w:val="24"/>
          <w:szCs w:val="24"/>
        </w:rPr>
        <w:t>Скасування заповіту (крім секретного)</w:t>
      </w:r>
    </w:p>
    <w:p w:rsidR="003F532E" w:rsidRPr="00861AB4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8.3.</w:t>
      </w:r>
      <w:r w:rsidR="003F532E" w:rsidRPr="00861AB4">
        <w:rPr>
          <w:rStyle w:val="A00"/>
          <w:b w:val="0"/>
          <w:sz w:val="24"/>
          <w:szCs w:val="24"/>
        </w:rPr>
        <w:t>Видача дубліката, посвідченого органом місцевого самоврядування, документа</w:t>
      </w:r>
    </w:p>
    <w:p w:rsidR="003F532E" w:rsidRPr="00861AB4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8.4.</w:t>
      </w:r>
      <w:r w:rsidR="003F532E" w:rsidRPr="00861AB4">
        <w:rPr>
          <w:rStyle w:val="A00"/>
          <w:b w:val="0"/>
          <w:sz w:val="24"/>
          <w:szCs w:val="24"/>
        </w:rPr>
        <w:t>Засвідчення вірності копії (фотокопії) документа і виписки з нього</w:t>
      </w:r>
    </w:p>
    <w:p w:rsidR="003F532E" w:rsidRPr="00861AB4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8.5.</w:t>
      </w:r>
      <w:r w:rsidR="003F532E" w:rsidRPr="00861AB4">
        <w:rPr>
          <w:rStyle w:val="A00"/>
          <w:b w:val="0"/>
          <w:sz w:val="24"/>
          <w:szCs w:val="24"/>
        </w:rPr>
        <w:t>Засвідчення справжності підпису на документі</w:t>
      </w:r>
    </w:p>
    <w:p w:rsidR="003F532E" w:rsidRPr="00861AB4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8.6.</w:t>
      </w:r>
      <w:r w:rsidR="003F532E" w:rsidRPr="00861AB4">
        <w:rPr>
          <w:rStyle w:val="A00"/>
          <w:b w:val="0"/>
          <w:sz w:val="24"/>
          <w:szCs w:val="24"/>
        </w:rPr>
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</w:t>
      </w:r>
    </w:p>
    <w:p w:rsidR="003F532E" w:rsidRPr="00861AB4" w:rsidRDefault="003F532E" w:rsidP="003F532E">
      <w:pPr>
        <w:spacing w:line="360" w:lineRule="auto"/>
        <w:jc w:val="both"/>
        <w:rPr>
          <w:color w:val="000000"/>
        </w:rPr>
      </w:pPr>
    </w:p>
    <w:p w:rsidR="003F532E" w:rsidRDefault="002277D5" w:rsidP="003F532E">
      <w:pPr>
        <w:spacing w:line="360" w:lineRule="auto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  <w:lang w:val="uk-UA"/>
        </w:rPr>
        <w:t>І</w:t>
      </w:r>
      <w:r w:rsidR="003F532E">
        <w:rPr>
          <w:rStyle w:val="A00"/>
          <w:sz w:val="28"/>
          <w:szCs w:val="28"/>
          <w:lang w:val="en-US"/>
        </w:rPr>
        <w:t>X</w:t>
      </w:r>
      <w:r w:rsidR="003F532E" w:rsidRPr="001B41A0">
        <w:rPr>
          <w:rStyle w:val="A00"/>
          <w:sz w:val="28"/>
          <w:szCs w:val="28"/>
        </w:rPr>
        <w:t xml:space="preserve">. </w:t>
      </w:r>
      <w:r w:rsidR="003F532E">
        <w:rPr>
          <w:rStyle w:val="A00"/>
          <w:sz w:val="28"/>
          <w:szCs w:val="28"/>
        </w:rPr>
        <w:t>«Місцеві послуги» (земельні, житлові тощо)</w:t>
      </w:r>
    </w:p>
    <w:p w:rsidR="003F532E" w:rsidRPr="00542680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9.1.</w:t>
      </w:r>
      <w:r w:rsidR="003F532E" w:rsidRPr="00542680">
        <w:rPr>
          <w:rStyle w:val="A00"/>
          <w:b w:val="0"/>
          <w:sz w:val="24"/>
          <w:szCs w:val="24"/>
        </w:rPr>
        <w:t>Присвоєння поштової адреси об’єкту нерухомого майна</w:t>
      </w:r>
    </w:p>
    <w:p w:rsidR="003F532E" w:rsidRPr="00542680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9.2.</w:t>
      </w:r>
      <w:r w:rsidR="003F532E" w:rsidRPr="00542680">
        <w:rPr>
          <w:rStyle w:val="A00"/>
          <w:b w:val="0"/>
          <w:sz w:val="24"/>
          <w:szCs w:val="24"/>
        </w:rPr>
        <w:t>Видача довідки про адресу об’єкта нерухомого майна</w:t>
      </w:r>
    </w:p>
    <w:p w:rsidR="003F532E" w:rsidRPr="00542680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9.3.</w:t>
      </w:r>
      <w:r w:rsidR="003F532E" w:rsidRPr="00542680">
        <w:rPr>
          <w:rStyle w:val="A00"/>
          <w:b w:val="0"/>
          <w:sz w:val="24"/>
          <w:szCs w:val="24"/>
        </w:rPr>
        <w:t>Видача ордера на видалення зелених насаджень</w:t>
      </w:r>
    </w:p>
    <w:p w:rsidR="003F532E" w:rsidRPr="00542680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50"/>
          <w:b w:val="0"/>
          <w:sz w:val="24"/>
          <w:szCs w:val="24"/>
          <w:lang w:val="uk-UA"/>
        </w:rPr>
        <w:t>9.4.</w:t>
      </w:r>
      <w:r w:rsidR="003F532E" w:rsidRPr="00542680">
        <w:rPr>
          <w:rStyle w:val="A50"/>
          <w:b w:val="0"/>
          <w:sz w:val="24"/>
          <w:szCs w:val="24"/>
        </w:rPr>
        <w:t>Взяття громадян на соціальний квартирний облік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color w:val="000000"/>
          <w:lang w:val="uk-UA"/>
        </w:rPr>
        <w:t>9.5.</w:t>
      </w:r>
      <w:r w:rsidR="003F532E" w:rsidRPr="00542680">
        <w:rPr>
          <w:color w:val="000000"/>
        </w:rPr>
        <w:t>Взяття на облік громадян, які потребують поліпшення житлових умов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color w:val="000000"/>
          <w:lang w:val="uk-UA"/>
        </w:rPr>
        <w:t>9.6.</w:t>
      </w:r>
      <w:r w:rsidR="003F532E" w:rsidRPr="00542680">
        <w:rPr>
          <w:color w:val="000000"/>
        </w:rPr>
        <w:t>Внесення змін до облікових справ громадян, які потребують поліпшення житлових умов</w:t>
      </w:r>
    </w:p>
    <w:p w:rsidR="003F532E" w:rsidRPr="00542680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lastRenderedPageBreak/>
        <w:t>9.7.</w:t>
      </w:r>
      <w:r w:rsidR="003F532E" w:rsidRPr="00542680">
        <w:rPr>
          <w:rStyle w:val="A00"/>
          <w:b w:val="0"/>
          <w:sz w:val="24"/>
          <w:szCs w:val="24"/>
        </w:rPr>
        <w:t>Надання дозволу на порушення об’єктів благоустрою</w:t>
      </w:r>
    </w:p>
    <w:p w:rsidR="003F532E" w:rsidRPr="00542680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9.8.</w:t>
      </w:r>
      <w:r w:rsidR="003F532E" w:rsidRPr="00542680">
        <w:rPr>
          <w:rStyle w:val="A00"/>
          <w:b w:val="0"/>
          <w:sz w:val="24"/>
          <w:szCs w:val="24"/>
        </w:rPr>
        <w:t>Прийняття рішення про переведення житлового будинку або житлового приміщення у нежитлові</w:t>
      </w:r>
    </w:p>
    <w:p w:rsidR="003F532E" w:rsidRPr="00542680" w:rsidRDefault="002277D5" w:rsidP="002277D5">
      <w:pPr>
        <w:pStyle w:val="a4"/>
        <w:ind w:left="0" w:firstLine="567"/>
        <w:jc w:val="both"/>
        <w:rPr>
          <w:rStyle w:val="A00"/>
          <w:b w:val="0"/>
          <w:sz w:val="24"/>
          <w:szCs w:val="24"/>
        </w:rPr>
      </w:pPr>
      <w:r>
        <w:rPr>
          <w:rStyle w:val="A00"/>
          <w:b w:val="0"/>
          <w:sz w:val="24"/>
          <w:szCs w:val="24"/>
          <w:lang w:val="uk-UA"/>
        </w:rPr>
        <w:t>9.9.</w:t>
      </w:r>
      <w:r w:rsidR="003F532E" w:rsidRPr="00542680">
        <w:rPr>
          <w:rStyle w:val="A00"/>
          <w:b w:val="0"/>
          <w:sz w:val="24"/>
          <w:szCs w:val="24"/>
        </w:rPr>
        <w:t>Видача (продовження дії) дозволу на розміщення зовнішньої реклами</w:t>
      </w:r>
    </w:p>
    <w:p w:rsidR="003F532E" w:rsidRPr="00542680" w:rsidRDefault="002277D5" w:rsidP="002277D5">
      <w:pPr>
        <w:pStyle w:val="a4"/>
        <w:ind w:left="0" w:firstLine="567"/>
        <w:jc w:val="both"/>
        <w:rPr>
          <w:rStyle w:val="A50"/>
          <w:b w:val="0"/>
          <w:sz w:val="24"/>
          <w:szCs w:val="24"/>
        </w:rPr>
      </w:pPr>
      <w:r>
        <w:rPr>
          <w:rStyle w:val="A50"/>
          <w:b w:val="0"/>
          <w:sz w:val="24"/>
          <w:szCs w:val="24"/>
          <w:lang w:val="uk-UA"/>
        </w:rPr>
        <w:t>9.10.</w:t>
      </w:r>
      <w:r w:rsidR="003F532E" w:rsidRPr="00542680">
        <w:rPr>
          <w:rStyle w:val="A50"/>
          <w:b w:val="0"/>
          <w:sz w:val="24"/>
          <w:szCs w:val="24"/>
        </w:rPr>
        <w:t>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lang w:val="uk-UA"/>
        </w:rPr>
        <w:t>9.11.</w:t>
      </w:r>
      <w:r w:rsidR="003F532E" w:rsidRPr="00542680">
        <w:t>Надання матеріальної допомоги громадянам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lang w:val="uk-UA"/>
        </w:rPr>
        <w:t>9.12.</w:t>
      </w:r>
      <w:r w:rsidR="003F532E" w:rsidRPr="00542680">
        <w:t>Надання допомоги для поховання деяких категорій осіб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lang w:val="uk-UA"/>
        </w:rPr>
        <w:t>9.13.</w:t>
      </w:r>
      <w:r w:rsidR="003F532E" w:rsidRPr="00542680">
        <w:t>Надання дозволу на складання документації із землеустрою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lang w:val="uk-UA"/>
        </w:rPr>
        <w:t>9.14.</w:t>
      </w:r>
      <w:r w:rsidR="003F532E" w:rsidRPr="00542680">
        <w:t>Підготовка та видача довідки про припинення ведення особистого селянського господарства або про вихід з такого господарства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lang w:val="uk-UA"/>
        </w:rPr>
        <w:t>9.15.</w:t>
      </w:r>
      <w:r w:rsidR="003F532E" w:rsidRPr="00542680">
        <w:t>Рішення про продаж земельних ділянок комунальної власності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lang w:val="uk-UA"/>
        </w:rPr>
        <w:t>9.16.</w:t>
      </w:r>
      <w:r w:rsidR="003F532E" w:rsidRPr="00542680">
        <w:t>Продовження (поновлення), припинення договорів оренди (суборенди) землі. Внесення змін до договорів оренди (суборенди) землі (в тому числі додаткових угод до них)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lang w:val="uk-UA"/>
        </w:rPr>
        <w:t>9.17.</w:t>
      </w:r>
      <w:r w:rsidR="003F532E" w:rsidRPr="00542680">
        <w:t>Внесення змін до рішень сесії сільської ради об'єднаної територіальної громади (у зв'язку з допущеною помилкою), припинення договорів особистого сервітутного користування реальною, ідеальною часткою земельної ділянки, особистого строкового сервітуту для розміщення тимчасових споруд</w:t>
      </w:r>
    </w:p>
    <w:p w:rsidR="003F532E" w:rsidRPr="00542680" w:rsidRDefault="002277D5" w:rsidP="002277D5">
      <w:pPr>
        <w:pStyle w:val="a4"/>
        <w:ind w:left="0" w:firstLine="567"/>
        <w:jc w:val="both"/>
        <w:rPr>
          <w:bCs/>
          <w:color w:val="000000"/>
        </w:rPr>
      </w:pPr>
      <w:r>
        <w:rPr>
          <w:lang w:val="uk-UA"/>
        </w:rPr>
        <w:t>9.18.</w:t>
      </w:r>
      <w:r w:rsidR="003F532E" w:rsidRPr="00542680">
        <w:t>Рішення про передачу у власність, надання у постійне користування та оренду земельних ділянок, що перебувають у комунальній власності. Погодження про передачу ділянок в суборенду</w:t>
      </w:r>
    </w:p>
    <w:p w:rsidR="003F532E" w:rsidRPr="00542680" w:rsidRDefault="003F532E" w:rsidP="002277D5">
      <w:pPr>
        <w:ind w:firstLine="567"/>
        <w:jc w:val="both"/>
        <w:rPr>
          <w:bCs/>
          <w:color w:val="000000"/>
        </w:rPr>
      </w:pPr>
    </w:p>
    <w:p w:rsidR="003F532E" w:rsidRPr="00542680" w:rsidRDefault="003F532E" w:rsidP="003F532E">
      <w:pPr>
        <w:jc w:val="both"/>
        <w:rPr>
          <w:bCs/>
          <w:color w:val="000000"/>
        </w:rPr>
      </w:pPr>
    </w:p>
    <w:p w:rsidR="003F532E" w:rsidRDefault="003F532E" w:rsidP="003F532E">
      <w:pPr>
        <w:jc w:val="both"/>
        <w:rPr>
          <w:bCs/>
          <w:color w:val="000000"/>
        </w:rPr>
      </w:pPr>
    </w:p>
    <w:p w:rsidR="0065594B" w:rsidRPr="00630226" w:rsidRDefault="00A504BC" w:rsidP="00502A79">
      <w:pPr>
        <w:textAlignment w:val="baseline"/>
        <w:rPr>
          <w:bCs/>
          <w:sz w:val="26"/>
          <w:szCs w:val="26"/>
          <w:lang w:val="uk-UA"/>
        </w:rPr>
      </w:pPr>
      <w:r w:rsidRPr="00630226">
        <w:rPr>
          <w:bCs/>
          <w:sz w:val="26"/>
          <w:szCs w:val="26"/>
          <w:lang w:val="uk-UA"/>
        </w:rPr>
        <w:t xml:space="preserve">Секретар ради </w:t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="00542680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</w:r>
      <w:r w:rsidRPr="00630226">
        <w:rPr>
          <w:bCs/>
          <w:sz w:val="26"/>
          <w:szCs w:val="26"/>
          <w:lang w:val="uk-UA"/>
        </w:rPr>
        <w:tab/>
        <w:t>О.Данчук</w:t>
      </w:r>
    </w:p>
    <w:sectPr w:rsidR="0065594B" w:rsidRPr="00630226" w:rsidSect="0063022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FC" w:rsidRDefault="00B345FC" w:rsidP="002277D5">
      <w:r>
        <w:separator/>
      </w:r>
    </w:p>
  </w:endnote>
  <w:endnote w:type="continuationSeparator" w:id="1">
    <w:p w:rsidR="00B345FC" w:rsidRDefault="00B345FC" w:rsidP="0022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F UI Tex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FC" w:rsidRDefault="00B345FC" w:rsidP="002277D5">
      <w:r>
        <w:separator/>
      </w:r>
    </w:p>
  </w:footnote>
  <w:footnote w:type="continuationSeparator" w:id="1">
    <w:p w:rsidR="00B345FC" w:rsidRDefault="00B345FC" w:rsidP="00227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6553F70"/>
    <w:multiLevelType w:val="hybridMultilevel"/>
    <w:tmpl w:val="66BA5CCC"/>
    <w:lvl w:ilvl="0" w:tplc="BE30B528">
      <w:start w:val="2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866676"/>
    <w:multiLevelType w:val="hybridMultilevel"/>
    <w:tmpl w:val="00586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8"/>
  </w:num>
  <w:num w:numId="6">
    <w:abstractNumId w:val="5"/>
  </w:num>
  <w:num w:numId="7">
    <w:abstractNumId w:val="14"/>
  </w:num>
  <w:num w:numId="8">
    <w:abstractNumId w:val="19"/>
  </w:num>
  <w:num w:numId="9">
    <w:abstractNumId w:val="6"/>
  </w:num>
  <w:num w:numId="10">
    <w:abstractNumId w:val="4"/>
  </w:num>
  <w:num w:numId="11">
    <w:abstractNumId w:val="17"/>
  </w:num>
  <w:num w:numId="12">
    <w:abstractNumId w:val="3"/>
  </w:num>
  <w:num w:numId="13">
    <w:abstractNumId w:val="1"/>
  </w:num>
  <w:num w:numId="14">
    <w:abstractNumId w:val="12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76086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1F11F0"/>
    <w:rsid w:val="00205C98"/>
    <w:rsid w:val="002134ED"/>
    <w:rsid w:val="002145F0"/>
    <w:rsid w:val="002277D5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B6E13"/>
    <w:rsid w:val="002C2538"/>
    <w:rsid w:val="002C4063"/>
    <w:rsid w:val="002D14EC"/>
    <w:rsid w:val="002D311E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6E7F"/>
    <w:rsid w:val="00383E5F"/>
    <w:rsid w:val="00387761"/>
    <w:rsid w:val="00387891"/>
    <w:rsid w:val="003964B4"/>
    <w:rsid w:val="003B1FA9"/>
    <w:rsid w:val="003C40E8"/>
    <w:rsid w:val="003D0370"/>
    <w:rsid w:val="003D648D"/>
    <w:rsid w:val="003E386B"/>
    <w:rsid w:val="003E774A"/>
    <w:rsid w:val="003F2E82"/>
    <w:rsid w:val="003F532E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31297"/>
    <w:rsid w:val="00542073"/>
    <w:rsid w:val="00542680"/>
    <w:rsid w:val="0055247A"/>
    <w:rsid w:val="00555006"/>
    <w:rsid w:val="005574FE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0226"/>
    <w:rsid w:val="006342BD"/>
    <w:rsid w:val="00634B33"/>
    <w:rsid w:val="006413C0"/>
    <w:rsid w:val="006428D3"/>
    <w:rsid w:val="006479B4"/>
    <w:rsid w:val="00652E7A"/>
    <w:rsid w:val="0065483F"/>
    <w:rsid w:val="0065594B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1AB4"/>
    <w:rsid w:val="008652FA"/>
    <w:rsid w:val="0086537D"/>
    <w:rsid w:val="008760E3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7F36"/>
    <w:rsid w:val="009B0381"/>
    <w:rsid w:val="009B30EF"/>
    <w:rsid w:val="009B39AA"/>
    <w:rsid w:val="009B7BFA"/>
    <w:rsid w:val="009C5825"/>
    <w:rsid w:val="009D711B"/>
    <w:rsid w:val="009E3958"/>
    <w:rsid w:val="009F663A"/>
    <w:rsid w:val="00A0261E"/>
    <w:rsid w:val="00A245C4"/>
    <w:rsid w:val="00A274B2"/>
    <w:rsid w:val="00A43C53"/>
    <w:rsid w:val="00A474BD"/>
    <w:rsid w:val="00A504BC"/>
    <w:rsid w:val="00A53D81"/>
    <w:rsid w:val="00A63B1F"/>
    <w:rsid w:val="00A65BEF"/>
    <w:rsid w:val="00A70C56"/>
    <w:rsid w:val="00A70F61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345FC"/>
    <w:rsid w:val="00B457B1"/>
    <w:rsid w:val="00B765F8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2A65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A0E21"/>
    <w:rsid w:val="00EA11F7"/>
    <w:rsid w:val="00EA3331"/>
    <w:rsid w:val="00EA3CB5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24B75"/>
    <w:rsid w:val="00F3292F"/>
    <w:rsid w:val="00F35569"/>
    <w:rsid w:val="00F35DA1"/>
    <w:rsid w:val="00F3673E"/>
    <w:rsid w:val="00F435D1"/>
    <w:rsid w:val="00F44904"/>
    <w:rsid w:val="00F57DEB"/>
    <w:rsid w:val="00F61CB4"/>
    <w:rsid w:val="00F77057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character" w:customStyle="1" w:styleId="A40">
    <w:name w:val="A4"/>
    <w:uiPriority w:val="99"/>
    <w:rsid w:val="008760E3"/>
    <w:rPr>
      <w:rFonts w:cs="SF UI Text"/>
      <w:color w:val="000000"/>
      <w:sz w:val="16"/>
      <w:szCs w:val="16"/>
    </w:rPr>
  </w:style>
  <w:style w:type="character" w:customStyle="1" w:styleId="A50">
    <w:name w:val="A5"/>
    <w:uiPriority w:val="99"/>
    <w:rsid w:val="003F532E"/>
    <w:rPr>
      <w:rFonts w:cs="SF UI Text"/>
      <w:b/>
      <w:bCs/>
      <w:color w:val="000000"/>
      <w:sz w:val="20"/>
      <w:szCs w:val="20"/>
    </w:rPr>
  </w:style>
  <w:style w:type="character" w:customStyle="1" w:styleId="A00">
    <w:name w:val="A0"/>
    <w:uiPriority w:val="99"/>
    <w:rsid w:val="003F532E"/>
    <w:rPr>
      <w:rFonts w:cs="SF UI Text"/>
      <w:b/>
      <w:bCs/>
      <w:color w:val="000000"/>
      <w:sz w:val="20"/>
      <w:szCs w:val="20"/>
    </w:rPr>
  </w:style>
  <w:style w:type="paragraph" w:customStyle="1" w:styleId="Pa42">
    <w:name w:val="Pa42"/>
    <w:basedOn w:val="a"/>
    <w:next w:val="a"/>
    <w:uiPriority w:val="99"/>
    <w:rsid w:val="003F532E"/>
    <w:pPr>
      <w:autoSpaceDE w:val="0"/>
      <w:autoSpaceDN w:val="0"/>
      <w:adjustRightInd w:val="0"/>
      <w:spacing w:line="241" w:lineRule="atLeast"/>
    </w:pPr>
    <w:rPr>
      <w:rFonts w:ascii="SF UI Text" w:eastAsiaTheme="minorHAnsi" w:hAnsi="SF UI Text" w:cstheme="minorBidi"/>
      <w:lang w:val="uk-UA" w:eastAsia="en-US"/>
    </w:rPr>
  </w:style>
  <w:style w:type="paragraph" w:styleId="a7">
    <w:name w:val="header"/>
    <w:basedOn w:val="a"/>
    <w:link w:val="a8"/>
    <w:uiPriority w:val="99"/>
    <w:semiHidden/>
    <w:unhideWhenUsed/>
    <w:rsid w:val="002277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77D5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2277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77D5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7057</Words>
  <Characters>4024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2019-12-12T09:28:00Z</cp:lastPrinted>
  <dcterms:created xsi:type="dcterms:W3CDTF">2019-12-11T11:05:00Z</dcterms:created>
  <dcterms:modified xsi:type="dcterms:W3CDTF">2019-12-21T04:04:00Z</dcterms:modified>
</cp:coreProperties>
</file>