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58" w:rsidRDefault="004F6458" w:rsidP="004F6458">
      <w:pPr>
        <w:jc w:val="center"/>
        <w:rPr>
          <w:b/>
          <w:sz w:val="18"/>
        </w:rPr>
      </w:pPr>
      <w:r>
        <w:rPr>
          <w:b/>
          <w:noProof/>
          <w:sz w:val="18"/>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F6458" w:rsidRPr="00D945E3" w:rsidRDefault="004F6458" w:rsidP="004F6458">
      <w:pPr>
        <w:keepNext/>
        <w:jc w:val="center"/>
        <w:outlineLvl w:val="0"/>
        <w:rPr>
          <w:b/>
          <w:bCs/>
          <w:color w:val="000000"/>
          <w:sz w:val="28"/>
        </w:rPr>
      </w:pPr>
      <w:r w:rsidRPr="00D945E3">
        <w:rPr>
          <w:b/>
          <w:bCs/>
          <w:color w:val="000000"/>
          <w:sz w:val="28"/>
        </w:rPr>
        <w:t>УКРАЇНА</w:t>
      </w:r>
    </w:p>
    <w:p w:rsidR="004F6458" w:rsidRPr="00D945E3" w:rsidRDefault="004F6458" w:rsidP="004F6458">
      <w:pPr>
        <w:keepNext/>
        <w:shd w:val="clear" w:color="auto" w:fill="FFFFFF"/>
        <w:jc w:val="center"/>
        <w:outlineLvl w:val="1"/>
        <w:rPr>
          <w:b/>
          <w:bCs/>
          <w:color w:val="000000"/>
          <w:sz w:val="28"/>
          <w:szCs w:val="28"/>
        </w:rPr>
      </w:pPr>
      <w:r w:rsidRPr="00D945E3">
        <w:rPr>
          <w:b/>
          <w:bCs/>
          <w:color w:val="000000"/>
          <w:sz w:val="28"/>
          <w:szCs w:val="28"/>
        </w:rPr>
        <w:t>ВИГОДСЬКА СЕЛИЩНА РАДА</w:t>
      </w:r>
    </w:p>
    <w:p w:rsidR="004F6458" w:rsidRPr="00D945E3" w:rsidRDefault="004F6458" w:rsidP="004F6458">
      <w:pPr>
        <w:keepNext/>
        <w:shd w:val="clear" w:color="auto" w:fill="FFFFFF"/>
        <w:jc w:val="center"/>
        <w:outlineLvl w:val="1"/>
        <w:rPr>
          <w:b/>
          <w:bCs/>
          <w:color w:val="000000"/>
          <w:sz w:val="28"/>
          <w:szCs w:val="28"/>
        </w:rPr>
      </w:pPr>
      <w:proofErr w:type="spellStart"/>
      <w:r w:rsidRPr="00D945E3">
        <w:rPr>
          <w:b/>
          <w:bCs/>
          <w:color w:val="000000"/>
          <w:sz w:val="28"/>
          <w:szCs w:val="28"/>
        </w:rPr>
        <w:t>Долинського</w:t>
      </w:r>
      <w:proofErr w:type="spellEnd"/>
      <w:r w:rsidRPr="00D945E3">
        <w:rPr>
          <w:b/>
          <w:bCs/>
          <w:color w:val="000000"/>
          <w:sz w:val="28"/>
          <w:szCs w:val="28"/>
        </w:rPr>
        <w:t xml:space="preserve"> району Івано-Франківської області</w:t>
      </w:r>
    </w:p>
    <w:p w:rsidR="004F6458" w:rsidRPr="007A1A85" w:rsidRDefault="004F6458" w:rsidP="004F6458">
      <w:pPr>
        <w:keepNext/>
        <w:shd w:val="clear" w:color="auto" w:fill="FFFFFF"/>
        <w:jc w:val="center"/>
        <w:outlineLvl w:val="1"/>
        <w:rPr>
          <w:bCs/>
          <w:color w:val="000000"/>
          <w:sz w:val="28"/>
          <w:szCs w:val="28"/>
        </w:rPr>
      </w:pPr>
      <w:r w:rsidRPr="007A1A85">
        <w:rPr>
          <w:bCs/>
          <w:color w:val="000000"/>
          <w:sz w:val="28"/>
          <w:szCs w:val="28"/>
        </w:rPr>
        <w:t>Сьоме скликання</w:t>
      </w:r>
    </w:p>
    <w:p w:rsidR="004F6458" w:rsidRPr="00D945E3" w:rsidRDefault="00EA567A" w:rsidP="004F6458">
      <w:pPr>
        <w:keepNext/>
        <w:shd w:val="clear" w:color="auto" w:fill="FFFFFF"/>
        <w:jc w:val="center"/>
        <w:outlineLvl w:val="1"/>
        <w:rPr>
          <w:bCs/>
          <w:color w:val="000000"/>
          <w:sz w:val="28"/>
          <w:szCs w:val="28"/>
        </w:rPr>
      </w:pPr>
      <w:r>
        <w:rPr>
          <w:bCs/>
          <w:color w:val="000000"/>
          <w:sz w:val="28"/>
          <w:szCs w:val="28"/>
        </w:rPr>
        <w:t xml:space="preserve">Тринадцята </w:t>
      </w:r>
      <w:r w:rsidR="004F6458" w:rsidRPr="007A1A85">
        <w:rPr>
          <w:bCs/>
          <w:color w:val="000000"/>
          <w:sz w:val="28"/>
          <w:szCs w:val="28"/>
        </w:rPr>
        <w:t>сесія</w:t>
      </w:r>
    </w:p>
    <w:p w:rsidR="004F6458" w:rsidRPr="00D945E3" w:rsidRDefault="004F6458" w:rsidP="004F6458">
      <w:pPr>
        <w:keepNext/>
        <w:shd w:val="clear" w:color="auto" w:fill="FFFFFF"/>
        <w:jc w:val="center"/>
        <w:outlineLvl w:val="1"/>
        <w:rPr>
          <w:bCs/>
          <w:color w:val="000000"/>
          <w:sz w:val="28"/>
          <w:szCs w:val="28"/>
        </w:rPr>
      </w:pPr>
    </w:p>
    <w:p w:rsidR="004F6458" w:rsidRPr="00D945E3" w:rsidRDefault="004F6458" w:rsidP="004F6458">
      <w:pPr>
        <w:tabs>
          <w:tab w:val="center" w:pos="4820"/>
          <w:tab w:val="left" w:pos="8130"/>
        </w:tabs>
        <w:rPr>
          <w:b/>
          <w:sz w:val="28"/>
          <w:szCs w:val="28"/>
        </w:rPr>
      </w:pPr>
      <w:r>
        <w:rPr>
          <w:b/>
          <w:sz w:val="28"/>
          <w:szCs w:val="28"/>
        </w:rPr>
        <w:tab/>
      </w:r>
      <w:r w:rsidRPr="00D945E3">
        <w:rPr>
          <w:b/>
          <w:sz w:val="28"/>
          <w:szCs w:val="28"/>
        </w:rPr>
        <w:t>РІШЕННЯ</w:t>
      </w:r>
      <w:r>
        <w:rPr>
          <w:b/>
          <w:sz w:val="28"/>
          <w:szCs w:val="28"/>
        </w:rPr>
        <w:tab/>
      </w:r>
    </w:p>
    <w:p w:rsidR="004F6458" w:rsidRDefault="004F6458" w:rsidP="004F6458">
      <w:pPr>
        <w:jc w:val="both"/>
        <w:rPr>
          <w:sz w:val="28"/>
          <w:szCs w:val="28"/>
        </w:rPr>
      </w:pPr>
      <w:r w:rsidRPr="00D945E3">
        <w:rPr>
          <w:sz w:val="28"/>
          <w:szCs w:val="28"/>
        </w:rPr>
        <w:t xml:space="preserve">від </w:t>
      </w:r>
      <w:r w:rsidR="00425040">
        <w:rPr>
          <w:sz w:val="28"/>
          <w:szCs w:val="28"/>
        </w:rPr>
        <w:t>20</w:t>
      </w:r>
      <w:r w:rsidRPr="00D945E3">
        <w:rPr>
          <w:sz w:val="28"/>
          <w:szCs w:val="28"/>
        </w:rPr>
        <w:t>.</w:t>
      </w:r>
      <w:r w:rsidR="00425040">
        <w:rPr>
          <w:sz w:val="28"/>
          <w:szCs w:val="28"/>
        </w:rPr>
        <w:t>12</w:t>
      </w:r>
      <w:r w:rsidRPr="00D945E3">
        <w:rPr>
          <w:sz w:val="28"/>
          <w:szCs w:val="28"/>
        </w:rPr>
        <w:t xml:space="preserve">.2019р.                                                             </w:t>
      </w:r>
      <w:r w:rsidRPr="00D945E3">
        <w:rPr>
          <w:sz w:val="28"/>
          <w:szCs w:val="28"/>
        </w:rPr>
        <w:tab/>
      </w:r>
      <w:r w:rsidRPr="00D945E3">
        <w:rPr>
          <w:sz w:val="28"/>
          <w:szCs w:val="28"/>
        </w:rPr>
        <w:tab/>
        <w:t>№</w:t>
      </w:r>
      <w:r w:rsidR="00425040">
        <w:rPr>
          <w:sz w:val="28"/>
          <w:szCs w:val="28"/>
        </w:rPr>
        <w:t xml:space="preserve"> 404-13</w:t>
      </w:r>
      <w:r>
        <w:rPr>
          <w:sz w:val="28"/>
          <w:szCs w:val="28"/>
        </w:rPr>
        <w:t>/2019</w:t>
      </w:r>
    </w:p>
    <w:p w:rsidR="004F6458" w:rsidRPr="001E32CA" w:rsidRDefault="004F6458" w:rsidP="004F6458">
      <w:pPr>
        <w:jc w:val="both"/>
      </w:pPr>
    </w:p>
    <w:p w:rsidR="004F6458" w:rsidRDefault="004F6458" w:rsidP="002B0329">
      <w:pPr>
        <w:jc w:val="both"/>
        <w:rPr>
          <w:b/>
          <w:color w:val="000000" w:themeColor="text1"/>
          <w:sz w:val="28"/>
          <w:szCs w:val="28"/>
        </w:rPr>
      </w:pPr>
    </w:p>
    <w:p w:rsidR="002B0329" w:rsidRPr="00DE49C2" w:rsidRDefault="002B0329" w:rsidP="002B0329">
      <w:pPr>
        <w:jc w:val="both"/>
        <w:rPr>
          <w:color w:val="000000" w:themeColor="text1"/>
          <w:sz w:val="28"/>
          <w:szCs w:val="28"/>
        </w:rPr>
      </w:pPr>
      <w:r w:rsidRPr="00DE49C2">
        <w:rPr>
          <w:color w:val="000000" w:themeColor="text1"/>
          <w:sz w:val="28"/>
          <w:szCs w:val="28"/>
        </w:rPr>
        <w:t>Про Бюджетний регламент</w:t>
      </w:r>
    </w:p>
    <w:p w:rsidR="002B0329" w:rsidRPr="00DE49C2" w:rsidRDefault="00FA1E5F" w:rsidP="002B0329">
      <w:pPr>
        <w:jc w:val="both"/>
        <w:rPr>
          <w:color w:val="000000" w:themeColor="text1"/>
          <w:sz w:val="28"/>
          <w:szCs w:val="28"/>
        </w:rPr>
      </w:pPr>
      <w:r w:rsidRPr="00DE49C2">
        <w:rPr>
          <w:color w:val="000000" w:themeColor="text1"/>
          <w:sz w:val="28"/>
          <w:szCs w:val="28"/>
        </w:rPr>
        <w:t>Вигодської селищної ради</w:t>
      </w:r>
      <w:r w:rsidR="002B0329" w:rsidRPr="00DE49C2">
        <w:rPr>
          <w:color w:val="000000" w:themeColor="text1"/>
          <w:sz w:val="28"/>
          <w:szCs w:val="28"/>
        </w:rPr>
        <w:t xml:space="preserve"> </w:t>
      </w:r>
    </w:p>
    <w:p w:rsidR="002B0329" w:rsidRPr="00160710" w:rsidRDefault="002B0329" w:rsidP="002B0329">
      <w:pPr>
        <w:jc w:val="both"/>
        <w:rPr>
          <w:b/>
          <w:color w:val="000000" w:themeColor="text1"/>
          <w:sz w:val="28"/>
          <w:szCs w:val="28"/>
        </w:rPr>
      </w:pPr>
    </w:p>
    <w:p w:rsidR="002B0329" w:rsidRPr="00160710" w:rsidRDefault="002B0329" w:rsidP="002B0329">
      <w:pPr>
        <w:ind w:firstLine="709"/>
        <w:jc w:val="both"/>
        <w:rPr>
          <w:color w:val="000000" w:themeColor="text1"/>
          <w:sz w:val="28"/>
          <w:szCs w:val="28"/>
        </w:rPr>
      </w:pPr>
    </w:p>
    <w:p w:rsidR="00FA1E5F" w:rsidRDefault="002B0329" w:rsidP="00FA1E5F">
      <w:pPr>
        <w:ind w:firstLine="709"/>
        <w:jc w:val="both"/>
        <w:rPr>
          <w:color w:val="000000" w:themeColor="text1"/>
          <w:sz w:val="28"/>
          <w:szCs w:val="28"/>
        </w:rPr>
      </w:pPr>
      <w:r w:rsidRPr="00160710">
        <w:rPr>
          <w:color w:val="000000" w:themeColor="text1"/>
          <w:sz w:val="28"/>
          <w:szCs w:val="28"/>
        </w:rPr>
        <w:t>Відповідно до Бюджетного кодексу України, статей  25, 59 Закону України «Про місцеве самоврядування в Україні», наказу Міністерства фінансів України від 31.05.2019 № 228 «Про затвердження Методичних рекомендацій щодо підготовки та затвердження Бюджетного регламенту проходження бюджетного процесу на місцевому рівні», з метою упорядкування процесів формування та використання фінансових ресурсів для забезпечення завдань та функцій,</w:t>
      </w:r>
      <w:r w:rsidR="00FA1E5F">
        <w:rPr>
          <w:color w:val="000000" w:themeColor="text1"/>
          <w:sz w:val="28"/>
          <w:szCs w:val="28"/>
        </w:rPr>
        <w:t xml:space="preserve"> що здійснюються </w:t>
      </w:r>
      <w:proofErr w:type="spellStart"/>
      <w:r w:rsidR="00FA1E5F">
        <w:rPr>
          <w:color w:val="000000" w:themeColor="text1"/>
          <w:sz w:val="28"/>
          <w:szCs w:val="28"/>
        </w:rPr>
        <w:t>Вигодською</w:t>
      </w:r>
      <w:proofErr w:type="spellEnd"/>
      <w:r w:rsidR="00FA1E5F">
        <w:rPr>
          <w:color w:val="000000" w:themeColor="text1"/>
          <w:sz w:val="28"/>
          <w:szCs w:val="28"/>
        </w:rPr>
        <w:t xml:space="preserve"> селищною радою</w:t>
      </w:r>
      <w:r w:rsidRPr="00160710">
        <w:rPr>
          <w:color w:val="000000" w:themeColor="text1"/>
          <w:sz w:val="28"/>
          <w:szCs w:val="28"/>
        </w:rPr>
        <w:t xml:space="preserve"> протягом бюджетного періоду, а також регламентації взаємовідносин між різними учасник</w:t>
      </w:r>
      <w:r w:rsidR="00DE49C2">
        <w:rPr>
          <w:color w:val="000000" w:themeColor="text1"/>
          <w:sz w:val="28"/>
          <w:szCs w:val="28"/>
        </w:rPr>
        <w:t>ами бюджетного процесу, селищна</w:t>
      </w:r>
      <w:r w:rsidRPr="00160710">
        <w:rPr>
          <w:color w:val="000000" w:themeColor="text1"/>
          <w:sz w:val="28"/>
          <w:szCs w:val="28"/>
        </w:rPr>
        <w:t xml:space="preserve"> рада </w:t>
      </w:r>
    </w:p>
    <w:p w:rsidR="00FA1E5F" w:rsidRDefault="00FA1E5F" w:rsidP="00FA1E5F">
      <w:pPr>
        <w:ind w:firstLine="709"/>
        <w:jc w:val="center"/>
        <w:rPr>
          <w:color w:val="000000" w:themeColor="text1"/>
          <w:sz w:val="28"/>
          <w:szCs w:val="28"/>
        </w:rPr>
      </w:pPr>
    </w:p>
    <w:p w:rsidR="002B0329" w:rsidRPr="00160710" w:rsidRDefault="002B0329" w:rsidP="00FA1E5F">
      <w:pPr>
        <w:ind w:firstLine="709"/>
        <w:jc w:val="center"/>
        <w:rPr>
          <w:b/>
          <w:color w:val="000000" w:themeColor="text1"/>
          <w:sz w:val="28"/>
          <w:szCs w:val="28"/>
        </w:rPr>
      </w:pPr>
      <w:r w:rsidRPr="00160710">
        <w:rPr>
          <w:b/>
          <w:color w:val="000000" w:themeColor="text1"/>
          <w:sz w:val="28"/>
          <w:szCs w:val="28"/>
        </w:rPr>
        <w:t>ВИРІШИЛА</w:t>
      </w:r>
      <w:r w:rsidRPr="00160710">
        <w:rPr>
          <w:color w:val="000000" w:themeColor="text1"/>
          <w:sz w:val="28"/>
          <w:szCs w:val="28"/>
        </w:rPr>
        <w:t>:</w:t>
      </w:r>
    </w:p>
    <w:p w:rsidR="00DE49C2" w:rsidRPr="00DE49C2" w:rsidRDefault="00DE49C2" w:rsidP="00DE49C2">
      <w:pPr>
        <w:shd w:val="clear" w:color="auto" w:fill="FFFFFF"/>
        <w:jc w:val="both"/>
        <w:rPr>
          <w:color w:val="000000" w:themeColor="text1"/>
          <w:sz w:val="28"/>
          <w:szCs w:val="28"/>
        </w:rPr>
      </w:pPr>
    </w:p>
    <w:p w:rsidR="002B0329" w:rsidRPr="00DE49C2" w:rsidRDefault="00DE49C2" w:rsidP="00DE49C2">
      <w:pPr>
        <w:shd w:val="clear" w:color="auto" w:fill="FFFFFF"/>
        <w:ind w:firstLine="567"/>
        <w:jc w:val="both"/>
        <w:rPr>
          <w:color w:val="000000" w:themeColor="text1"/>
          <w:sz w:val="28"/>
          <w:szCs w:val="28"/>
        </w:rPr>
      </w:pPr>
      <w:r w:rsidRPr="00DE49C2">
        <w:rPr>
          <w:color w:val="000000" w:themeColor="text1"/>
          <w:sz w:val="28"/>
          <w:szCs w:val="28"/>
        </w:rPr>
        <w:t xml:space="preserve">1. </w:t>
      </w:r>
      <w:r w:rsidR="002B0329" w:rsidRPr="00DE49C2">
        <w:rPr>
          <w:color w:val="000000" w:themeColor="text1"/>
          <w:sz w:val="28"/>
          <w:szCs w:val="28"/>
        </w:rPr>
        <w:t xml:space="preserve">Затвердити Бюджетний регламент </w:t>
      </w:r>
      <w:r w:rsidR="00FA1E5F" w:rsidRPr="00DE49C2">
        <w:rPr>
          <w:color w:val="000000" w:themeColor="text1"/>
          <w:sz w:val="28"/>
          <w:szCs w:val="28"/>
        </w:rPr>
        <w:t>Вигодської селищної ради</w:t>
      </w:r>
      <w:r w:rsidR="002B0329" w:rsidRPr="00DE49C2">
        <w:rPr>
          <w:color w:val="000000" w:themeColor="text1"/>
          <w:sz w:val="28"/>
          <w:szCs w:val="28"/>
        </w:rPr>
        <w:t>, що додається.</w:t>
      </w:r>
    </w:p>
    <w:p w:rsidR="002B0329" w:rsidRPr="00DE49C2" w:rsidRDefault="002B0329" w:rsidP="002B0329">
      <w:pPr>
        <w:shd w:val="clear" w:color="auto" w:fill="FFFFFF"/>
        <w:ind w:left="709"/>
        <w:jc w:val="both"/>
        <w:rPr>
          <w:color w:val="000000" w:themeColor="text1"/>
          <w:sz w:val="28"/>
          <w:szCs w:val="28"/>
        </w:rPr>
      </w:pPr>
    </w:p>
    <w:p w:rsidR="002B0329" w:rsidRPr="00DE49C2" w:rsidRDefault="00DE49C2" w:rsidP="00DE49C2">
      <w:pPr>
        <w:shd w:val="clear" w:color="auto" w:fill="FFFFFF"/>
        <w:ind w:firstLine="567"/>
        <w:jc w:val="both"/>
        <w:rPr>
          <w:b/>
          <w:color w:val="000000" w:themeColor="text1"/>
          <w:sz w:val="28"/>
          <w:szCs w:val="28"/>
        </w:rPr>
      </w:pPr>
      <w:r w:rsidRPr="00DE49C2">
        <w:rPr>
          <w:color w:val="000000" w:themeColor="text1"/>
          <w:sz w:val="28"/>
          <w:szCs w:val="28"/>
        </w:rPr>
        <w:t xml:space="preserve">2. </w:t>
      </w:r>
      <w:r w:rsidR="002B0329" w:rsidRPr="00DE49C2">
        <w:rPr>
          <w:color w:val="000000" w:themeColor="text1"/>
          <w:sz w:val="28"/>
          <w:szCs w:val="28"/>
        </w:rPr>
        <w:t xml:space="preserve">Оприлюднити дане рішення </w:t>
      </w:r>
      <w:r w:rsidRPr="00DE49C2">
        <w:rPr>
          <w:color w:val="000000" w:themeColor="text1"/>
          <w:sz w:val="28"/>
          <w:szCs w:val="28"/>
        </w:rPr>
        <w:t>на офіційному сайті Вигодської селищної ради (</w:t>
      </w:r>
      <w:hyperlink r:id="rId7" w:history="1">
        <w:r w:rsidRPr="00DE49C2">
          <w:rPr>
            <w:rStyle w:val="a9"/>
          </w:rPr>
          <w:t>https://www.vyhoda.info/</w:t>
        </w:r>
      </w:hyperlink>
      <w:r w:rsidRPr="00DE49C2">
        <w:rPr>
          <w:color w:val="000000" w:themeColor="text1"/>
          <w:sz w:val="28"/>
          <w:szCs w:val="28"/>
        </w:rPr>
        <w:t>)</w:t>
      </w:r>
    </w:p>
    <w:p w:rsidR="00DE49C2" w:rsidRPr="00DE49C2" w:rsidRDefault="00DE49C2" w:rsidP="00DE49C2">
      <w:pPr>
        <w:pStyle w:val="aa"/>
        <w:rPr>
          <w:b/>
          <w:color w:val="000000" w:themeColor="text1"/>
          <w:sz w:val="28"/>
          <w:szCs w:val="28"/>
        </w:rPr>
      </w:pPr>
    </w:p>
    <w:p w:rsidR="002B0329" w:rsidRDefault="00DE49C2" w:rsidP="00DE49C2">
      <w:pPr>
        <w:shd w:val="clear" w:color="auto" w:fill="FFFFFF"/>
        <w:ind w:firstLine="567"/>
        <w:jc w:val="both"/>
        <w:rPr>
          <w:sz w:val="28"/>
          <w:szCs w:val="28"/>
        </w:rPr>
      </w:pPr>
      <w:r w:rsidRPr="00DE49C2">
        <w:rPr>
          <w:color w:val="000000" w:themeColor="text1"/>
          <w:sz w:val="28"/>
          <w:szCs w:val="28"/>
        </w:rPr>
        <w:t xml:space="preserve">3. </w:t>
      </w:r>
      <w:r w:rsidRPr="00DE49C2">
        <w:rPr>
          <w:spacing w:val="-2"/>
          <w:sz w:val="28"/>
          <w:szCs w:val="28"/>
        </w:rPr>
        <w:t>Контроль за виконанням даного рішення покласти на постійну комісію селищної ради з питань  бюджету,</w:t>
      </w:r>
      <w:r w:rsidRPr="00DE49C2">
        <w:rPr>
          <w:sz w:val="28"/>
          <w:szCs w:val="28"/>
        </w:rPr>
        <w:t xml:space="preserve"> інвестиційної діяльності та розвитку туризму.</w:t>
      </w:r>
    </w:p>
    <w:p w:rsidR="00DE49C2" w:rsidRDefault="00DE49C2" w:rsidP="00DE49C2">
      <w:pPr>
        <w:shd w:val="clear" w:color="auto" w:fill="FFFFFF"/>
        <w:ind w:firstLine="567"/>
        <w:jc w:val="both"/>
        <w:rPr>
          <w:sz w:val="28"/>
          <w:szCs w:val="28"/>
        </w:rPr>
      </w:pPr>
    </w:p>
    <w:p w:rsidR="00DE49C2" w:rsidRPr="00DE49C2" w:rsidRDefault="00DE49C2" w:rsidP="00DE49C2">
      <w:pPr>
        <w:shd w:val="clear" w:color="auto" w:fill="FFFFFF"/>
        <w:ind w:firstLine="567"/>
        <w:jc w:val="both"/>
        <w:rPr>
          <w:color w:val="000000" w:themeColor="text1"/>
          <w:sz w:val="28"/>
          <w:szCs w:val="28"/>
        </w:rPr>
      </w:pPr>
    </w:p>
    <w:p w:rsidR="002B0329" w:rsidRPr="00DE49C2" w:rsidRDefault="002B0329" w:rsidP="002B0329">
      <w:pPr>
        <w:shd w:val="clear" w:color="auto" w:fill="FFFFFF"/>
        <w:rPr>
          <w:color w:val="000000" w:themeColor="text1"/>
          <w:sz w:val="28"/>
          <w:szCs w:val="28"/>
        </w:rPr>
      </w:pPr>
    </w:p>
    <w:p w:rsidR="002B0329" w:rsidRPr="00160710" w:rsidRDefault="00FA1E5F" w:rsidP="00DE49C2">
      <w:pPr>
        <w:shd w:val="clear" w:color="auto" w:fill="FFFFFF"/>
        <w:jc w:val="center"/>
        <w:rPr>
          <w:color w:val="000000" w:themeColor="text1"/>
          <w:sz w:val="28"/>
          <w:szCs w:val="28"/>
        </w:rPr>
      </w:pPr>
      <w:r>
        <w:rPr>
          <w:color w:val="000000" w:themeColor="text1"/>
          <w:sz w:val="28"/>
          <w:szCs w:val="28"/>
        </w:rPr>
        <w:t>Селищний</w:t>
      </w:r>
      <w:r w:rsidR="002B0329" w:rsidRPr="00160710">
        <w:rPr>
          <w:color w:val="000000" w:themeColor="text1"/>
          <w:sz w:val="28"/>
          <w:szCs w:val="28"/>
        </w:rPr>
        <w:t xml:space="preserve"> голова                                </w:t>
      </w:r>
      <w:r>
        <w:rPr>
          <w:color w:val="000000" w:themeColor="text1"/>
          <w:sz w:val="28"/>
          <w:szCs w:val="28"/>
        </w:rPr>
        <w:t xml:space="preserve">    </w:t>
      </w:r>
      <w:r w:rsidR="000223AA">
        <w:rPr>
          <w:color w:val="000000" w:themeColor="text1"/>
          <w:sz w:val="28"/>
          <w:szCs w:val="28"/>
        </w:rPr>
        <w:t xml:space="preserve">                         Я.</w:t>
      </w:r>
      <w:r>
        <w:rPr>
          <w:color w:val="000000" w:themeColor="text1"/>
          <w:sz w:val="28"/>
          <w:szCs w:val="28"/>
        </w:rPr>
        <w:t xml:space="preserve"> Наум</w:t>
      </w:r>
    </w:p>
    <w:p w:rsidR="002B0329" w:rsidRPr="00160710" w:rsidRDefault="002B0329" w:rsidP="00DE49C2">
      <w:pPr>
        <w:shd w:val="clear" w:color="auto" w:fill="FFFFFF"/>
        <w:jc w:val="center"/>
        <w:rPr>
          <w:color w:val="000000" w:themeColor="text1"/>
          <w:sz w:val="28"/>
          <w:szCs w:val="28"/>
        </w:rPr>
      </w:pPr>
    </w:p>
    <w:p w:rsidR="002B0329" w:rsidRPr="00160710" w:rsidRDefault="002B0329" w:rsidP="002B0329">
      <w:pPr>
        <w:shd w:val="clear" w:color="auto" w:fill="FFFFFF"/>
        <w:rPr>
          <w:b/>
          <w:color w:val="000000" w:themeColor="text1"/>
          <w:sz w:val="28"/>
          <w:szCs w:val="28"/>
        </w:rPr>
      </w:pPr>
    </w:p>
    <w:p w:rsidR="00FA1E5F" w:rsidRDefault="00FA1E5F" w:rsidP="002B0329">
      <w:pPr>
        <w:shd w:val="clear" w:color="auto" w:fill="FFFFFF"/>
        <w:ind w:left="2124" w:firstLine="708"/>
        <w:rPr>
          <w:b/>
          <w:color w:val="000000" w:themeColor="text1"/>
          <w:sz w:val="28"/>
          <w:szCs w:val="28"/>
          <w:highlight w:val="yellow"/>
        </w:rPr>
      </w:pPr>
    </w:p>
    <w:p w:rsidR="00FA1E5F" w:rsidRDefault="00FA1E5F" w:rsidP="002B0329">
      <w:pPr>
        <w:shd w:val="clear" w:color="auto" w:fill="FFFFFF"/>
        <w:ind w:left="2124" w:firstLine="708"/>
        <w:rPr>
          <w:b/>
          <w:color w:val="000000" w:themeColor="text1"/>
          <w:sz w:val="28"/>
          <w:szCs w:val="28"/>
          <w:highlight w:val="yellow"/>
        </w:rPr>
      </w:pPr>
    </w:p>
    <w:p w:rsidR="0086668A" w:rsidRDefault="0086668A" w:rsidP="002B0329">
      <w:pPr>
        <w:shd w:val="clear" w:color="auto" w:fill="FFFFFF"/>
        <w:ind w:left="2124" w:firstLine="708"/>
        <w:rPr>
          <w:b/>
          <w:color w:val="000000" w:themeColor="text1"/>
          <w:sz w:val="28"/>
          <w:szCs w:val="28"/>
          <w:highlight w:val="yellow"/>
        </w:rPr>
      </w:pPr>
    </w:p>
    <w:p w:rsidR="00E6377E" w:rsidRDefault="00E6377E" w:rsidP="002B0329">
      <w:pPr>
        <w:shd w:val="clear" w:color="auto" w:fill="FFFFFF"/>
        <w:ind w:left="2124" w:firstLine="708"/>
        <w:rPr>
          <w:b/>
          <w:color w:val="000000" w:themeColor="text1"/>
          <w:sz w:val="28"/>
          <w:szCs w:val="28"/>
          <w:highlight w:val="yellow"/>
        </w:rPr>
      </w:pPr>
    </w:p>
    <w:p w:rsidR="00E6377E" w:rsidRDefault="00E6377E" w:rsidP="002B0329">
      <w:pPr>
        <w:shd w:val="clear" w:color="auto" w:fill="FFFFFF"/>
        <w:ind w:left="2124" w:firstLine="708"/>
        <w:rPr>
          <w:b/>
          <w:color w:val="000000" w:themeColor="text1"/>
          <w:sz w:val="28"/>
          <w:szCs w:val="28"/>
          <w:highlight w:val="yellow"/>
        </w:rPr>
      </w:pPr>
    </w:p>
    <w:p w:rsidR="0086668A" w:rsidRDefault="0086668A" w:rsidP="002B0329">
      <w:pPr>
        <w:shd w:val="clear" w:color="auto" w:fill="FFFFFF"/>
        <w:ind w:left="2124" w:firstLine="708"/>
        <w:rPr>
          <w:b/>
          <w:color w:val="000000" w:themeColor="text1"/>
          <w:sz w:val="28"/>
          <w:szCs w:val="28"/>
          <w:highlight w:val="yellow"/>
        </w:rPr>
      </w:pPr>
    </w:p>
    <w:p w:rsidR="0086668A" w:rsidRDefault="0086668A" w:rsidP="002B0329">
      <w:pPr>
        <w:shd w:val="clear" w:color="auto" w:fill="FFFFFF"/>
        <w:ind w:left="2124" w:firstLine="708"/>
        <w:rPr>
          <w:b/>
          <w:color w:val="000000" w:themeColor="text1"/>
          <w:sz w:val="28"/>
          <w:szCs w:val="28"/>
          <w:highlight w:val="yellow"/>
        </w:rPr>
      </w:pPr>
    </w:p>
    <w:tbl>
      <w:tblPr>
        <w:tblW w:w="0" w:type="auto"/>
        <w:tblInd w:w="-34" w:type="dxa"/>
        <w:tblLook w:val="04A0"/>
      </w:tblPr>
      <w:tblGrid>
        <w:gridCol w:w="4395"/>
        <w:gridCol w:w="5209"/>
      </w:tblGrid>
      <w:tr w:rsidR="00160710" w:rsidRPr="00160710" w:rsidTr="002B0329">
        <w:tc>
          <w:tcPr>
            <w:tcW w:w="4395" w:type="dxa"/>
          </w:tcPr>
          <w:p w:rsidR="002B0329" w:rsidRPr="00160710" w:rsidRDefault="002B0329">
            <w:pPr>
              <w:rPr>
                <w:b/>
                <w:color w:val="000000" w:themeColor="text1"/>
                <w:sz w:val="28"/>
                <w:szCs w:val="28"/>
              </w:rPr>
            </w:pPr>
          </w:p>
        </w:tc>
        <w:tc>
          <w:tcPr>
            <w:tcW w:w="5209" w:type="dxa"/>
          </w:tcPr>
          <w:p w:rsidR="002B0329" w:rsidRPr="0086668A" w:rsidRDefault="00FA1E5F" w:rsidP="00FA1E5F">
            <w:pPr>
              <w:shd w:val="clear" w:color="auto" w:fill="FFFFFF"/>
              <w:jc w:val="both"/>
              <w:rPr>
                <w:color w:val="000000" w:themeColor="text1"/>
              </w:rPr>
            </w:pPr>
            <w:r>
              <w:rPr>
                <w:color w:val="000000" w:themeColor="text1"/>
                <w:sz w:val="28"/>
                <w:szCs w:val="28"/>
              </w:rPr>
              <w:t xml:space="preserve">                </w:t>
            </w:r>
            <w:r w:rsidR="0086668A">
              <w:rPr>
                <w:color w:val="000000" w:themeColor="text1"/>
                <w:sz w:val="28"/>
                <w:szCs w:val="28"/>
              </w:rPr>
              <w:t xml:space="preserve">          </w:t>
            </w:r>
            <w:r w:rsidR="002B0329" w:rsidRPr="0086668A">
              <w:rPr>
                <w:color w:val="000000" w:themeColor="text1"/>
              </w:rPr>
              <w:t>Додаток</w:t>
            </w:r>
          </w:p>
          <w:p w:rsidR="00FA1E5F" w:rsidRPr="0086668A" w:rsidRDefault="00FA1E5F" w:rsidP="00FA1E5F">
            <w:pPr>
              <w:shd w:val="clear" w:color="auto" w:fill="FFFFFF"/>
              <w:jc w:val="both"/>
              <w:rPr>
                <w:color w:val="000000" w:themeColor="text1"/>
              </w:rPr>
            </w:pPr>
            <w:r w:rsidRPr="0086668A">
              <w:rPr>
                <w:color w:val="000000" w:themeColor="text1"/>
              </w:rPr>
              <w:lastRenderedPageBreak/>
              <w:t xml:space="preserve">                 </w:t>
            </w:r>
            <w:r w:rsidR="00425040">
              <w:rPr>
                <w:color w:val="000000" w:themeColor="text1"/>
              </w:rPr>
              <w:t xml:space="preserve">             </w:t>
            </w:r>
            <w:r w:rsidR="002B0329" w:rsidRPr="0086668A">
              <w:rPr>
                <w:color w:val="000000" w:themeColor="text1"/>
              </w:rPr>
              <w:t xml:space="preserve">до </w:t>
            </w:r>
            <w:r w:rsidR="00570941" w:rsidRPr="0086668A">
              <w:rPr>
                <w:color w:val="000000" w:themeColor="text1"/>
              </w:rPr>
              <w:t xml:space="preserve">проекту </w:t>
            </w:r>
            <w:r w:rsidR="002B0329" w:rsidRPr="0086668A">
              <w:rPr>
                <w:color w:val="000000" w:themeColor="text1"/>
              </w:rPr>
              <w:t>рішення</w:t>
            </w:r>
          </w:p>
          <w:p w:rsidR="002B0329" w:rsidRPr="0086668A" w:rsidRDefault="002B0329" w:rsidP="00FA1E5F">
            <w:pPr>
              <w:shd w:val="clear" w:color="auto" w:fill="FFFFFF"/>
              <w:jc w:val="both"/>
              <w:rPr>
                <w:color w:val="000000" w:themeColor="text1"/>
              </w:rPr>
            </w:pPr>
            <w:r w:rsidRPr="0086668A">
              <w:rPr>
                <w:color w:val="000000" w:themeColor="text1"/>
              </w:rPr>
              <w:t xml:space="preserve"> </w:t>
            </w:r>
            <w:r w:rsidR="00FA1E5F" w:rsidRPr="0086668A">
              <w:rPr>
                <w:color w:val="000000" w:themeColor="text1"/>
              </w:rPr>
              <w:t xml:space="preserve">               </w:t>
            </w:r>
            <w:r w:rsidR="00425040">
              <w:rPr>
                <w:color w:val="000000" w:themeColor="text1"/>
              </w:rPr>
              <w:t xml:space="preserve">              </w:t>
            </w:r>
            <w:r w:rsidR="00FA1E5F" w:rsidRPr="0086668A">
              <w:rPr>
                <w:color w:val="000000" w:themeColor="text1"/>
              </w:rPr>
              <w:t xml:space="preserve">Вигодської селищної ради </w:t>
            </w:r>
          </w:p>
          <w:p w:rsidR="002B0329" w:rsidRPr="0086668A" w:rsidRDefault="00FA1E5F" w:rsidP="00FA1E5F">
            <w:pPr>
              <w:shd w:val="clear" w:color="auto" w:fill="FFFFFF"/>
              <w:jc w:val="both"/>
              <w:rPr>
                <w:color w:val="000000" w:themeColor="text1"/>
              </w:rPr>
            </w:pPr>
            <w:r w:rsidRPr="0086668A">
              <w:rPr>
                <w:color w:val="000000" w:themeColor="text1"/>
              </w:rPr>
              <w:t xml:space="preserve">                </w:t>
            </w:r>
            <w:r w:rsidR="00425040">
              <w:rPr>
                <w:color w:val="000000" w:themeColor="text1"/>
              </w:rPr>
              <w:t xml:space="preserve">              20.12.2019 року №404-13</w:t>
            </w:r>
            <w:r w:rsidR="002B0329" w:rsidRPr="0086668A">
              <w:rPr>
                <w:color w:val="000000" w:themeColor="text1"/>
              </w:rPr>
              <w:t>/</w:t>
            </w:r>
            <w:r w:rsidR="001C682C" w:rsidRPr="0086668A">
              <w:rPr>
                <w:color w:val="000000" w:themeColor="text1"/>
              </w:rPr>
              <w:t>2019</w:t>
            </w:r>
          </w:p>
          <w:p w:rsidR="002B0329" w:rsidRPr="00160710" w:rsidRDefault="002B0329">
            <w:pPr>
              <w:rPr>
                <w:b/>
                <w:color w:val="000000" w:themeColor="text1"/>
                <w:sz w:val="28"/>
                <w:szCs w:val="28"/>
              </w:rPr>
            </w:pPr>
          </w:p>
        </w:tc>
      </w:tr>
      <w:tr w:rsidR="00FA1E5F" w:rsidRPr="00160710" w:rsidTr="002B0329">
        <w:tc>
          <w:tcPr>
            <w:tcW w:w="4395" w:type="dxa"/>
          </w:tcPr>
          <w:p w:rsidR="00FA1E5F" w:rsidRPr="00160710" w:rsidRDefault="00FA1E5F">
            <w:pPr>
              <w:rPr>
                <w:b/>
                <w:color w:val="000000" w:themeColor="text1"/>
                <w:sz w:val="28"/>
                <w:szCs w:val="28"/>
              </w:rPr>
            </w:pPr>
          </w:p>
        </w:tc>
        <w:tc>
          <w:tcPr>
            <w:tcW w:w="5209" w:type="dxa"/>
          </w:tcPr>
          <w:p w:rsidR="00FA1E5F" w:rsidRPr="00160710" w:rsidRDefault="00FA1E5F">
            <w:pPr>
              <w:shd w:val="clear" w:color="auto" w:fill="FFFFFF"/>
              <w:rPr>
                <w:color w:val="000000" w:themeColor="text1"/>
                <w:sz w:val="28"/>
                <w:szCs w:val="28"/>
              </w:rPr>
            </w:pPr>
          </w:p>
        </w:tc>
      </w:tr>
    </w:tbl>
    <w:p w:rsidR="002B0329" w:rsidRPr="0086668A" w:rsidRDefault="002B0329" w:rsidP="0086668A">
      <w:pPr>
        <w:shd w:val="clear" w:color="auto" w:fill="FFFFFF"/>
        <w:ind w:left="2124" w:firstLine="1416"/>
        <w:rPr>
          <w:b/>
          <w:color w:val="000000" w:themeColor="text1"/>
        </w:rPr>
      </w:pPr>
      <w:r w:rsidRPr="0086668A">
        <w:rPr>
          <w:b/>
          <w:color w:val="000000" w:themeColor="text1"/>
        </w:rPr>
        <w:t>БЮДЖЕТНИЙ РЕГЛАМЕНТ</w:t>
      </w:r>
    </w:p>
    <w:p w:rsidR="002B0329" w:rsidRPr="0086668A" w:rsidRDefault="00FA1E5F" w:rsidP="0086668A">
      <w:pPr>
        <w:ind w:firstLine="360"/>
        <w:jc w:val="center"/>
        <w:rPr>
          <w:b/>
          <w:color w:val="000000" w:themeColor="text1"/>
        </w:rPr>
      </w:pPr>
      <w:r w:rsidRPr="0086668A">
        <w:rPr>
          <w:b/>
          <w:color w:val="000000" w:themeColor="text1"/>
        </w:rPr>
        <w:t>Вигодської селищної ради</w:t>
      </w:r>
    </w:p>
    <w:p w:rsidR="002B0329" w:rsidRPr="0086668A" w:rsidRDefault="002B0329" w:rsidP="002B0329">
      <w:pPr>
        <w:jc w:val="center"/>
        <w:rPr>
          <w:b/>
          <w:color w:val="000000" w:themeColor="text1"/>
        </w:rPr>
      </w:pPr>
    </w:p>
    <w:p w:rsidR="002B0329" w:rsidRPr="0086668A" w:rsidRDefault="002B0329" w:rsidP="002B0329">
      <w:pPr>
        <w:numPr>
          <w:ilvl w:val="0"/>
          <w:numId w:val="2"/>
        </w:numPr>
        <w:jc w:val="center"/>
        <w:rPr>
          <w:b/>
          <w:color w:val="000000" w:themeColor="text1"/>
        </w:rPr>
      </w:pPr>
      <w:r w:rsidRPr="0086668A">
        <w:rPr>
          <w:b/>
          <w:color w:val="000000" w:themeColor="text1"/>
        </w:rPr>
        <w:t>Загальні положення</w:t>
      </w:r>
    </w:p>
    <w:p w:rsidR="002B0329" w:rsidRPr="0086668A" w:rsidRDefault="002B0329" w:rsidP="002B0329">
      <w:pPr>
        <w:numPr>
          <w:ilvl w:val="1"/>
          <w:numId w:val="2"/>
        </w:numPr>
        <w:ind w:left="0" w:firstLine="709"/>
        <w:jc w:val="both"/>
        <w:rPr>
          <w:color w:val="000000" w:themeColor="text1"/>
        </w:rPr>
      </w:pPr>
      <w:r w:rsidRPr="0086668A">
        <w:rPr>
          <w:color w:val="000000" w:themeColor="text1"/>
        </w:rPr>
        <w:t xml:space="preserve">Бюджетний регламент </w:t>
      </w:r>
      <w:r w:rsidR="00FA1E5F" w:rsidRPr="0086668A">
        <w:rPr>
          <w:color w:val="000000" w:themeColor="text1"/>
        </w:rPr>
        <w:t>Вигодської селищної ради</w:t>
      </w:r>
      <w:r w:rsidRPr="0086668A">
        <w:rPr>
          <w:color w:val="000000" w:themeColor="text1"/>
        </w:rPr>
        <w:t xml:space="preserve"> (надалі – Бюджетний регламент) визначає організаційно-процедурні питання з підготовки, складання, розгляду, затвердження, виконання, контролю, внесення змін та звітності щодо </w:t>
      </w:r>
      <w:r w:rsidR="00FA1E5F" w:rsidRPr="0086668A">
        <w:rPr>
          <w:color w:val="000000" w:themeColor="text1"/>
        </w:rPr>
        <w:t>бюджету Вигодської се</w:t>
      </w:r>
      <w:r w:rsidR="006402FF" w:rsidRPr="0086668A">
        <w:rPr>
          <w:color w:val="000000" w:themeColor="text1"/>
        </w:rPr>
        <w:t>лищної ради (далі – селищний бюджет</w:t>
      </w:r>
      <w:r w:rsidRPr="0086668A">
        <w:rPr>
          <w:color w:val="000000" w:themeColor="text1"/>
        </w:rPr>
        <w:t>).</w:t>
      </w:r>
    </w:p>
    <w:p w:rsidR="002B0329" w:rsidRPr="0086668A" w:rsidRDefault="002B0329" w:rsidP="002B0329">
      <w:pPr>
        <w:numPr>
          <w:ilvl w:val="1"/>
          <w:numId w:val="2"/>
        </w:numPr>
        <w:ind w:left="0" w:firstLine="709"/>
        <w:jc w:val="both"/>
        <w:rPr>
          <w:color w:val="000000" w:themeColor="text1"/>
        </w:rPr>
      </w:pPr>
      <w:r w:rsidRPr="0086668A">
        <w:rPr>
          <w:color w:val="000000" w:themeColor="text1"/>
        </w:rPr>
        <w:t xml:space="preserve">Метою Бюджетного регламенту є упорядкування процесів (механізму) формування та використання фінансових ресурсів для забезпечення завдань і функцій, що здійснюються </w:t>
      </w:r>
      <w:proofErr w:type="spellStart"/>
      <w:r w:rsidR="00FA1E5F" w:rsidRPr="0086668A">
        <w:rPr>
          <w:color w:val="000000" w:themeColor="text1"/>
        </w:rPr>
        <w:t>Вигодською</w:t>
      </w:r>
      <w:proofErr w:type="spellEnd"/>
      <w:r w:rsidR="00FA1E5F" w:rsidRPr="0086668A">
        <w:rPr>
          <w:color w:val="000000" w:themeColor="text1"/>
        </w:rPr>
        <w:t xml:space="preserve"> селищною радою</w:t>
      </w:r>
      <w:r w:rsidRPr="0086668A">
        <w:rPr>
          <w:color w:val="000000" w:themeColor="text1"/>
        </w:rPr>
        <w:t>, її виконавчим органом і підрозділами протягом бюджетного періоду, а також забезпечення координації та узгодженості взаємовідносин між різними учасниками бюджетного процесу та забезпечення прозорості та публічності бюджетного процесу на всіх його стадіях. Стадії бюджетного процесу зі змістом заходів, виконавцями та терміном виконання додається до Бюджетного регламенту у вигляді додатку.</w:t>
      </w:r>
    </w:p>
    <w:p w:rsidR="002B0329" w:rsidRPr="0086668A" w:rsidRDefault="002B0329" w:rsidP="002B0329">
      <w:pPr>
        <w:numPr>
          <w:ilvl w:val="1"/>
          <w:numId w:val="2"/>
        </w:numPr>
        <w:ind w:left="0" w:firstLine="709"/>
        <w:jc w:val="both"/>
        <w:rPr>
          <w:color w:val="000000" w:themeColor="text1"/>
        </w:rPr>
      </w:pPr>
      <w:r w:rsidRPr="0086668A">
        <w:rPr>
          <w:color w:val="000000" w:themeColor="text1"/>
        </w:rPr>
        <w:t>Бюджетний регламент розроблений відповідно до Конституції України, Бюджетного кодексу України, Податкового кодексу України, Законів України «Про місцеве самоврядування в Україні», «Про засади державної регуляторної політики у сфері господарської діяльності», «Про статус депутатів місцевих рад», «Про службу в органах місцевого самоврядування», «Про доступ до публічної інформації», «Про відкритість використання публічних коштів» та інших нормативно-правових актів України, що регулюють бюджетні відносини.</w:t>
      </w:r>
    </w:p>
    <w:p w:rsidR="002B0329" w:rsidRPr="0086668A" w:rsidRDefault="002B0329" w:rsidP="002B0329">
      <w:pPr>
        <w:numPr>
          <w:ilvl w:val="1"/>
          <w:numId w:val="2"/>
        </w:numPr>
        <w:ind w:left="0" w:firstLine="709"/>
        <w:jc w:val="both"/>
        <w:rPr>
          <w:color w:val="000000" w:themeColor="text1"/>
        </w:rPr>
      </w:pPr>
      <w:r w:rsidRPr="0086668A">
        <w:rPr>
          <w:color w:val="000000" w:themeColor="text1"/>
        </w:rPr>
        <w:t>Затвердження та скасування Бюджетного регламенту здійснюєтьс</w:t>
      </w:r>
      <w:r w:rsidR="00FA1E5F" w:rsidRPr="0086668A">
        <w:rPr>
          <w:color w:val="000000" w:themeColor="text1"/>
        </w:rPr>
        <w:t>я за рішенням Вигодської селищної</w:t>
      </w:r>
      <w:r w:rsidRPr="0086668A">
        <w:rPr>
          <w:color w:val="000000" w:themeColor="text1"/>
        </w:rPr>
        <w:t xml:space="preserve"> ради.</w:t>
      </w:r>
    </w:p>
    <w:p w:rsidR="002B0329" w:rsidRPr="0086668A" w:rsidRDefault="002B0329" w:rsidP="002B0329">
      <w:pPr>
        <w:numPr>
          <w:ilvl w:val="1"/>
          <w:numId w:val="2"/>
        </w:numPr>
        <w:ind w:left="0" w:firstLine="709"/>
        <w:jc w:val="both"/>
        <w:rPr>
          <w:color w:val="000000" w:themeColor="text1"/>
        </w:rPr>
      </w:pPr>
      <w:r w:rsidRPr="0086668A">
        <w:rPr>
          <w:color w:val="000000" w:themeColor="text1"/>
        </w:rPr>
        <w:t>Бюджетний регламент складається з наступних розділів:</w:t>
      </w:r>
    </w:p>
    <w:p w:rsidR="002B0329" w:rsidRPr="00E6377E" w:rsidRDefault="002B0329" w:rsidP="00E6377E">
      <w:pPr>
        <w:pStyle w:val="aa"/>
        <w:widowControl w:val="0"/>
        <w:numPr>
          <w:ilvl w:val="0"/>
          <w:numId w:val="13"/>
        </w:numPr>
        <w:shd w:val="clear" w:color="auto" w:fill="FFFFFF"/>
        <w:tabs>
          <w:tab w:val="left" w:pos="1134"/>
        </w:tabs>
        <w:autoSpaceDE w:val="0"/>
        <w:autoSpaceDN w:val="0"/>
        <w:adjustRightInd w:val="0"/>
        <w:jc w:val="both"/>
        <w:rPr>
          <w:bCs/>
          <w:color w:val="000000" w:themeColor="text1"/>
          <w:spacing w:val="-12"/>
        </w:rPr>
      </w:pPr>
      <w:r w:rsidRPr="00E6377E">
        <w:rPr>
          <w:bCs/>
          <w:color w:val="000000" w:themeColor="text1"/>
          <w:spacing w:val="-12"/>
        </w:rPr>
        <w:t>по</w:t>
      </w:r>
      <w:r w:rsidR="00FA1E5F" w:rsidRPr="00E6377E">
        <w:rPr>
          <w:bCs/>
          <w:color w:val="000000" w:themeColor="text1"/>
          <w:spacing w:val="-12"/>
        </w:rPr>
        <w:t>рядок складання проекту селищного</w:t>
      </w:r>
      <w:r w:rsidRPr="00E6377E">
        <w:rPr>
          <w:bCs/>
          <w:color w:val="000000" w:themeColor="text1"/>
          <w:spacing w:val="-12"/>
        </w:rPr>
        <w:t xml:space="preserve"> бюджету;</w:t>
      </w:r>
    </w:p>
    <w:p w:rsidR="002B0329" w:rsidRPr="00E6377E" w:rsidRDefault="00FA1E5F" w:rsidP="00E6377E">
      <w:pPr>
        <w:pStyle w:val="aa"/>
        <w:widowControl w:val="0"/>
        <w:numPr>
          <w:ilvl w:val="0"/>
          <w:numId w:val="13"/>
        </w:numPr>
        <w:shd w:val="clear" w:color="auto" w:fill="FFFFFF"/>
        <w:tabs>
          <w:tab w:val="left" w:pos="1134"/>
        </w:tabs>
        <w:autoSpaceDE w:val="0"/>
        <w:autoSpaceDN w:val="0"/>
        <w:adjustRightInd w:val="0"/>
        <w:jc w:val="both"/>
        <w:rPr>
          <w:bCs/>
          <w:color w:val="000000" w:themeColor="text1"/>
          <w:spacing w:val="-12"/>
        </w:rPr>
      </w:pPr>
      <w:r w:rsidRPr="00E6377E">
        <w:rPr>
          <w:bCs/>
          <w:color w:val="000000" w:themeColor="text1"/>
          <w:spacing w:val="-12"/>
        </w:rPr>
        <w:t>порядок затвердження селищного</w:t>
      </w:r>
      <w:r w:rsidR="002B0329" w:rsidRPr="00E6377E">
        <w:rPr>
          <w:bCs/>
          <w:color w:val="000000" w:themeColor="text1"/>
          <w:spacing w:val="-12"/>
        </w:rPr>
        <w:t xml:space="preserve"> бюджету;</w:t>
      </w:r>
    </w:p>
    <w:p w:rsidR="002B0329" w:rsidRPr="00E6377E" w:rsidRDefault="002B0329" w:rsidP="00E6377E">
      <w:pPr>
        <w:pStyle w:val="aa"/>
        <w:widowControl w:val="0"/>
        <w:numPr>
          <w:ilvl w:val="0"/>
          <w:numId w:val="13"/>
        </w:numPr>
        <w:shd w:val="clear" w:color="auto" w:fill="FFFFFF"/>
        <w:tabs>
          <w:tab w:val="left" w:pos="1134"/>
        </w:tabs>
        <w:autoSpaceDE w:val="0"/>
        <w:autoSpaceDN w:val="0"/>
        <w:adjustRightInd w:val="0"/>
        <w:jc w:val="both"/>
        <w:rPr>
          <w:bCs/>
          <w:color w:val="000000" w:themeColor="text1"/>
          <w:spacing w:val="-12"/>
        </w:rPr>
      </w:pPr>
      <w:r w:rsidRPr="00E6377E">
        <w:rPr>
          <w:bCs/>
          <w:color w:val="000000" w:themeColor="text1"/>
          <w:spacing w:val="-12"/>
        </w:rPr>
        <w:t>особливості за</w:t>
      </w:r>
      <w:r w:rsidR="00FA1E5F" w:rsidRPr="00E6377E">
        <w:rPr>
          <w:bCs/>
          <w:color w:val="000000" w:themeColor="text1"/>
          <w:spacing w:val="-12"/>
        </w:rPr>
        <w:t>твердження та виконання селищного</w:t>
      </w:r>
      <w:r w:rsidRPr="00E6377E">
        <w:rPr>
          <w:bCs/>
          <w:color w:val="000000" w:themeColor="text1"/>
          <w:spacing w:val="-12"/>
        </w:rPr>
        <w:t xml:space="preserve"> бюджету у разі несвоєчасного його прийняття;</w:t>
      </w:r>
    </w:p>
    <w:p w:rsidR="002B0329" w:rsidRPr="00E6377E" w:rsidRDefault="002B0329" w:rsidP="00E6377E">
      <w:pPr>
        <w:pStyle w:val="aa"/>
        <w:widowControl w:val="0"/>
        <w:numPr>
          <w:ilvl w:val="0"/>
          <w:numId w:val="13"/>
        </w:numPr>
        <w:shd w:val="clear" w:color="auto" w:fill="FFFFFF"/>
        <w:tabs>
          <w:tab w:val="left" w:pos="1134"/>
        </w:tabs>
        <w:autoSpaceDE w:val="0"/>
        <w:autoSpaceDN w:val="0"/>
        <w:adjustRightInd w:val="0"/>
        <w:jc w:val="both"/>
        <w:rPr>
          <w:bCs/>
          <w:color w:val="000000" w:themeColor="text1"/>
          <w:spacing w:val="-12"/>
        </w:rPr>
      </w:pPr>
      <w:r w:rsidRPr="00E6377E">
        <w:rPr>
          <w:bCs/>
          <w:color w:val="000000" w:themeColor="text1"/>
          <w:spacing w:val="-12"/>
        </w:rPr>
        <w:t xml:space="preserve">порядок виконання та </w:t>
      </w:r>
      <w:r w:rsidR="007163D5" w:rsidRPr="00E6377E">
        <w:rPr>
          <w:bCs/>
          <w:color w:val="000000" w:themeColor="text1"/>
          <w:spacing w:val="-12"/>
        </w:rPr>
        <w:t>внесення змін до селищного</w:t>
      </w:r>
      <w:r w:rsidRPr="00E6377E">
        <w:rPr>
          <w:bCs/>
          <w:color w:val="000000" w:themeColor="text1"/>
          <w:spacing w:val="-12"/>
        </w:rPr>
        <w:t xml:space="preserve"> бюджету;</w:t>
      </w:r>
    </w:p>
    <w:p w:rsidR="002B0329" w:rsidRPr="00E6377E" w:rsidRDefault="002B0329" w:rsidP="00E6377E">
      <w:pPr>
        <w:pStyle w:val="aa"/>
        <w:widowControl w:val="0"/>
        <w:numPr>
          <w:ilvl w:val="0"/>
          <w:numId w:val="13"/>
        </w:numPr>
        <w:shd w:val="clear" w:color="auto" w:fill="FFFFFF"/>
        <w:tabs>
          <w:tab w:val="left" w:pos="1134"/>
        </w:tabs>
        <w:autoSpaceDE w:val="0"/>
        <w:autoSpaceDN w:val="0"/>
        <w:adjustRightInd w:val="0"/>
        <w:jc w:val="both"/>
        <w:rPr>
          <w:bCs/>
          <w:color w:val="000000" w:themeColor="text1"/>
          <w:spacing w:val="-12"/>
        </w:rPr>
      </w:pPr>
      <w:r w:rsidRPr="00E6377E">
        <w:rPr>
          <w:bCs/>
          <w:color w:val="000000" w:themeColor="text1"/>
          <w:spacing w:val="-12"/>
        </w:rPr>
        <w:t xml:space="preserve">подання </w:t>
      </w:r>
      <w:r w:rsidR="007163D5" w:rsidRPr="00E6377E">
        <w:rPr>
          <w:bCs/>
          <w:color w:val="000000" w:themeColor="text1"/>
          <w:spacing w:val="-12"/>
        </w:rPr>
        <w:t>звітності про виконання селищного</w:t>
      </w:r>
      <w:r w:rsidRPr="00E6377E">
        <w:rPr>
          <w:bCs/>
          <w:color w:val="000000" w:themeColor="text1"/>
          <w:spacing w:val="-12"/>
        </w:rPr>
        <w:t xml:space="preserve"> бюджету;</w:t>
      </w:r>
    </w:p>
    <w:p w:rsidR="002B0329" w:rsidRPr="00E6377E" w:rsidRDefault="002B0329" w:rsidP="00E6377E">
      <w:pPr>
        <w:pStyle w:val="aa"/>
        <w:widowControl w:val="0"/>
        <w:numPr>
          <w:ilvl w:val="0"/>
          <w:numId w:val="13"/>
        </w:numPr>
        <w:shd w:val="clear" w:color="auto" w:fill="FFFFFF"/>
        <w:tabs>
          <w:tab w:val="left" w:pos="1134"/>
        </w:tabs>
        <w:autoSpaceDE w:val="0"/>
        <w:autoSpaceDN w:val="0"/>
        <w:adjustRightInd w:val="0"/>
        <w:jc w:val="both"/>
        <w:rPr>
          <w:bCs/>
          <w:color w:val="000000" w:themeColor="text1"/>
          <w:spacing w:val="-12"/>
        </w:rPr>
      </w:pPr>
      <w:r w:rsidRPr="00E6377E">
        <w:rPr>
          <w:bCs/>
          <w:color w:val="000000" w:themeColor="text1"/>
          <w:spacing w:val="-12"/>
        </w:rPr>
        <w:t>порядок здійснення контролю за дотриманням бюджетного законодавства.</w:t>
      </w:r>
    </w:p>
    <w:p w:rsidR="002B0329" w:rsidRPr="0086668A" w:rsidRDefault="00E6377E" w:rsidP="00E6377E">
      <w:pPr>
        <w:pStyle w:val="a5"/>
        <w:ind w:firstLine="708"/>
        <w:jc w:val="both"/>
        <w:rPr>
          <w:bCs/>
          <w:color w:val="000000" w:themeColor="text1"/>
          <w:spacing w:val="-12"/>
        </w:rPr>
      </w:pPr>
      <w:r>
        <w:rPr>
          <w:bCs/>
          <w:color w:val="000000" w:themeColor="text1"/>
          <w:spacing w:val="-12"/>
        </w:rPr>
        <w:t xml:space="preserve">1.6. </w:t>
      </w:r>
      <w:r w:rsidR="002B0329" w:rsidRPr="0086668A">
        <w:rPr>
          <w:bCs/>
          <w:color w:val="000000" w:themeColor="text1"/>
          <w:spacing w:val="-12"/>
        </w:rPr>
        <w:t>Порядок оприлюдненн</w:t>
      </w:r>
      <w:r w:rsidR="007163D5" w:rsidRPr="0086668A">
        <w:rPr>
          <w:bCs/>
          <w:color w:val="000000" w:themeColor="text1"/>
          <w:spacing w:val="-12"/>
        </w:rPr>
        <w:t>я проекту селищного бюджету</w:t>
      </w:r>
      <w:r w:rsidR="002B0329" w:rsidRPr="0086668A">
        <w:rPr>
          <w:bCs/>
          <w:color w:val="000000" w:themeColor="text1"/>
          <w:spacing w:val="-12"/>
        </w:rPr>
        <w:t xml:space="preserve"> з усіма додатками, а також порядок </w:t>
      </w:r>
      <w:r w:rsidR="007163D5" w:rsidRPr="0086668A">
        <w:rPr>
          <w:bCs/>
          <w:color w:val="000000" w:themeColor="text1"/>
          <w:spacing w:val="-12"/>
        </w:rPr>
        <w:t>оприлюднення прийнятого селищного</w:t>
      </w:r>
      <w:r w:rsidR="002B0329" w:rsidRPr="0086668A">
        <w:rPr>
          <w:bCs/>
          <w:color w:val="000000" w:themeColor="text1"/>
          <w:spacing w:val="-12"/>
        </w:rPr>
        <w:t xml:space="preserve"> бюджету з додатками здійснюється відповідно до цього Бюджетного регламенту.</w:t>
      </w:r>
    </w:p>
    <w:p w:rsidR="00DE49C2" w:rsidRPr="0086668A" w:rsidRDefault="00DE49C2" w:rsidP="00DE49C2">
      <w:pPr>
        <w:pStyle w:val="a5"/>
        <w:ind w:left="1080"/>
        <w:jc w:val="both"/>
        <w:rPr>
          <w:bCs/>
          <w:color w:val="000000" w:themeColor="text1"/>
          <w:spacing w:val="-12"/>
        </w:rPr>
      </w:pPr>
    </w:p>
    <w:p w:rsidR="002B0329" w:rsidRPr="0086668A" w:rsidRDefault="002B0329" w:rsidP="002B0329">
      <w:pPr>
        <w:widowControl w:val="0"/>
        <w:numPr>
          <w:ilvl w:val="0"/>
          <w:numId w:val="2"/>
        </w:numPr>
        <w:shd w:val="clear" w:color="auto" w:fill="FFFFFF"/>
        <w:autoSpaceDE w:val="0"/>
        <w:autoSpaceDN w:val="0"/>
        <w:adjustRightInd w:val="0"/>
        <w:jc w:val="center"/>
        <w:rPr>
          <w:b/>
          <w:bCs/>
          <w:color w:val="000000" w:themeColor="text1"/>
          <w:spacing w:val="-12"/>
        </w:rPr>
      </w:pPr>
      <w:r w:rsidRPr="0086668A">
        <w:rPr>
          <w:b/>
          <w:color w:val="000000" w:themeColor="text1"/>
        </w:rPr>
        <w:t xml:space="preserve">Складання прогнозу бюджету </w:t>
      </w:r>
    </w:p>
    <w:p w:rsidR="007163D5" w:rsidRPr="0086668A" w:rsidRDefault="007163D5" w:rsidP="008D5F5B">
      <w:pPr>
        <w:widowControl w:val="0"/>
        <w:shd w:val="clear" w:color="auto" w:fill="FFFFFF"/>
        <w:autoSpaceDE w:val="0"/>
        <w:autoSpaceDN w:val="0"/>
        <w:adjustRightInd w:val="0"/>
        <w:ind w:left="360"/>
        <w:rPr>
          <w:b/>
          <w:bCs/>
          <w:color w:val="000000" w:themeColor="text1"/>
          <w:spacing w:val="-12"/>
        </w:rPr>
      </w:pPr>
    </w:p>
    <w:p w:rsidR="002B0329" w:rsidRPr="0086668A" w:rsidRDefault="007163D5" w:rsidP="002B0329">
      <w:pPr>
        <w:widowControl w:val="0"/>
        <w:numPr>
          <w:ilvl w:val="1"/>
          <w:numId w:val="2"/>
        </w:numPr>
        <w:shd w:val="clear" w:color="auto" w:fill="FFFFFF"/>
        <w:autoSpaceDE w:val="0"/>
        <w:autoSpaceDN w:val="0"/>
        <w:adjustRightInd w:val="0"/>
        <w:ind w:left="0" w:firstLine="709"/>
        <w:jc w:val="both"/>
        <w:rPr>
          <w:bCs/>
          <w:color w:val="000000" w:themeColor="text1"/>
          <w:spacing w:val="-12"/>
        </w:rPr>
      </w:pPr>
      <w:r w:rsidRPr="0086668A">
        <w:rPr>
          <w:bCs/>
          <w:color w:val="000000" w:themeColor="text1"/>
          <w:spacing w:val="-12"/>
        </w:rPr>
        <w:t xml:space="preserve">Формування прогнозу селищного бюджету </w:t>
      </w:r>
      <w:r w:rsidR="002B0329" w:rsidRPr="0086668A">
        <w:rPr>
          <w:bCs/>
          <w:color w:val="000000" w:themeColor="text1"/>
          <w:spacing w:val="-12"/>
        </w:rPr>
        <w:t xml:space="preserve"> здійснювати з дотриманням порядку складання такого документу, визначеного статтями 75 та</w:t>
      </w:r>
      <w:r w:rsidRPr="0086668A">
        <w:rPr>
          <w:bCs/>
          <w:color w:val="000000" w:themeColor="text1"/>
          <w:spacing w:val="-12"/>
        </w:rPr>
        <w:t xml:space="preserve"> </w:t>
      </w:r>
      <w:r w:rsidR="002B0329" w:rsidRPr="0086668A">
        <w:rPr>
          <w:rStyle w:val="rvts9"/>
          <w:bCs/>
          <w:color w:val="000000" w:themeColor="text1"/>
          <w:shd w:val="clear" w:color="auto" w:fill="FFFFFF"/>
        </w:rPr>
        <w:t>75</w:t>
      </w:r>
      <w:r w:rsidR="002B0329" w:rsidRPr="0086668A">
        <w:rPr>
          <w:rStyle w:val="rvts37"/>
          <w:bCs/>
          <w:color w:val="000000" w:themeColor="text1"/>
          <w:shd w:val="clear" w:color="auto" w:fill="FFFFFF"/>
          <w:vertAlign w:val="superscript"/>
        </w:rPr>
        <w:t>1</w:t>
      </w:r>
      <w:r w:rsidR="002B0329" w:rsidRPr="0086668A">
        <w:rPr>
          <w:bCs/>
          <w:color w:val="000000" w:themeColor="text1"/>
          <w:spacing w:val="-12"/>
        </w:rPr>
        <w:t xml:space="preserve">, абзацом другим підпункту 2 пункту 49 розділу </w:t>
      </w:r>
      <w:r w:rsidR="002B0329" w:rsidRPr="0086668A">
        <w:rPr>
          <w:bCs/>
          <w:color w:val="000000" w:themeColor="text1"/>
          <w:spacing w:val="-12"/>
          <w:lang w:val="en-US"/>
        </w:rPr>
        <w:t>V</w:t>
      </w:r>
      <w:r w:rsidR="002B0329" w:rsidRPr="0086668A">
        <w:rPr>
          <w:bCs/>
          <w:color w:val="000000" w:themeColor="text1"/>
          <w:spacing w:val="-12"/>
        </w:rPr>
        <w:t>І «Прикінцеві та перехідні положення» Бюджетного кодексу України.</w:t>
      </w:r>
    </w:p>
    <w:p w:rsidR="002B0329" w:rsidRPr="0086668A" w:rsidRDefault="002B0329" w:rsidP="002B0329">
      <w:pPr>
        <w:widowControl w:val="0"/>
        <w:numPr>
          <w:ilvl w:val="1"/>
          <w:numId w:val="2"/>
        </w:numPr>
        <w:shd w:val="clear" w:color="auto" w:fill="FFFFFF"/>
        <w:autoSpaceDE w:val="0"/>
        <w:autoSpaceDN w:val="0"/>
        <w:adjustRightInd w:val="0"/>
        <w:ind w:left="0" w:firstLine="709"/>
        <w:jc w:val="both"/>
        <w:rPr>
          <w:bCs/>
          <w:color w:val="000000" w:themeColor="text1"/>
          <w:spacing w:val="-12"/>
        </w:rPr>
      </w:pPr>
      <w:r w:rsidRPr="0086668A">
        <w:rPr>
          <w:bCs/>
          <w:color w:val="000000" w:themeColor="text1"/>
          <w:spacing w:val="-12"/>
        </w:rPr>
        <w:t>План заходів щод</w:t>
      </w:r>
      <w:r w:rsidR="008D5F5B" w:rsidRPr="0086668A">
        <w:rPr>
          <w:bCs/>
          <w:color w:val="000000" w:themeColor="text1"/>
          <w:spacing w:val="-12"/>
        </w:rPr>
        <w:t>о складання прогнозу селищного бюджету</w:t>
      </w:r>
      <w:r w:rsidRPr="0086668A">
        <w:rPr>
          <w:bCs/>
          <w:color w:val="000000" w:themeColor="text1"/>
          <w:spacing w:val="-12"/>
        </w:rPr>
        <w:t xml:space="preserve"> на наступні за плановим два бюджетні періоди складати та затверд</w:t>
      </w:r>
      <w:r w:rsidR="008D5F5B" w:rsidRPr="0086668A">
        <w:rPr>
          <w:bCs/>
          <w:color w:val="000000" w:themeColor="text1"/>
          <w:spacing w:val="-12"/>
        </w:rPr>
        <w:t>жувати розпорядженням селищного</w:t>
      </w:r>
      <w:r w:rsidRPr="0086668A">
        <w:rPr>
          <w:bCs/>
          <w:color w:val="000000" w:themeColor="text1"/>
          <w:spacing w:val="-12"/>
        </w:rPr>
        <w:t xml:space="preserve"> голови щорічно до 15 травня відповідно до додатку 1 </w:t>
      </w:r>
      <w:r w:rsidRPr="0086668A">
        <w:rPr>
          <w:color w:val="000000" w:themeColor="text1"/>
        </w:rPr>
        <w:t>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sidRPr="0086668A">
        <w:rPr>
          <w:bCs/>
          <w:color w:val="000000" w:themeColor="text1"/>
          <w:spacing w:val="-12"/>
        </w:rPr>
        <w:t>. У планах заходів обов’язково визначати:</w:t>
      </w:r>
    </w:p>
    <w:p w:rsidR="002B0329" w:rsidRPr="0086668A" w:rsidRDefault="002B0329" w:rsidP="00E6377E">
      <w:pPr>
        <w:pStyle w:val="rvps2"/>
        <w:numPr>
          <w:ilvl w:val="0"/>
          <w:numId w:val="13"/>
        </w:numPr>
        <w:shd w:val="clear" w:color="auto" w:fill="FFFFFF"/>
        <w:spacing w:before="0" w:beforeAutospacing="0" w:after="0" w:afterAutospacing="0"/>
        <w:jc w:val="both"/>
        <w:rPr>
          <w:color w:val="000000" w:themeColor="text1"/>
        </w:rPr>
      </w:pPr>
      <w:r w:rsidRPr="0086668A">
        <w:rPr>
          <w:color w:val="000000" w:themeColor="text1"/>
        </w:rPr>
        <w:t xml:space="preserve">заходи </w:t>
      </w:r>
      <w:proofErr w:type="spellStart"/>
      <w:r w:rsidRPr="0086668A">
        <w:rPr>
          <w:color w:val="000000" w:themeColor="text1"/>
        </w:rPr>
        <w:t>з</w:t>
      </w:r>
      <w:proofErr w:type="spellEnd"/>
      <w:r w:rsidRPr="0086668A">
        <w:rPr>
          <w:color w:val="000000" w:themeColor="text1"/>
        </w:rPr>
        <w:t xml:space="preserve"> </w:t>
      </w:r>
      <w:proofErr w:type="spellStart"/>
      <w:proofErr w:type="gramStart"/>
      <w:r w:rsidRPr="0086668A">
        <w:rPr>
          <w:color w:val="000000" w:themeColor="text1"/>
        </w:rPr>
        <w:t>п</w:t>
      </w:r>
      <w:proofErr w:type="gramEnd"/>
      <w:r w:rsidRPr="0086668A">
        <w:rPr>
          <w:color w:val="000000" w:themeColor="text1"/>
        </w:rPr>
        <w:t>ідготовки</w:t>
      </w:r>
      <w:proofErr w:type="spellEnd"/>
      <w:r w:rsidR="008D5F5B" w:rsidRPr="0086668A">
        <w:rPr>
          <w:color w:val="000000" w:themeColor="text1"/>
          <w:lang w:val="uk-UA"/>
        </w:rPr>
        <w:t xml:space="preserve"> </w:t>
      </w:r>
      <w:proofErr w:type="spellStart"/>
      <w:r w:rsidRPr="0086668A">
        <w:rPr>
          <w:color w:val="000000" w:themeColor="text1"/>
        </w:rPr>
        <w:t>ма</w:t>
      </w:r>
      <w:r w:rsidR="008D5F5B" w:rsidRPr="0086668A">
        <w:rPr>
          <w:color w:val="000000" w:themeColor="text1"/>
        </w:rPr>
        <w:t>теріалів</w:t>
      </w:r>
      <w:proofErr w:type="spellEnd"/>
      <w:r w:rsidR="008D5F5B" w:rsidRPr="0086668A">
        <w:rPr>
          <w:color w:val="000000" w:themeColor="text1"/>
        </w:rPr>
        <w:t xml:space="preserve"> для </w:t>
      </w:r>
      <w:proofErr w:type="spellStart"/>
      <w:r w:rsidR="008D5F5B" w:rsidRPr="0086668A">
        <w:rPr>
          <w:color w:val="000000" w:themeColor="text1"/>
        </w:rPr>
        <w:t>складання</w:t>
      </w:r>
      <w:proofErr w:type="spellEnd"/>
      <w:r w:rsidR="008D5F5B" w:rsidRPr="0086668A">
        <w:rPr>
          <w:color w:val="000000" w:themeColor="text1"/>
        </w:rPr>
        <w:t xml:space="preserve"> прогноз</w:t>
      </w:r>
      <w:r w:rsidR="008D5F5B" w:rsidRPr="0086668A">
        <w:rPr>
          <w:color w:val="000000" w:themeColor="text1"/>
          <w:lang w:val="uk-UA"/>
        </w:rPr>
        <w:t>у</w:t>
      </w:r>
      <w:r w:rsidRPr="0086668A">
        <w:rPr>
          <w:color w:val="000000" w:themeColor="text1"/>
        </w:rPr>
        <w:t>;</w:t>
      </w:r>
    </w:p>
    <w:p w:rsidR="002B0329" w:rsidRPr="0086668A" w:rsidRDefault="002B0329" w:rsidP="00E6377E">
      <w:pPr>
        <w:pStyle w:val="rvps2"/>
        <w:numPr>
          <w:ilvl w:val="0"/>
          <w:numId w:val="13"/>
        </w:numPr>
        <w:shd w:val="clear" w:color="auto" w:fill="FFFFFF"/>
        <w:spacing w:before="0" w:beforeAutospacing="0" w:after="0" w:afterAutospacing="0"/>
        <w:jc w:val="both"/>
        <w:rPr>
          <w:color w:val="000000" w:themeColor="text1"/>
        </w:rPr>
      </w:pPr>
      <w:bookmarkStart w:id="0" w:name="n48"/>
      <w:bookmarkEnd w:id="0"/>
      <w:proofErr w:type="spellStart"/>
      <w:r w:rsidRPr="0086668A">
        <w:rPr>
          <w:color w:val="000000" w:themeColor="text1"/>
        </w:rPr>
        <w:t>конкретні</w:t>
      </w:r>
      <w:proofErr w:type="spellEnd"/>
      <w:r w:rsidR="008D5F5B" w:rsidRPr="0086668A">
        <w:rPr>
          <w:color w:val="000000" w:themeColor="text1"/>
          <w:lang w:val="uk-UA"/>
        </w:rPr>
        <w:t xml:space="preserve"> </w:t>
      </w:r>
      <w:proofErr w:type="spellStart"/>
      <w:r w:rsidRPr="0086668A">
        <w:rPr>
          <w:color w:val="000000" w:themeColor="text1"/>
        </w:rPr>
        <w:t>терміни</w:t>
      </w:r>
      <w:proofErr w:type="spellEnd"/>
      <w:r w:rsidR="008D5F5B" w:rsidRPr="0086668A">
        <w:rPr>
          <w:color w:val="000000" w:themeColor="text1"/>
          <w:lang w:val="uk-UA"/>
        </w:rPr>
        <w:t xml:space="preserve"> </w:t>
      </w:r>
      <w:proofErr w:type="spellStart"/>
      <w:r w:rsidRPr="0086668A">
        <w:rPr>
          <w:color w:val="000000" w:themeColor="text1"/>
        </w:rPr>
        <w:t>подання</w:t>
      </w:r>
      <w:proofErr w:type="spellEnd"/>
      <w:r w:rsidR="008D5F5B" w:rsidRPr="0086668A">
        <w:rPr>
          <w:color w:val="000000" w:themeColor="text1"/>
          <w:lang w:val="uk-UA"/>
        </w:rPr>
        <w:t xml:space="preserve"> </w:t>
      </w:r>
      <w:proofErr w:type="spellStart"/>
      <w:proofErr w:type="gramStart"/>
      <w:r w:rsidRPr="0086668A">
        <w:rPr>
          <w:color w:val="000000" w:themeColor="text1"/>
        </w:rPr>
        <w:t>матер</w:t>
      </w:r>
      <w:proofErr w:type="gramEnd"/>
      <w:r w:rsidRPr="0086668A">
        <w:rPr>
          <w:color w:val="000000" w:themeColor="text1"/>
        </w:rPr>
        <w:t>іалів</w:t>
      </w:r>
      <w:proofErr w:type="spellEnd"/>
      <w:r w:rsidRPr="0086668A">
        <w:rPr>
          <w:color w:val="000000" w:themeColor="text1"/>
        </w:rPr>
        <w:t>;</w:t>
      </w:r>
    </w:p>
    <w:p w:rsidR="002B0329" w:rsidRPr="0086668A" w:rsidRDefault="002B0329" w:rsidP="00E6377E">
      <w:pPr>
        <w:pStyle w:val="rvps2"/>
        <w:numPr>
          <w:ilvl w:val="0"/>
          <w:numId w:val="13"/>
        </w:numPr>
        <w:shd w:val="clear" w:color="auto" w:fill="FFFFFF"/>
        <w:spacing w:before="0" w:beforeAutospacing="0" w:after="0" w:afterAutospacing="0"/>
        <w:jc w:val="both"/>
        <w:rPr>
          <w:color w:val="000000" w:themeColor="text1"/>
        </w:rPr>
      </w:pPr>
      <w:bookmarkStart w:id="1" w:name="n49"/>
      <w:bookmarkEnd w:id="1"/>
      <w:proofErr w:type="spellStart"/>
      <w:r w:rsidRPr="0086668A">
        <w:rPr>
          <w:color w:val="000000" w:themeColor="text1"/>
        </w:rPr>
        <w:t>відповідальних</w:t>
      </w:r>
      <w:proofErr w:type="spellEnd"/>
      <w:r w:rsidRPr="0086668A">
        <w:rPr>
          <w:color w:val="000000" w:themeColor="text1"/>
        </w:rPr>
        <w:t xml:space="preserve"> за </w:t>
      </w:r>
      <w:proofErr w:type="spellStart"/>
      <w:proofErr w:type="gramStart"/>
      <w:r w:rsidRPr="0086668A">
        <w:rPr>
          <w:color w:val="000000" w:themeColor="text1"/>
        </w:rPr>
        <w:t>п</w:t>
      </w:r>
      <w:proofErr w:type="gramEnd"/>
      <w:r w:rsidRPr="0086668A">
        <w:rPr>
          <w:color w:val="000000" w:themeColor="text1"/>
        </w:rPr>
        <w:t>ідготовку</w:t>
      </w:r>
      <w:proofErr w:type="spellEnd"/>
      <w:r w:rsidR="008D5F5B" w:rsidRPr="0086668A">
        <w:rPr>
          <w:color w:val="000000" w:themeColor="text1"/>
          <w:lang w:val="uk-UA"/>
        </w:rPr>
        <w:t xml:space="preserve"> </w:t>
      </w:r>
      <w:proofErr w:type="spellStart"/>
      <w:r w:rsidRPr="0086668A">
        <w:rPr>
          <w:color w:val="000000" w:themeColor="text1"/>
        </w:rPr>
        <w:t>матеріалів</w:t>
      </w:r>
      <w:proofErr w:type="spellEnd"/>
      <w:r w:rsidRPr="0086668A">
        <w:rPr>
          <w:color w:val="000000" w:themeColor="text1"/>
        </w:rPr>
        <w:t>;</w:t>
      </w:r>
    </w:p>
    <w:p w:rsidR="002B0329" w:rsidRPr="0086668A" w:rsidRDefault="00E6377E" w:rsidP="00E6377E">
      <w:pPr>
        <w:pStyle w:val="rvps2"/>
        <w:shd w:val="clear" w:color="auto" w:fill="FFFFFF"/>
        <w:spacing w:before="0" w:beforeAutospacing="0" w:after="0" w:afterAutospacing="0"/>
        <w:ind w:firstLine="360"/>
        <w:jc w:val="both"/>
        <w:rPr>
          <w:color w:val="000000" w:themeColor="text1"/>
        </w:rPr>
      </w:pPr>
      <w:bookmarkStart w:id="2" w:name="n50"/>
      <w:bookmarkEnd w:id="2"/>
      <w:r>
        <w:rPr>
          <w:color w:val="000000" w:themeColor="text1"/>
          <w:lang w:val="uk-UA"/>
        </w:rPr>
        <w:t xml:space="preserve">– </w:t>
      </w:r>
      <w:r w:rsidR="005473FB">
        <w:rPr>
          <w:color w:val="000000" w:themeColor="text1"/>
          <w:lang w:val="uk-UA"/>
        </w:rPr>
        <w:t xml:space="preserve"> </w:t>
      </w:r>
      <w:proofErr w:type="spellStart"/>
      <w:r w:rsidR="002B0329" w:rsidRPr="0086668A">
        <w:rPr>
          <w:color w:val="000000" w:themeColor="text1"/>
        </w:rPr>
        <w:t>інші</w:t>
      </w:r>
      <w:proofErr w:type="spellEnd"/>
      <w:r w:rsidR="008D5F5B" w:rsidRPr="0086668A">
        <w:rPr>
          <w:color w:val="000000" w:themeColor="text1"/>
          <w:lang w:val="uk-UA"/>
        </w:rPr>
        <w:t xml:space="preserve"> </w:t>
      </w:r>
      <w:proofErr w:type="spellStart"/>
      <w:r w:rsidR="002B0329" w:rsidRPr="0086668A">
        <w:rPr>
          <w:color w:val="000000" w:themeColor="text1"/>
        </w:rPr>
        <w:t>питання</w:t>
      </w:r>
      <w:proofErr w:type="spellEnd"/>
      <w:r w:rsidR="002B0329" w:rsidRPr="0086668A">
        <w:rPr>
          <w:color w:val="000000" w:themeColor="text1"/>
        </w:rPr>
        <w:t xml:space="preserve"> </w:t>
      </w:r>
      <w:proofErr w:type="spellStart"/>
      <w:r w:rsidR="002B0329" w:rsidRPr="0086668A">
        <w:rPr>
          <w:color w:val="000000" w:themeColor="text1"/>
        </w:rPr>
        <w:t>з</w:t>
      </w:r>
      <w:proofErr w:type="spellEnd"/>
      <w:r w:rsidR="002B0329" w:rsidRPr="0086668A">
        <w:rPr>
          <w:color w:val="000000" w:themeColor="text1"/>
        </w:rPr>
        <w:t xml:space="preserve"> </w:t>
      </w:r>
      <w:proofErr w:type="spellStart"/>
      <w:r w:rsidR="002B0329" w:rsidRPr="0086668A">
        <w:rPr>
          <w:color w:val="000000" w:themeColor="text1"/>
        </w:rPr>
        <w:t>координації</w:t>
      </w:r>
      <w:proofErr w:type="spellEnd"/>
      <w:r w:rsidR="008D5F5B" w:rsidRPr="0086668A">
        <w:rPr>
          <w:color w:val="000000" w:themeColor="text1"/>
          <w:lang w:val="uk-UA"/>
        </w:rPr>
        <w:t xml:space="preserve"> </w:t>
      </w:r>
      <w:proofErr w:type="spellStart"/>
      <w:r w:rsidR="002B0329" w:rsidRPr="0086668A">
        <w:rPr>
          <w:color w:val="000000" w:themeColor="text1"/>
        </w:rPr>
        <w:t>діяльності</w:t>
      </w:r>
      <w:proofErr w:type="spellEnd"/>
      <w:r w:rsidR="008D5F5B" w:rsidRPr="0086668A">
        <w:rPr>
          <w:color w:val="000000" w:themeColor="text1"/>
          <w:lang w:val="uk-UA"/>
        </w:rPr>
        <w:t xml:space="preserve"> </w:t>
      </w:r>
      <w:proofErr w:type="spellStart"/>
      <w:r w:rsidR="002B0329" w:rsidRPr="0086668A">
        <w:rPr>
          <w:color w:val="000000" w:themeColor="text1"/>
        </w:rPr>
        <w:t>учасників</w:t>
      </w:r>
      <w:proofErr w:type="spellEnd"/>
      <w:r w:rsidR="002B0329" w:rsidRPr="0086668A">
        <w:rPr>
          <w:color w:val="000000" w:themeColor="text1"/>
        </w:rPr>
        <w:t xml:space="preserve"> бюджетного </w:t>
      </w:r>
      <w:r w:rsidR="008D5F5B" w:rsidRPr="0086668A">
        <w:rPr>
          <w:color w:val="000000" w:themeColor="text1"/>
        </w:rPr>
        <w:t>процессу</w:t>
      </w:r>
      <w:r w:rsidR="008D5F5B" w:rsidRPr="0086668A">
        <w:rPr>
          <w:color w:val="000000" w:themeColor="text1"/>
          <w:lang w:val="uk-UA"/>
        </w:rPr>
        <w:t xml:space="preserve"> </w:t>
      </w:r>
      <w:proofErr w:type="spellStart"/>
      <w:r w:rsidR="002B0329" w:rsidRPr="0086668A">
        <w:rPr>
          <w:color w:val="000000" w:themeColor="text1"/>
        </w:rPr>
        <w:t>під</w:t>
      </w:r>
      <w:proofErr w:type="spellEnd"/>
      <w:r w:rsidR="002B0329" w:rsidRPr="0086668A">
        <w:rPr>
          <w:color w:val="000000" w:themeColor="text1"/>
        </w:rPr>
        <w:t xml:space="preserve"> час </w:t>
      </w:r>
      <w:proofErr w:type="spellStart"/>
      <w:r w:rsidR="002B0329" w:rsidRPr="0086668A">
        <w:rPr>
          <w:color w:val="000000" w:themeColor="text1"/>
        </w:rPr>
        <w:t>складання</w:t>
      </w:r>
      <w:proofErr w:type="spellEnd"/>
      <w:r w:rsidR="002B0329" w:rsidRPr="0086668A">
        <w:rPr>
          <w:color w:val="000000" w:themeColor="text1"/>
        </w:rPr>
        <w:t xml:space="preserve"> прогнозу </w:t>
      </w:r>
      <w:r w:rsidR="006402FF" w:rsidRPr="0086668A">
        <w:rPr>
          <w:color w:val="000000" w:themeColor="text1"/>
          <w:lang w:val="uk-UA"/>
        </w:rPr>
        <w:t xml:space="preserve">селищного </w:t>
      </w:r>
      <w:r w:rsidR="002B0329" w:rsidRPr="0086668A">
        <w:rPr>
          <w:color w:val="000000" w:themeColor="text1"/>
        </w:rPr>
        <w:t>бюджету</w:t>
      </w:r>
      <w:r w:rsidR="002B0329" w:rsidRPr="0086668A">
        <w:rPr>
          <w:color w:val="000000" w:themeColor="text1"/>
          <w:lang w:val="uk-UA"/>
        </w:rPr>
        <w:t xml:space="preserve"> на </w:t>
      </w:r>
      <w:proofErr w:type="spellStart"/>
      <w:r w:rsidR="002B0329" w:rsidRPr="0086668A">
        <w:rPr>
          <w:bCs/>
          <w:color w:val="000000" w:themeColor="text1"/>
          <w:spacing w:val="-12"/>
        </w:rPr>
        <w:t>наступні</w:t>
      </w:r>
      <w:proofErr w:type="spellEnd"/>
      <w:r w:rsidR="002B0329" w:rsidRPr="0086668A">
        <w:rPr>
          <w:bCs/>
          <w:color w:val="000000" w:themeColor="text1"/>
          <w:spacing w:val="-12"/>
        </w:rPr>
        <w:t xml:space="preserve"> за </w:t>
      </w:r>
      <w:proofErr w:type="spellStart"/>
      <w:r w:rsidR="002B0329" w:rsidRPr="0086668A">
        <w:rPr>
          <w:bCs/>
          <w:color w:val="000000" w:themeColor="text1"/>
          <w:spacing w:val="-12"/>
        </w:rPr>
        <w:t>плановим</w:t>
      </w:r>
      <w:proofErr w:type="spellEnd"/>
      <w:r w:rsidR="002B0329" w:rsidRPr="0086668A">
        <w:rPr>
          <w:bCs/>
          <w:color w:val="000000" w:themeColor="text1"/>
          <w:spacing w:val="-12"/>
        </w:rPr>
        <w:t xml:space="preserve"> два </w:t>
      </w:r>
      <w:proofErr w:type="spellStart"/>
      <w:r w:rsidR="002B0329" w:rsidRPr="0086668A">
        <w:rPr>
          <w:bCs/>
          <w:color w:val="000000" w:themeColor="text1"/>
          <w:spacing w:val="-12"/>
        </w:rPr>
        <w:t>бюджетні</w:t>
      </w:r>
      <w:proofErr w:type="spellEnd"/>
      <w:r w:rsidR="008D5F5B" w:rsidRPr="0086668A">
        <w:rPr>
          <w:bCs/>
          <w:color w:val="000000" w:themeColor="text1"/>
          <w:spacing w:val="-12"/>
          <w:lang w:val="uk-UA"/>
        </w:rPr>
        <w:t xml:space="preserve"> </w:t>
      </w:r>
      <w:proofErr w:type="spellStart"/>
      <w:r w:rsidR="002B0329" w:rsidRPr="0086668A">
        <w:rPr>
          <w:bCs/>
          <w:color w:val="000000" w:themeColor="text1"/>
          <w:spacing w:val="-12"/>
        </w:rPr>
        <w:t>періоди</w:t>
      </w:r>
      <w:proofErr w:type="spellEnd"/>
      <w:r w:rsidR="002B0329" w:rsidRPr="0086668A">
        <w:rPr>
          <w:color w:val="000000" w:themeColor="text1"/>
        </w:rPr>
        <w:t>.</w:t>
      </w:r>
    </w:p>
    <w:p w:rsidR="002B0329" w:rsidRPr="0086668A" w:rsidRDefault="002B0329" w:rsidP="002B0329">
      <w:pPr>
        <w:pStyle w:val="rvps2"/>
        <w:numPr>
          <w:ilvl w:val="1"/>
          <w:numId w:val="2"/>
        </w:numPr>
        <w:shd w:val="clear" w:color="auto" w:fill="FFFFFF"/>
        <w:spacing w:before="0" w:beforeAutospacing="0" w:after="0" w:afterAutospacing="0"/>
        <w:ind w:left="0" w:firstLine="709"/>
        <w:jc w:val="both"/>
        <w:rPr>
          <w:color w:val="000000" w:themeColor="text1"/>
          <w:lang w:val="uk-UA"/>
        </w:rPr>
      </w:pPr>
      <w:r w:rsidRPr="0086668A">
        <w:rPr>
          <w:color w:val="000000" w:themeColor="text1"/>
          <w:lang w:val="uk-UA"/>
        </w:rPr>
        <w:lastRenderedPageBreak/>
        <w:t>Для оперативного вирішення питань, пов’язаних із</w:t>
      </w:r>
      <w:r w:rsidR="008D5F5B" w:rsidRPr="0086668A">
        <w:rPr>
          <w:color w:val="000000" w:themeColor="text1"/>
          <w:lang w:val="uk-UA"/>
        </w:rPr>
        <w:t xml:space="preserve"> складанням прогнозу бюджету</w:t>
      </w:r>
      <w:r w:rsidRPr="0086668A">
        <w:rPr>
          <w:color w:val="000000" w:themeColor="text1"/>
          <w:lang w:val="uk-UA"/>
        </w:rPr>
        <w:t xml:space="preserve"> може створюватись робоча група з</w:t>
      </w:r>
      <w:r w:rsidR="008D5F5B" w:rsidRPr="0086668A">
        <w:rPr>
          <w:color w:val="000000" w:themeColor="text1"/>
          <w:lang w:val="uk-UA"/>
        </w:rPr>
        <w:t xml:space="preserve"> підготовки прогнозу бюджету</w:t>
      </w:r>
      <w:r w:rsidRPr="0086668A">
        <w:rPr>
          <w:color w:val="000000" w:themeColor="text1"/>
          <w:lang w:val="uk-UA"/>
        </w:rPr>
        <w:t>, склад якої затвердж</w:t>
      </w:r>
      <w:r w:rsidR="008D5F5B" w:rsidRPr="0086668A">
        <w:rPr>
          <w:color w:val="000000" w:themeColor="text1"/>
          <w:lang w:val="uk-UA"/>
        </w:rPr>
        <w:t>ується розпорядженням селищного</w:t>
      </w:r>
      <w:r w:rsidRPr="0086668A">
        <w:rPr>
          <w:color w:val="000000" w:themeColor="text1"/>
          <w:lang w:val="uk-UA"/>
        </w:rPr>
        <w:t xml:space="preserve"> голови.</w:t>
      </w:r>
    </w:p>
    <w:p w:rsidR="002B0329" w:rsidRPr="0086668A" w:rsidRDefault="005A69D3" w:rsidP="002B0329">
      <w:pPr>
        <w:pStyle w:val="rvps2"/>
        <w:numPr>
          <w:ilvl w:val="1"/>
          <w:numId w:val="2"/>
        </w:numPr>
        <w:shd w:val="clear" w:color="auto" w:fill="FFFFFF"/>
        <w:spacing w:before="0" w:beforeAutospacing="0" w:after="0" w:afterAutospacing="0"/>
        <w:ind w:left="0" w:firstLine="709"/>
        <w:jc w:val="both"/>
        <w:rPr>
          <w:color w:val="000000" w:themeColor="text1"/>
          <w:lang w:val="uk-UA"/>
        </w:rPr>
      </w:pPr>
      <w:r w:rsidRPr="0086668A">
        <w:rPr>
          <w:bCs/>
          <w:color w:val="000000" w:themeColor="text1"/>
          <w:spacing w:val="-12"/>
          <w:lang w:val="uk-UA"/>
        </w:rPr>
        <w:t>Керівник фінансового органу</w:t>
      </w:r>
      <w:r w:rsidR="002B0329" w:rsidRPr="0086668A">
        <w:rPr>
          <w:color w:val="000000" w:themeColor="text1"/>
          <w:lang w:val="uk-UA"/>
        </w:rPr>
        <w:t>, який виконує функції місцевого фінансового органу (згідно п. 36 ст. 2 Бюджетного кодексу України), розробляє та у визначені терміни доводить до головного розпорядника бюджетних коштів (виконавчого к</w:t>
      </w:r>
      <w:r w:rsidR="004F1F8A" w:rsidRPr="0086668A">
        <w:rPr>
          <w:color w:val="000000" w:themeColor="text1"/>
          <w:lang w:val="uk-UA"/>
        </w:rPr>
        <w:t>омітету Вигодської селищної</w:t>
      </w:r>
      <w:r w:rsidR="002B0329" w:rsidRPr="0086668A">
        <w:rPr>
          <w:color w:val="000000" w:themeColor="text1"/>
          <w:lang w:val="uk-UA"/>
        </w:rPr>
        <w:t xml:space="preserve"> ради) Інструкцію з підготовки пр</w:t>
      </w:r>
      <w:r w:rsidR="004F1F8A" w:rsidRPr="0086668A">
        <w:rPr>
          <w:color w:val="000000" w:themeColor="text1"/>
          <w:lang w:val="uk-UA"/>
        </w:rPr>
        <w:t>опозицій до прогнозу бюджету</w:t>
      </w:r>
      <w:r w:rsidR="002B0329" w:rsidRPr="0086668A">
        <w:rPr>
          <w:color w:val="000000" w:themeColor="text1"/>
          <w:lang w:val="uk-UA"/>
        </w:rPr>
        <w:t xml:space="preserve"> та граничн</w:t>
      </w:r>
      <w:r w:rsidR="004F1F8A" w:rsidRPr="0086668A">
        <w:rPr>
          <w:color w:val="000000" w:themeColor="text1"/>
          <w:lang w:val="uk-UA"/>
        </w:rPr>
        <w:t xml:space="preserve">і показники видатків бюджету </w:t>
      </w:r>
      <w:r w:rsidR="002B0329" w:rsidRPr="0086668A">
        <w:rPr>
          <w:color w:val="000000" w:themeColor="text1"/>
          <w:lang w:val="uk-UA"/>
        </w:rPr>
        <w:t xml:space="preserve"> на середньостроковий період, іншу інформацію, необхідну дл</w:t>
      </w:r>
      <w:r w:rsidRPr="0086668A">
        <w:rPr>
          <w:color w:val="000000" w:themeColor="text1"/>
          <w:lang w:val="uk-UA"/>
        </w:rPr>
        <w:t>я складання прогнозу бюджету</w:t>
      </w:r>
      <w:r w:rsidR="002B0329" w:rsidRPr="0086668A">
        <w:rPr>
          <w:color w:val="000000" w:themeColor="text1"/>
          <w:lang w:val="uk-UA"/>
        </w:rPr>
        <w:t xml:space="preserve"> на </w:t>
      </w:r>
      <w:r w:rsidR="002B0329" w:rsidRPr="0086668A">
        <w:rPr>
          <w:bCs/>
          <w:color w:val="000000" w:themeColor="text1"/>
          <w:spacing w:val="-12"/>
          <w:lang w:val="uk-UA"/>
        </w:rPr>
        <w:t>наступні за плановим два бюджетні періоди.</w:t>
      </w:r>
    </w:p>
    <w:p w:rsidR="002B0329" w:rsidRPr="0086668A" w:rsidRDefault="002B0329" w:rsidP="002B0329">
      <w:pPr>
        <w:pStyle w:val="rvps2"/>
        <w:numPr>
          <w:ilvl w:val="1"/>
          <w:numId w:val="2"/>
        </w:numPr>
        <w:shd w:val="clear" w:color="auto" w:fill="FFFFFF"/>
        <w:spacing w:before="0" w:beforeAutospacing="0" w:after="0" w:afterAutospacing="0"/>
        <w:ind w:left="0" w:firstLine="709"/>
        <w:jc w:val="both"/>
        <w:rPr>
          <w:color w:val="000000" w:themeColor="text1"/>
          <w:lang w:val="uk-UA"/>
        </w:rPr>
      </w:pPr>
      <w:r w:rsidRPr="0086668A">
        <w:rPr>
          <w:bCs/>
          <w:color w:val="000000" w:themeColor="text1"/>
          <w:spacing w:val="-12"/>
          <w:lang w:val="uk-UA"/>
        </w:rPr>
        <w:t xml:space="preserve">Головний розпорядник бюджетних коштів (виконавчий </w:t>
      </w:r>
      <w:r w:rsidR="004F1F8A" w:rsidRPr="0086668A">
        <w:rPr>
          <w:bCs/>
          <w:color w:val="000000" w:themeColor="text1"/>
          <w:spacing w:val="-12"/>
          <w:lang w:val="uk-UA"/>
        </w:rPr>
        <w:t>комітет Вигодської селищної</w:t>
      </w:r>
      <w:r w:rsidRPr="0086668A">
        <w:rPr>
          <w:bCs/>
          <w:color w:val="000000" w:themeColor="text1"/>
          <w:spacing w:val="-12"/>
          <w:lang w:val="uk-UA"/>
        </w:rPr>
        <w:t xml:space="preserve"> ради) організовує розроблення пропозицій до </w:t>
      </w:r>
      <w:r w:rsidR="004F1F8A" w:rsidRPr="0086668A">
        <w:rPr>
          <w:color w:val="000000" w:themeColor="text1"/>
          <w:lang w:val="uk-UA"/>
        </w:rPr>
        <w:t>прогнозу бюджету</w:t>
      </w:r>
      <w:r w:rsidRPr="0086668A">
        <w:rPr>
          <w:color w:val="000000" w:themeColor="text1"/>
          <w:lang w:val="uk-UA"/>
        </w:rPr>
        <w:t xml:space="preserve"> на </w:t>
      </w:r>
      <w:r w:rsidRPr="0086668A">
        <w:rPr>
          <w:bCs/>
          <w:color w:val="000000" w:themeColor="text1"/>
          <w:spacing w:val="-12"/>
          <w:lang w:val="uk-UA"/>
        </w:rPr>
        <w:t>наступні за плановим два бюджетні періоди.</w:t>
      </w:r>
    </w:p>
    <w:p w:rsidR="002B0329" w:rsidRPr="0086668A" w:rsidRDefault="002B0329" w:rsidP="002B0329">
      <w:pPr>
        <w:pStyle w:val="rvps2"/>
        <w:shd w:val="clear" w:color="auto" w:fill="FFFFFF"/>
        <w:spacing w:before="0" w:beforeAutospacing="0" w:after="0" w:afterAutospacing="0"/>
        <w:ind w:firstLine="708"/>
        <w:jc w:val="both"/>
        <w:rPr>
          <w:color w:val="000000" w:themeColor="text1"/>
          <w:lang w:val="uk-UA"/>
        </w:rPr>
      </w:pPr>
      <w:r w:rsidRPr="0086668A">
        <w:rPr>
          <w:color w:val="000000" w:themeColor="text1"/>
          <w:lang w:val="uk-UA"/>
        </w:rPr>
        <w:t>Головний розпорядник бюджетних коштів забезпечує своєчасність, достовірність та зміст поданих пр</w:t>
      </w:r>
      <w:r w:rsidR="004F1F8A" w:rsidRPr="0086668A">
        <w:rPr>
          <w:color w:val="000000" w:themeColor="text1"/>
          <w:lang w:val="uk-UA"/>
        </w:rPr>
        <w:t>опозицій до прогнозу бюджету</w:t>
      </w:r>
      <w:r w:rsidRPr="0086668A">
        <w:rPr>
          <w:color w:val="000000" w:themeColor="text1"/>
          <w:lang w:val="uk-UA"/>
        </w:rPr>
        <w:t xml:space="preserve">, які мають містити всю інформацію, необхідну для аналізу </w:t>
      </w:r>
      <w:r w:rsidR="004F1F8A" w:rsidRPr="0086668A">
        <w:rPr>
          <w:color w:val="000000" w:themeColor="text1"/>
          <w:lang w:val="uk-UA"/>
        </w:rPr>
        <w:t>показників прогнозу  бюджету</w:t>
      </w:r>
      <w:r w:rsidRPr="0086668A">
        <w:rPr>
          <w:color w:val="000000" w:themeColor="text1"/>
          <w:lang w:val="uk-UA"/>
        </w:rPr>
        <w:t>.</w:t>
      </w:r>
    </w:p>
    <w:p w:rsidR="002B0329" w:rsidRPr="0086668A" w:rsidRDefault="005A69D3" w:rsidP="002B0329">
      <w:pPr>
        <w:pStyle w:val="rvps2"/>
        <w:numPr>
          <w:ilvl w:val="1"/>
          <w:numId w:val="2"/>
        </w:numPr>
        <w:shd w:val="clear" w:color="auto" w:fill="FFFFFF"/>
        <w:spacing w:before="0" w:beforeAutospacing="0" w:after="0" w:afterAutospacing="0"/>
        <w:ind w:left="0" w:firstLine="709"/>
        <w:jc w:val="both"/>
        <w:rPr>
          <w:color w:val="000000" w:themeColor="text1"/>
          <w:lang w:val="uk-UA"/>
        </w:rPr>
      </w:pPr>
      <w:r w:rsidRPr="0086668A">
        <w:rPr>
          <w:bCs/>
          <w:color w:val="000000" w:themeColor="text1"/>
          <w:spacing w:val="-12"/>
          <w:lang w:val="uk-UA"/>
        </w:rPr>
        <w:t>Керівник фінансового органу</w:t>
      </w:r>
      <w:r w:rsidR="002B0329" w:rsidRPr="0086668A">
        <w:rPr>
          <w:bCs/>
          <w:color w:val="000000" w:themeColor="text1"/>
          <w:spacing w:val="-12"/>
          <w:lang w:val="uk-UA"/>
        </w:rPr>
        <w:t xml:space="preserve">, який виконує функції місцевого фінансового органу, здійснює аналіз пропозицій до </w:t>
      </w:r>
      <w:r w:rsidR="004F1F8A" w:rsidRPr="0086668A">
        <w:rPr>
          <w:color w:val="000000" w:themeColor="text1"/>
          <w:lang w:val="uk-UA"/>
        </w:rPr>
        <w:t>прогнозу бюджету</w:t>
      </w:r>
      <w:r w:rsidR="002B0329" w:rsidRPr="0086668A">
        <w:rPr>
          <w:color w:val="000000" w:themeColor="text1"/>
          <w:lang w:val="uk-UA"/>
        </w:rPr>
        <w:t xml:space="preserve"> на </w:t>
      </w:r>
      <w:r w:rsidR="002B0329" w:rsidRPr="0086668A">
        <w:rPr>
          <w:bCs/>
          <w:color w:val="000000" w:themeColor="text1"/>
          <w:spacing w:val="-12"/>
          <w:lang w:val="uk-UA"/>
        </w:rPr>
        <w:t>наступні за плановим два бюджетні періоди на відповідність граничним</w:t>
      </w:r>
      <w:r w:rsidR="004F1F8A" w:rsidRPr="0086668A">
        <w:rPr>
          <w:bCs/>
          <w:color w:val="000000" w:themeColor="text1"/>
          <w:spacing w:val="-12"/>
          <w:lang w:val="uk-UA"/>
        </w:rPr>
        <w:t xml:space="preserve"> показникам видатків бюджету</w:t>
      </w:r>
      <w:r w:rsidR="002B0329" w:rsidRPr="0086668A">
        <w:rPr>
          <w:bCs/>
          <w:color w:val="000000" w:themeColor="text1"/>
          <w:spacing w:val="-12"/>
          <w:lang w:val="uk-UA"/>
        </w:rPr>
        <w:t xml:space="preserve"> і вимогам Інструкції. На основі аналізу приймає рішення про включення пропозицій до </w:t>
      </w:r>
      <w:r w:rsidR="002B0329" w:rsidRPr="0086668A">
        <w:rPr>
          <w:color w:val="000000" w:themeColor="text1"/>
          <w:lang w:val="uk-UA"/>
        </w:rPr>
        <w:t>прогнозу бюд</w:t>
      </w:r>
      <w:r w:rsidR="004F1F8A" w:rsidRPr="0086668A">
        <w:rPr>
          <w:color w:val="000000" w:themeColor="text1"/>
          <w:lang w:val="uk-UA"/>
        </w:rPr>
        <w:t>жету</w:t>
      </w:r>
      <w:r w:rsidR="002B0329" w:rsidRPr="0086668A">
        <w:rPr>
          <w:color w:val="000000" w:themeColor="text1"/>
          <w:lang w:val="uk-UA"/>
        </w:rPr>
        <w:t xml:space="preserve"> на </w:t>
      </w:r>
      <w:r w:rsidR="002B0329" w:rsidRPr="0086668A">
        <w:rPr>
          <w:bCs/>
          <w:color w:val="000000" w:themeColor="text1"/>
          <w:spacing w:val="-12"/>
          <w:lang w:val="uk-UA"/>
        </w:rPr>
        <w:t>наступні за плановим два бюджетні періоди.</w:t>
      </w:r>
    </w:p>
    <w:p w:rsidR="002B0329" w:rsidRPr="0086668A" w:rsidRDefault="004F1F8A" w:rsidP="002B0329">
      <w:pPr>
        <w:pStyle w:val="rvps2"/>
        <w:numPr>
          <w:ilvl w:val="1"/>
          <w:numId w:val="2"/>
        </w:numPr>
        <w:shd w:val="clear" w:color="auto" w:fill="FFFFFF"/>
        <w:spacing w:before="0" w:beforeAutospacing="0" w:after="0" w:afterAutospacing="0"/>
        <w:ind w:left="0" w:firstLine="709"/>
        <w:jc w:val="both"/>
        <w:rPr>
          <w:color w:val="000000" w:themeColor="text1"/>
          <w:lang w:val="uk-UA"/>
        </w:rPr>
      </w:pPr>
      <w:r w:rsidRPr="0086668A">
        <w:rPr>
          <w:color w:val="000000" w:themeColor="text1"/>
          <w:lang w:val="uk-UA"/>
        </w:rPr>
        <w:t>У 2019 році прогноз селищного бюджету</w:t>
      </w:r>
      <w:r w:rsidR="002B0329" w:rsidRPr="0086668A">
        <w:rPr>
          <w:color w:val="000000" w:themeColor="text1"/>
          <w:lang w:val="uk-UA"/>
        </w:rPr>
        <w:t xml:space="preserve"> відповідно до абзацу третього</w:t>
      </w:r>
      <w:r w:rsidR="002B0329" w:rsidRPr="0086668A">
        <w:rPr>
          <w:color w:val="000000" w:themeColor="text1"/>
        </w:rPr>
        <w:t> </w:t>
      </w:r>
      <w:r w:rsidR="002B0329" w:rsidRPr="0086668A">
        <w:rPr>
          <w:color w:val="000000" w:themeColor="text1"/>
          <w:lang w:val="uk-UA"/>
        </w:rPr>
        <w:t xml:space="preserve">підпункту 2 пункту 49 розділу </w:t>
      </w:r>
      <w:r w:rsidR="002B0329" w:rsidRPr="0086668A">
        <w:rPr>
          <w:color w:val="000000" w:themeColor="text1"/>
        </w:rPr>
        <w:t>VI</w:t>
      </w:r>
      <w:r w:rsidR="002B0329" w:rsidRPr="0086668A">
        <w:rPr>
          <w:color w:val="000000" w:themeColor="text1"/>
          <w:lang w:val="uk-UA"/>
        </w:rPr>
        <w:t xml:space="preserve"> "Прикінцеві та перехідні положення" Кодексу повинен містити індикативні</w:t>
      </w:r>
      <w:r w:rsidRPr="0086668A">
        <w:rPr>
          <w:color w:val="000000" w:themeColor="text1"/>
          <w:lang w:val="uk-UA"/>
        </w:rPr>
        <w:t xml:space="preserve"> прогнозні показники селищного бюджету</w:t>
      </w:r>
      <w:r w:rsidR="002B0329" w:rsidRPr="0086668A">
        <w:rPr>
          <w:color w:val="000000" w:themeColor="text1"/>
          <w:lang w:val="uk-UA"/>
        </w:rPr>
        <w:t xml:space="preserve"> на наступні за плановим два бюджетні періоди.</w:t>
      </w:r>
    </w:p>
    <w:p w:rsidR="002B0329" w:rsidRPr="0086668A" w:rsidRDefault="004F1F8A" w:rsidP="002B0329">
      <w:pPr>
        <w:shd w:val="clear" w:color="auto" w:fill="FFFFFF"/>
        <w:ind w:firstLine="709"/>
        <w:jc w:val="both"/>
        <w:rPr>
          <w:color w:val="000000" w:themeColor="text1"/>
          <w:lang w:eastAsia="ru-RU"/>
        </w:rPr>
      </w:pPr>
      <w:r w:rsidRPr="0086668A">
        <w:rPr>
          <w:color w:val="000000" w:themeColor="text1"/>
          <w:lang w:eastAsia="ru-RU"/>
        </w:rPr>
        <w:t>2.8. Прогноз селищного бюджету</w:t>
      </w:r>
      <w:r w:rsidR="002B0329" w:rsidRPr="0086668A">
        <w:rPr>
          <w:color w:val="000000" w:themeColor="text1"/>
          <w:lang w:eastAsia="ru-RU"/>
        </w:rPr>
        <w:t xml:space="preserve"> за такими напрямами:</w:t>
      </w:r>
    </w:p>
    <w:p w:rsidR="002B0329" w:rsidRPr="0086668A" w:rsidRDefault="002B0329" w:rsidP="002B0329">
      <w:pPr>
        <w:shd w:val="clear" w:color="auto" w:fill="FFFFFF"/>
        <w:ind w:firstLine="709"/>
        <w:jc w:val="both"/>
        <w:rPr>
          <w:color w:val="000000" w:themeColor="text1"/>
          <w:lang w:eastAsia="ru-RU"/>
        </w:rPr>
      </w:pPr>
      <w:bookmarkStart w:id="3" w:name="n81"/>
      <w:bookmarkEnd w:id="3"/>
      <w:r w:rsidRPr="0086668A">
        <w:rPr>
          <w:color w:val="000000" w:themeColor="text1"/>
          <w:lang w:eastAsia="ru-RU"/>
        </w:rPr>
        <w:t>1) загальна частина;</w:t>
      </w:r>
    </w:p>
    <w:p w:rsidR="002B0329" w:rsidRPr="0086668A" w:rsidRDefault="002B0329" w:rsidP="002B0329">
      <w:pPr>
        <w:shd w:val="clear" w:color="auto" w:fill="FFFFFF"/>
        <w:ind w:firstLine="709"/>
        <w:jc w:val="both"/>
        <w:rPr>
          <w:color w:val="000000" w:themeColor="text1"/>
          <w:lang w:eastAsia="ru-RU"/>
        </w:rPr>
      </w:pPr>
      <w:bookmarkStart w:id="4" w:name="n82"/>
      <w:bookmarkEnd w:id="4"/>
      <w:r w:rsidRPr="0086668A">
        <w:rPr>
          <w:color w:val="000000" w:themeColor="text1"/>
          <w:lang w:eastAsia="ru-RU"/>
        </w:rPr>
        <w:t>2) основні індикативні</w:t>
      </w:r>
      <w:r w:rsidR="004F1F8A" w:rsidRPr="0086668A">
        <w:rPr>
          <w:color w:val="000000" w:themeColor="text1"/>
          <w:lang w:eastAsia="ru-RU"/>
        </w:rPr>
        <w:t xml:space="preserve"> прогнозні показники селищного бюджету</w:t>
      </w:r>
      <w:r w:rsidRPr="0086668A">
        <w:rPr>
          <w:color w:val="000000" w:themeColor="text1"/>
          <w:lang w:eastAsia="ru-RU"/>
        </w:rPr>
        <w:t>;</w:t>
      </w:r>
    </w:p>
    <w:p w:rsidR="002B0329" w:rsidRPr="0086668A" w:rsidRDefault="002B0329" w:rsidP="002B0329">
      <w:pPr>
        <w:shd w:val="clear" w:color="auto" w:fill="FFFFFF"/>
        <w:ind w:firstLine="709"/>
        <w:jc w:val="both"/>
        <w:rPr>
          <w:color w:val="000000" w:themeColor="text1"/>
          <w:lang w:eastAsia="ru-RU"/>
        </w:rPr>
      </w:pPr>
      <w:bookmarkStart w:id="5" w:name="n83"/>
      <w:bookmarkEnd w:id="5"/>
      <w:r w:rsidRPr="0086668A">
        <w:rPr>
          <w:color w:val="000000" w:themeColor="text1"/>
          <w:lang w:eastAsia="ru-RU"/>
        </w:rPr>
        <w:t xml:space="preserve">3) </w:t>
      </w:r>
      <w:r w:rsidR="004F1F8A" w:rsidRPr="0086668A">
        <w:rPr>
          <w:color w:val="000000" w:themeColor="text1"/>
          <w:lang w:eastAsia="ru-RU"/>
        </w:rPr>
        <w:t>дохідна спроможність селищного бюджету</w:t>
      </w:r>
      <w:r w:rsidRPr="0086668A">
        <w:rPr>
          <w:color w:val="000000" w:themeColor="text1"/>
          <w:lang w:eastAsia="ru-RU"/>
        </w:rPr>
        <w:t>;</w:t>
      </w:r>
    </w:p>
    <w:p w:rsidR="002B0329" w:rsidRPr="0086668A" w:rsidRDefault="002B0329" w:rsidP="002B0329">
      <w:pPr>
        <w:shd w:val="clear" w:color="auto" w:fill="FFFFFF"/>
        <w:ind w:firstLine="709"/>
        <w:jc w:val="both"/>
        <w:rPr>
          <w:color w:val="000000" w:themeColor="text1"/>
          <w:lang w:eastAsia="ru-RU"/>
        </w:rPr>
      </w:pPr>
      <w:bookmarkStart w:id="6" w:name="n84"/>
      <w:bookmarkEnd w:id="6"/>
      <w:r w:rsidRPr="0086668A">
        <w:rPr>
          <w:color w:val="000000" w:themeColor="text1"/>
          <w:lang w:eastAsia="ru-RU"/>
        </w:rPr>
        <w:t>4) фінансове забезпечення пріоритетних напрямів розвитку;</w:t>
      </w:r>
    </w:p>
    <w:p w:rsidR="002B0329" w:rsidRPr="0086668A" w:rsidRDefault="002B0329" w:rsidP="002B0329">
      <w:pPr>
        <w:shd w:val="clear" w:color="auto" w:fill="FFFFFF"/>
        <w:ind w:firstLine="709"/>
        <w:jc w:val="both"/>
        <w:rPr>
          <w:color w:val="000000" w:themeColor="text1"/>
          <w:lang w:eastAsia="ru-RU"/>
        </w:rPr>
      </w:pPr>
      <w:bookmarkStart w:id="7" w:name="n85"/>
      <w:bookmarkEnd w:id="7"/>
      <w:r w:rsidRPr="0086668A">
        <w:rPr>
          <w:color w:val="000000" w:themeColor="text1"/>
          <w:lang w:eastAsia="ru-RU"/>
        </w:rPr>
        <w:t>5) реалізація інвестиційних програм (проектів);</w:t>
      </w:r>
    </w:p>
    <w:p w:rsidR="002B0329" w:rsidRPr="0086668A" w:rsidRDefault="002B0329" w:rsidP="002B0329">
      <w:pPr>
        <w:shd w:val="clear" w:color="auto" w:fill="FFFFFF"/>
        <w:ind w:firstLine="709"/>
        <w:jc w:val="both"/>
        <w:rPr>
          <w:color w:val="000000" w:themeColor="text1"/>
          <w:lang w:eastAsia="ru-RU"/>
        </w:rPr>
      </w:pPr>
      <w:bookmarkStart w:id="8" w:name="n86"/>
      <w:bookmarkEnd w:id="8"/>
      <w:r w:rsidRPr="0086668A">
        <w:rPr>
          <w:color w:val="000000" w:themeColor="text1"/>
          <w:lang w:eastAsia="ru-RU"/>
        </w:rPr>
        <w:t>6) управління місцевим боргом та ліквідністю бюджету;</w:t>
      </w:r>
    </w:p>
    <w:p w:rsidR="002B0329" w:rsidRPr="0086668A" w:rsidRDefault="002B0329" w:rsidP="002B0329">
      <w:pPr>
        <w:pStyle w:val="rvps2"/>
        <w:shd w:val="clear" w:color="auto" w:fill="FFFFFF"/>
        <w:spacing w:before="0" w:beforeAutospacing="0" w:after="0" w:afterAutospacing="0"/>
        <w:ind w:left="709"/>
        <w:jc w:val="both"/>
        <w:rPr>
          <w:color w:val="000000" w:themeColor="text1"/>
          <w:lang w:val="uk-UA"/>
        </w:rPr>
      </w:pPr>
      <w:bookmarkStart w:id="9" w:name="n87"/>
      <w:bookmarkEnd w:id="9"/>
      <w:r w:rsidRPr="0086668A">
        <w:rPr>
          <w:color w:val="000000" w:themeColor="text1"/>
        </w:rPr>
        <w:t xml:space="preserve">7) </w:t>
      </w:r>
      <w:proofErr w:type="spellStart"/>
      <w:r w:rsidRPr="0086668A">
        <w:rPr>
          <w:color w:val="000000" w:themeColor="text1"/>
        </w:rPr>
        <w:t>міжбюджетні</w:t>
      </w:r>
      <w:proofErr w:type="spellEnd"/>
      <w:r w:rsidR="004F1F8A" w:rsidRPr="0086668A">
        <w:rPr>
          <w:color w:val="000000" w:themeColor="text1"/>
          <w:lang w:val="uk-UA"/>
        </w:rPr>
        <w:t xml:space="preserve"> </w:t>
      </w:r>
      <w:proofErr w:type="spellStart"/>
      <w:r w:rsidRPr="0086668A">
        <w:rPr>
          <w:color w:val="000000" w:themeColor="text1"/>
        </w:rPr>
        <w:t>відносин</w:t>
      </w:r>
      <w:proofErr w:type="spellEnd"/>
      <w:r w:rsidRPr="0086668A">
        <w:rPr>
          <w:color w:val="000000" w:themeColor="text1"/>
          <w:lang w:val="uk-UA"/>
        </w:rPr>
        <w:t>и.</w:t>
      </w:r>
    </w:p>
    <w:p w:rsidR="002B0329" w:rsidRPr="0086668A" w:rsidRDefault="002B0329" w:rsidP="002B0329">
      <w:pPr>
        <w:pStyle w:val="rvps2"/>
        <w:shd w:val="clear" w:color="auto" w:fill="FFFFFF"/>
        <w:spacing w:before="0" w:beforeAutospacing="0" w:after="0" w:afterAutospacing="0"/>
        <w:ind w:firstLine="709"/>
        <w:jc w:val="both"/>
        <w:rPr>
          <w:color w:val="000000" w:themeColor="text1"/>
          <w:lang w:val="uk-UA"/>
        </w:rPr>
      </w:pPr>
      <w:r w:rsidRPr="0086668A">
        <w:rPr>
          <w:color w:val="000000" w:themeColor="text1"/>
          <w:lang w:val="uk-UA"/>
        </w:rPr>
        <w:t xml:space="preserve">2.9. </w:t>
      </w:r>
      <w:proofErr w:type="gramStart"/>
      <w:r w:rsidRPr="0086668A">
        <w:rPr>
          <w:color w:val="000000" w:themeColor="text1"/>
        </w:rPr>
        <w:t>З</w:t>
      </w:r>
      <w:proofErr w:type="gramEnd"/>
      <w:r w:rsidRPr="0086668A">
        <w:rPr>
          <w:color w:val="000000" w:themeColor="text1"/>
        </w:rPr>
        <w:t xml:space="preserve"> метою </w:t>
      </w:r>
      <w:proofErr w:type="spellStart"/>
      <w:r w:rsidRPr="0086668A">
        <w:rPr>
          <w:color w:val="000000" w:themeColor="text1"/>
        </w:rPr>
        <w:t>відображення</w:t>
      </w:r>
      <w:proofErr w:type="spellEnd"/>
      <w:r w:rsidR="004F1F8A" w:rsidRPr="0086668A">
        <w:rPr>
          <w:color w:val="000000" w:themeColor="text1"/>
          <w:lang w:val="uk-UA"/>
        </w:rPr>
        <w:t xml:space="preserve"> </w:t>
      </w:r>
      <w:proofErr w:type="spellStart"/>
      <w:r w:rsidRPr="0086668A">
        <w:rPr>
          <w:color w:val="000000" w:themeColor="text1"/>
        </w:rPr>
        <w:t>динаміки</w:t>
      </w:r>
      <w:proofErr w:type="spellEnd"/>
      <w:r w:rsidR="004F1F8A" w:rsidRPr="0086668A">
        <w:rPr>
          <w:color w:val="000000" w:themeColor="text1"/>
          <w:lang w:val="uk-UA"/>
        </w:rPr>
        <w:t xml:space="preserve"> </w:t>
      </w:r>
      <w:proofErr w:type="spellStart"/>
      <w:r w:rsidRPr="0086668A">
        <w:rPr>
          <w:color w:val="000000" w:themeColor="text1"/>
        </w:rPr>
        <w:t>показників</w:t>
      </w:r>
      <w:proofErr w:type="spellEnd"/>
      <w:r w:rsidRPr="0086668A">
        <w:rPr>
          <w:color w:val="000000" w:themeColor="text1"/>
        </w:rPr>
        <w:t xml:space="preserve">, </w:t>
      </w:r>
      <w:proofErr w:type="spellStart"/>
      <w:r w:rsidRPr="0086668A">
        <w:rPr>
          <w:color w:val="000000" w:themeColor="text1"/>
        </w:rPr>
        <w:t>що</w:t>
      </w:r>
      <w:proofErr w:type="spellEnd"/>
      <w:r w:rsidR="004F1F8A" w:rsidRPr="0086668A">
        <w:rPr>
          <w:color w:val="000000" w:themeColor="text1"/>
          <w:lang w:val="uk-UA"/>
        </w:rPr>
        <w:t xml:space="preserve"> </w:t>
      </w:r>
      <w:proofErr w:type="spellStart"/>
      <w:r w:rsidRPr="0086668A">
        <w:rPr>
          <w:color w:val="000000" w:themeColor="text1"/>
        </w:rPr>
        <w:t>прогнозуються</w:t>
      </w:r>
      <w:proofErr w:type="spellEnd"/>
      <w:r w:rsidRPr="0086668A">
        <w:rPr>
          <w:color w:val="000000" w:themeColor="text1"/>
        </w:rPr>
        <w:t xml:space="preserve"> на два </w:t>
      </w:r>
      <w:proofErr w:type="spellStart"/>
      <w:r w:rsidRPr="0086668A">
        <w:rPr>
          <w:color w:val="000000" w:themeColor="text1"/>
        </w:rPr>
        <w:t>наступні</w:t>
      </w:r>
      <w:proofErr w:type="spellEnd"/>
      <w:r w:rsidRPr="0086668A">
        <w:rPr>
          <w:color w:val="000000" w:themeColor="text1"/>
        </w:rPr>
        <w:t xml:space="preserve"> за </w:t>
      </w:r>
      <w:proofErr w:type="spellStart"/>
      <w:r w:rsidRPr="0086668A">
        <w:rPr>
          <w:color w:val="000000" w:themeColor="text1"/>
        </w:rPr>
        <w:t>плановим</w:t>
      </w:r>
      <w:proofErr w:type="spellEnd"/>
      <w:r w:rsidR="004F1F8A" w:rsidRPr="0086668A">
        <w:rPr>
          <w:color w:val="000000" w:themeColor="text1"/>
          <w:lang w:val="uk-UA"/>
        </w:rPr>
        <w:t xml:space="preserve"> </w:t>
      </w:r>
      <w:proofErr w:type="spellStart"/>
      <w:r w:rsidRPr="0086668A">
        <w:rPr>
          <w:color w:val="000000" w:themeColor="text1"/>
        </w:rPr>
        <w:t>бюджетні</w:t>
      </w:r>
      <w:proofErr w:type="spellEnd"/>
      <w:r w:rsidR="004F1F8A" w:rsidRPr="0086668A">
        <w:rPr>
          <w:color w:val="000000" w:themeColor="text1"/>
          <w:lang w:val="uk-UA"/>
        </w:rPr>
        <w:t xml:space="preserve"> </w:t>
      </w:r>
      <w:proofErr w:type="spellStart"/>
      <w:r w:rsidRPr="0086668A">
        <w:rPr>
          <w:color w:val="000000" w:themeColor="text1"/>
        </w:rPr>
        <w:t>періоди</w:t>
      </w:r>
      <w:proofErr w:type="spellEnd"/>
      <w:r w:rsidRPr="0086668A">
        <w:rPr>
          <w:color w:val="000000" w:themeColor="text1"/>
        </w:rPr>
        <w:t xml:space="preserve">, </w:t>
      </w:r>
      <w:proofErr w:type="spellStart"/>
      <w:r w:rsidRPr="0086668A">
        <w:rPr>
          <w:color w:val="000000" w:themeColor="text1"/>
        </w:rPr>
        <w:t>наводити</w:t>
      </w:r>
      <w:proofErr w:type="spellEnd"/>
      <w:r w:rsidR="004F1F8A" w:rsidRPr="0086668A">
        <w:rPr>
          <w:color w:val="000000" w:themeColor="text1"/>
          <w:lang w:val="uk-UA"/>
        </w:rPr>
        <w:t xml:space="preserve"> </w:t>
      </w:r>
      <w:proofErr w:type="spellStart"/>
      <w:r w:rsidRPr="0086668A">
        <w:rPr>
          <w:color w:val="000000" w:themeColor="text1"/>
        </w:rPr>
        <w:t>показники</w:t>
      </w:r>
      <w:proofErr w:type="spellEnd"/>
      <w:r w:rsidRPr="0086668A">
        <w:rPr>
          <w:color w:val="000000" w:themeColor="text1"/>
        </w:rPr>
        <w:t xml:space="preserve"> поточного та планового </w:t>
      </w:r>
      <w:proofErr w:type="spellStart"/>
      <w:r w:rsidRPr="0086668A">
        <w:rPr>
          <w:color w:val="000000" w:themeColor="text1"/>
        </w:rPr>
        <w:t>бюджетних</w:t>
      </w:r>
      <w:proofErr w:type="spellEnd"/>
      <w:r w:rsidR="004F1F8A" w:rsidRPr="0086668A">
        <w:rPr>
          <w:color w:val="000000" w:themeColor="text1"/>
          <w:lang w:val="uk-UA"/>
        </w:rPr>
        <w:t xml:space="preserve"> </w:t>
      </w:r>
      <w:proofErr w:type="spellStart"/>
      <w:r w:rsidRPr="0086668A">
        <w:rPr>
          <w:color w:val="000000" w:themeColor="text1"/>
        </w:rPr>
        <w:t>періодів</w:t>
      </w:r>
      <w:proofErr w:type="spellEnd"/>
      <w:r w:rsidRPr="0086668A">
        <w:rPr>
          <w:color w:val="000000" w:themeColor="text1"/>
          <w:lang w:val="uk-UA"/>
        </w:rPr>
        <w:t>.</w:t>
      </w:r>
    </w:p>
    <w:p w:rsidR="002B0329" w:rsidRPr="0086668A" w:rsidRDefault="002B0329" w:rsidP="002B0329">
      <w:pPr>
        <w:pStyle w:val="rvps2"/>
        <w:shd w:val="clear" w:color="auto" w:fill="FFFFFF"/>
        <w:spacing w:before="0" w:beforeAutospacing="0" w:after="0" w:afterAutospacing="0"/>
        <w:ind w:firstLine="709"/>
        <w:jc w:val="both"/>
        <w:rPr>
          <w:color w:val="000000" w:themeColor="text1"/>
          <w:lang w:val="uk-UA"/>
        </w:rPr>
      </w:pPr>
      <w:r w:rsidRPr="0086668A">
        <w:rPr>
          <w:color w:val="000000" w:themeColor="text1"/>
          <w:lang w:val="uk-UA"/>
        </w:rPr>
        <w:t xml:space="preserve">2.10. </w:t>
      </w:r>
      <w:proofErr w:type="gramStart"/>
      <w:r w:rsidRPr="0086668A">
        <w:rPr>
          <w:color w:val="000000" w:themeColor="text1"/>
        </w:rPr>
        <w:t>З</w:t>
      </w:r>
      <w:proofErr w:type="gramEnd"/>
      <w:r w:rsidRPr="0086668A">
        <w:rPr>
          <w:color w:val="000000" w:themeColor="text1"/>
        </w:rPr>
        <w:t xml:space="preserve"> метою </w:t>
      </w:r>
      <w:proofErr w:type="spellStart"/>
      <w:r w:rsidRPr="0086668A">
        <w:rPr>
          <w:color w:val="000000" w:themeColor="text1"/>
        </w:rPr>
        <w:t>систематизації</w:t>
      </w:r>
      <w:proofErr w:type="spellEnd"/>
      <w:r w:rsidRPr="0086668A">
        <w:rPr>
          <w:color w:val="000000" w:themeColor="text1"/>
        </w:rPr>
        <w:t xml:space="preserve"> та </w:t>
      </w:r>
      <w:proofErr w:type="spellStart"/>
      <w:r w:rsidRPr="0086668A">
        <w:rPr>
          <w:color w:val="000000" w:themeColor="text1"/>
        </w:rPr>
        <w:t>зіставності</w:t>
      </w:r>
      <w:proofErr w:type="spellEnd"/>
      <w:r w:rsidR="004F1F8A" w:rsidRPr="0086668A">
        <w:rPr>
          <w:color w:val="000000" w:themeColor="text1"/>
          <w:lang w:val="uk-UA"/>
        </w:rPr>
        <w:t xml:space="preserve"> </w:t>
      </w:r>
      <w:proofErr w:type="spellStart"/>
      <w:r w:rsidRPr="0086668A">
        <w:rPr>
          <w:color w:val="000000" w:themeColor="text1"/>
        </w:rPr>
        <w:t>інформації</w:t>
      </w:r>
      <w:proofErr w:type="spellEnd"/>
      <w:r w:rsidR="004F1F8A" w:rsidRPr="0086668A">
        <w:rPr>
          <w:color w:val="000000" w:themeColor="text1"/>
          <w:lang w:val="uk-UA"/>
        </w:rPr>
        <w:t xml:space="preserve"> </w:t>
      </w:r>
      <w:proofErr w:type="spellStart"/>
      <w:r w:rsidR="004F1F8A" w:rsidRPr="0086668A">
        <w:rPr>
          <w:color w:val="000000" w:themeColor="text1"/>
        </w:rPr>
        <w:t>показники</w:t>
      </w:r>
      <w:proofErr w:type="spellEnd"/>
      <w:r w:rsidR="004F1F8A" w:rsidRPr="0086668A">
        <w:rPr>
          <w:color w:val="000000" w:themeColor="text1"/>
        </w:rPr>
        <w:t xml:space="preserve">, </w:t>
      </w:r>
      <w:proofErr w:type="spellStart"/>
      <w:r w:rsidR="004F1F8A" w:rsidRPr="0086668A">
        <w:rPr>
          <w:color w:val="000000" w:themeColor="text1"/>
        </w:rPr>
        <w:t>які</w:t>
      </w:r>
      <w:proofErr w:type="spellEnd"/>
      <w:r w:rsidR="004F1F8A" w:rsidRPr="0086668A">
        <w:rPr>
          <w:color w:val="000000" w:themeColor="text1"/>
          <w:lang w:val="uk-UA"/>
        </w:rPr>
        <w:t xml:space="preserve"> н</w:t>
      </w:r>
      <w:proofErr w:type="spellStart"/>
      <w:r w:rsidRPr="0086668A">
        <w:rPr>
          <w:color w:val="000000" w:themeColor="text1"/>
        </w:rPr>
        <w:t>аводяться</w:t>
      </w:r>
      <w:proofErr w:type="spellEnd"/>
      <w:r w:rsidRPr="0086668A">
        <w:rPr>
          <w:color w:val="000000" w:themeColor="text1"/>
        </w:rPr>
        <w:t xml:space="preserve"> у </w:t>
      </w:r>
      <w:proofErr w:type="spellStart"/>
      <w:r w:rsidRPr="0086668A">
        <w:rPr>
          <w:color w:val="000000" w:themeColor="text1"/>
        </w:rPr>
        <w:t>прогнозі</w:t>
      </w:r>
      <w:proofErr w:type="spellEnd"/>
      <w:r w:rsidR="004F1F8A" w:rsidRPr="0086668A">
        <w:rPr>
          <w:color w:val="000000" w:themeColor="text1"/>
          <w:lang w:val="uk-UA"/>
        </w:rPr>
        <w:t xml:space="preserve"> </w:t>
      </w:r>
      <w:proofErr w:type="spellStart"/>
      <w:r w:rsidRPr="0086668A">
        <w:rPr>
          <w:color w:val="000000" w:themeColor="text1"/>
        </w:rPr>
        <w:t>наводити</w:t>
      </w:r>
      <w:proofErr w:type="spellEnd"/>
      <w:r w:rsidRPr="0086668A">
        <w:rPr>
          <w:color w:val="000000" w:themeColor="text1"/>
        </w:rPr>
        <w:t xml:space="preserve"> у </w:t>
      </w:r>
      <w:proofErr w:type="spellStart"/>
      <w:r w:rsidRPr="0086668A">
        <w:rPr>
          <w:color w:val="000000" w:themeColor="text1"/>
        </w:rPr>
        <w:t>національній</w:t>
      </w:r>
      <w:proofErr w:type="spellEnd"/>
      <w:r w:rsidR="004F1F8A" w:rsidRPr="0086668A">
        <w:rPr>
          <w:color w:val="000000" w:themeColor="text1"/>
          <w:lang w:val="uk-UA"/>
        </w:rPr>
        <w:t xml:space="preserve"> </w:t>
      </w:r>
      <w:proofErr w:type="spellStart"/>
      <w:r w:rsidRPr="0086668A">
        <w:rPr>
          <w:color w:val="000000" w:themeColor="text1"/>
        </w:rPr>
        <w:t>валюті</w:t>
      </w:r>
      <w:proofErr w:type="spellEnd"/>
      <w:r w:rsidRPr="0086668A">
        <w:rPr>
          <w:color w:val="000000" w:themeColor="text1"/>
        </w:rPr>
        <w:t xml:space="preserve"> у </w:t>
      </w:r>
      <w:proofErr w:type="spellStart"/>
      <w:r w:rsidRPr="0086668A">
        <w:rPr>
          <w:color w:val="000000" w:themeColor="text1"/>
        </w:rPr>
        <w:t>гривнях</w:t>
      </w:r>
      <w:proofErr w:type="spellEnd"/>
      <w:r w:rsidRPr="0086668A">
        <w:rPr>
          <w:color w:val="000000" w:themeColor="text1"/>
        </w:rPr>
        <w:t xml:space="preserve"> без </w:t>
      </w:r>
      <w:proofErr w:type="spellStart"/>
      <w:r w:rsidRPr="0086668A">
        <w:rPr>
          <w:color w:val="000000" w:themeColor="text1"/>
        </w:rPr>
        <w:t>копійок</w:t>
      </w:r>
      <w:proofErr w:type="spellEnd"/>
      <w:r w:rsidRPr="0086668A">
        <w:rPr>
          <w:color w:val="000000" w:themeColor="text1"/>
          <w:lang w:val="uk-UA"/>
        </w:rPr>
        <w:t>.</w:t>
      </w:r>
    </w:p>
    <w:p w:rsidR="002B0329" w:rsidRPr="0086668A" w:rsidRDefault="002B0329" w:rsidP="002B0329">
      <w:pPr>
        <w:widowControl w:val="0"/>
        <w:shd w:val="clear" w:color="auto" w:fill="FFFFFF"/>
        <w:autoSpaceDE w:val="0"/>
        <w:autoSpaceDN w:val="0"/>
        <w:adjustRightInd w:val="0"/>
        <w:ind w:left="709"/>
        <w:jc w:val="both"/>
        <w:rPr>
          <w:bCs/>
          <w:color w:val="000000" w:themeColor="text1"/>
          <w:spacing w:val="-12"/>
          <w:highlight w:val="yellow"/>
        </w:rPr>
      </w:pPr>
    </w:p>
    <w:p w:rsidR="002B0329" w:rsidRPr="0086668A" w:rsidRDefault="004F1F8A" w:rsidP="002B0329">
      <w:pPr>
        <w:widowControl w:val="0"/>
        <w:numPr>
          <w:ilvl w:val="0"/>
          <w:numId w:val="2"/>
        </w:numPr>
        <w:shd w:val="clear" w:color="auto" w:fill="FFFFFF"/>
        <w:autoSpaceDE w:val="0"/>
        <w:autoSpaceDN w:val="0"/>
        <w:adjustRightInd w:val="0"/>
        <w:jc w:val="center"/>
        <w:rPr>
          <w:b/>
          <w:bCs/>
          <w:color w:val="000000" w:themeColor="text1"/>
          <w:spacing w:val="-12"/>
        </w:rPr>
      </w:pPr>
      <w:r w:rsidRPr="0086668A">
        <w:rPr>
          <w:b/>
          <w:bCs/>
          <w:color w:val="000000" w:themeColor="text1"/>
          <w:spacing w:val="-12"/>
        </w:rPr>
        <w:t xml:space="preserve">Складання проекту </w:t>
      </w:r>
      <w:proofErr w:type="spellStart"/>
      <w:r w:rsidRPr="0086668A">
        <w:rPr>
          <w:b/>
          <w:bCs/>
          <w:color w:val="000000" w:themeColor="text1"/>
          <w:spacing w:val="-12"/>
        </w:rPr>
        <w:t>Вигодського</w:t>
      </w:r>
      <w:proofErr w:type="spellEnd"/>
      <w:r w:rsidRPr="0086668A">
        <w:rPr>
          <w:b/>
          <w:bCs/>
          <w:color w:val="000000" w:themeColor="text1"/>
          <w:spacing w:val="-12"/>
        </w:rPr>
        <w:t xml:space="preserve"> селищного бюджету </w:t>
      </w:r>
    </w:p>
    <w:p w:rsidR="008D5F5B" w:rsidRPr="0086668A" w:rsidRDefault="008D5F5B" w:rsidP="008D5F5B">
      <w:pPr>
        <w:widowControl w:val="0"/>
        <w:shd w:val="clear" w:color="auto" w:fill="FFFFFF"/>
        <w:autoSpaceDE w:val="0"/>
        <w:autoSpaceDN w:val="0"/>
        <w:adjustRightInd w:val="0"/>
        <w:ind w:left="720"/>
        <w:rPr>
          <w:b/>
          <w:bCs/>
          <w:color w:val="000000" w:themeColor="text1"/>
          <w:spacing w:val="-12"/>
        </w:rPr>
      </w:pPr>
    </w:p>
    <w:p w:rsidR="002B0329" w:rsidRPr="0086668A" w:rsidRDefault="004F1F8A" w:rsidP="002B0329">
      <w:pPr>
        <w:widowControl w:val="0"/>
        <w:numPr>
          <w:ilvl w:val="1"/>
          <w:numId w:val="2"/>
        </w:numPr>
        <w:shd w:val="clear" w:color="auto" w:fill="FFFFFF"/>
        <w:autoSpaceDE w:val="0"/>
        <w:autoSpaceDN w:val="0"/>
        <w:adjustRightInd w:val="0"/>
        <w:ind w:left="0" w:firstLine="709"/>
        <w:jc w:val="both"/>
        <w:rPr>
          <w:bCs/>
          <w:color w:val="000000" w:themeColor="text1"/>
          <w:spacing w:val="-12"/>
        </w:rPr>
      </w:pPr>
      <w:r w:rsidRPr="0086668A">
        <w:rPr>
          <w:bCs/>
          <w:color w:val="000000" w:themeColor="text1"/>
          <w:spacing w:val="-12"/>
        </w:rPr>
        <w:t>Формування проекту бюджету</w:t>
      </w:r>
      <w:r w:rsidR="002B0329" w:rsidRPr="0086668A">
        <w:rPr>
          <w:bCs/>
          <w:color w:val="000000" w:themeColor="text1"/>
          <w:spacing w:val="-12"/>
        </w:rPr>
        <w:t xml:space="preserve"> здійснювати з дотриманням порядку складання такого документу, визначеного статтею 75 та абзацом другим підпункту 2 пункту 49 розділу </w:t>
      </w:r>
      <w:r w:rsidR="002B0329" w:rsidRPr="0086668A">
        <w:rPr>
          <w:bCs/>
          <w:color w:val="000000" w:themeColor="text1"/>
          <w:spacing w:val="-12"/>
          <w:lang w:val="en-US"/>
        </w:rPr>
        <w:t>V</w:t>
      </w:r>
      <w:r w:rsidR="002B0329" w:rsidRPr="0086668A">
        <w:rPr>
          <w:bCs/>
          <w:color w:val="000000" w:themeColor="text1"/>
          <w:spacing w:val="-12"/>
        </w:rPr>
        <w:t>І «Прикінцеві та перехідні положення» Бюджетного кодексу України.</w:t>
      </w:r>
    </w:p>
    <w:p w:rsidR="002B0329" w:rsidRPr="0086668A" w:rsidRDefault="002B0329" w:rsidP="002B0329">
      <w:pPr>
        <w:widowControl w:val="0"/>
        <w:numPr>
          <w:ilvl w:val="1"/>
          <w:numId w:val="2"/>
        </w:numPr>
        <w:shd w:val="clear" w:color="auto" w:fill="FFFFFF"/>
        <w:autoSpaceDE w:val="0"/>
        <w:autoSpaceDN w:val="0"/>
        <w:adjustRightInd w:val="0"/>
        <w:ind w:left="0" w:firstLine="709"/>
        <w:jc w:val="both"/>
        <w:rPr>
          <w:bCs/>
          <w:color w:val="000000" w:themeColor="text1"/>
          <w:spacing w:val="-12"/>
        </w:rPr>
      </w:pPr>
      <w:r w:rsidRPr="0086668A">
        <w:rPr>
          <w:bCs/>
          <w:color w:val="000000" w:themeColor="text1"/>
          <w:spacing w:val="-12"/>
        </w:rPr>
        <w:t>План заходів що</w:t>
      </w:r>
      <w:r w:rsidR="004F1F8A" w:rsidRPr="0086668A">
        <w:rPr>
          <w:bCs/>
          <w:color w:val="000000" w:themeColor="text1"/>
          <w:spacing w:val="-12"/>
        </w:rPr>
        <w:t>до складання проекту бюджету</w:t>
      </w:r>
      <w:r w:rsidRPr="0086668A">
        <w:rPr>
          <w:bCs/>
          <w:color w:val="000000" w:themeColor="text1"/>
          <w:spacing w:val="-12"/>
        </w:rPr>
        <w:t xml:space="preserve"> на плановий рік складати та затверд</w:t>
      </w:r>
      <w:r w:rsidR="004F1F8A" w:rsidRPr="0086668A">
        <w:rPr>
          <w:bCs/>
          <w:color w:val="000000" w:themeColor="text1"/>
          <w:spacing w:val="-12"/>
        </w:rPr>
        <w:t>жувати розпорядженням селищного</w:t>
      </w:r>
      <w:r w:rsidRPr="0086668A">
        <w:rPr>
          <w:bCs/>
          <w:color w:val="000000" w:themeColor="text1"/>
          <w:spacing w:val="-12"/>
        </w:rPr>
        <w:t xml:space="preserve"> голови щорічно до 01 вересня відповідно до додатку 2 </w:t>
      </w:r>
      <w:r w:rsidRPr="0086668A">
        <w:rPr>
          <w:color w:val="000000" w:themeColor="text1"/>
        </w:rPr>
        <w:t>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r w:rsidRPr="0086668A">
        <w:rPr>
          <w:bCs/>
          <w:color w:val="000000" w:themeColor="text1"/>
          <w:spacing w:val="-12"/>
        </w:rPr>
        <w:t>. У планах заходів обов’язково визначати:</w:t>
      </w:r>
    </w:p>
    <w:p w:rsidR="002B0329" w:rsidRPr="0086668A" w:rsidRDefault="002B0329" w:rsidP="00E6377E">
      <w:pPr>
        <w:pStyle w:val="rvps2"/>
        <w:numPr>
          <w:ilvl w:val="0"/>
          <w:numId w:val="13"/>
        </w:numPr>
        <w:shd w:val="clear" w:color="auto" w:fill="FFFFFF"/>
        <w:spacing w:before="0" w:beforeAutospacing="0" w:after="0" w:afterAutospacing="0"/>
        <w:jc w:val="both"/>
        <w:rPr>
          <w:color w:val="000000" w:themeColor="text1"/>
        </w:rPr>
      </w:pPr>
      <w:r w:rsidRPr="0086668A">
        <w:rPr>
          <w:color w:val="000000" w:themeColor="text1"/>
        </w:rPr>
        <w:t xml:space="preserve">заходи </w:t>
      </w:r>
      <w:proofErr w:type="spellStart"/>
      <w:r w:rsidRPr="0086668A">
        <w:rPr>
          <w:color w:val="000000" w:themeColor="text1"/>
        </w:rPr>
        <w:t>з</w:t>
      </w:r>
      <w:proofErr w:type="spellEnd"/>
      <w:r w:rsidRPr="0086668A">
        <w:rPr>
          <w:color w:val="000000" w:themeColor="text1"/>
        </w:rPr>
        <w:t xml:space="preserve"> </w:t>
      </w:r>
      <w:proofErr w:type="spellStart"/>
      <w:proofErr w:type="gramStart"/>
      <w:r w:rsidRPr="0086668A">
        <w:rPr>
          <w:color w:val="000000" w:themeColor="text1"/>
        </w:rPr>
        <w:t>п</w:t>
      </w:r>
      <w:proofErr w:type="gramEnd"/>
      <w:r w:rsidRPr="0086668A">
        <w:rPr>
          <w:color w:val="000000" w:themeColor="text1"/>
        </w:rPr>
        <w:t>ідготовки</w:t>
      </w:r>
      <w:proofErr w:type="spellEnd"/>
      <w:r w:rsidR="004F1F8A" w:rsidRPr="0086668A">
        <w:rPr>
          <w:color w:val="000000" w:themeColor="text1"/>
          <w:lang w:val="uk-UA"/>
        </w:rPr>
        <w:t xml:space="preserve"> </w:t>
      </w:r>
      <w:proofErr w:type="spellStart"/>
      <w:r w:rsidRPr="0086668A">
        <w:rPr>
          <w:color w:val="000000" w:themeColor="text1"/>
        </w:rPr>
        <w:t>м</w:t>
      </w:r>
      <w:r w:rsidR="004F1F8A" w:rsidRPr="0086668A">
        <w:rPr>
          <w:color w:val="000000" w:themeColor="text1"/>
        </w:rPr>
        <w:t>атеріалів</w:t>
      </w:r>
      <w:proofErr w:type="spellEnd"/>
      <w:r w:rsidR="004F1F8A" w:rsidRPr="0086668A">
        <w:rPr>
          <w:color w:val="000000" w:themeColor="text1"/>
        </w:rPr>
        <w:t xml:space="preserve"> для </w:t>
      </w:r>
      <w:proofErr w:type="spellStart"/>
      <w:r w:rsidR="004F1F8A" w:rsidRPr="0086668A">
        <w:rPr>
          <w:color w:val="000000" w:themeColor="text1"/>
        </w:rPr>
        <w:t>складання</w:t>
      </w:r>
      <w:proofErr w:type="spellEnd"/>
      <w:r w:rsidR="004F1F8A" w:rsidRPr="0086668A">
        <w:rPr>
          <w:color w:val="000000" w:themeColor="text1"/>
        </w:rPr>
        <w:t xml:space="preserve"> проекту</w:t>
      </w:r>
      <w:r w:rsidRPr="0086668A">
        <w:rPr>
          <w:color w:val="000000" w:themeColor="text1"/>
        </w:rPr>
        <w:t>;</w:t>
      </w:r>
    </w:p>
    <w:p w:rsidR="002B0329" w:rsidRPr="0086668A" w:rsidRDefault="002B0329" w:rsidP="00E6377E">
      <w:pPr>
        <w:pStyle w:val="rvps2"/>
        <w:numPr>
          <w:ilvl w:val="0"/>
          <w:numId w:val="13"/>
        </w:numPr>
        <w:shd w:val="clear" w:color="auto" w:fill="FFFFFF"/>
        <w:spacing w:before="0" w:beforeAutospacing="0" w:after="0" w:afterAutospacing="0"/>
        <w:jc w:val="both"/>
        <w:rPr>
          <w:color w:val="000000" w:themeColor="text1"/>
        </w:rPr>
      </w:pPr>
      <w:proofErr w:type="spellStart"/>
      <w:r w:rsidRPr="0086668A">
        <w:rPr>
          <w:color w:val="000000" w:themeColor="text1"/>
        </w:rPr>
        <w:t>конкретні</w:t>
      </w:r>
      <w:proofErr w:type="spellEnd"/>
      <w:r w:rsidR="004F1F8A" w:rsidRPr="0086668A">
        <w:rPr>
          <w:color w:val="000000" w:themeColor="text1"/>
          <w:lang w:val="uk-UA"/>
        </w:rPr>
        <w:t xml:space="preserve"> </w:t>
      </w:r>
      <w:proofErr w:type="spellStart"/>
      <w:r w:rsidRPr="0086668A">
        <w:rPr>
          <w:color w:val="000000" w:themeColor="text1"/>
        </w:rPr>
        <w:t>терміни</w:t>
      </w:r>
      <w:proofErr w:type="spellEnd"/>
      <w:r w:rsidR="004F1F8A" w:rsidRPr="0086668A">
        <w:rPr>
          <w:color w:val="000000" w:themeColor="text1"/>
          <w:lang w:val="uk-UA"/>
        </w:rPr>
        <w:t xml:space="preserve"> </w:t>
      </w:r>
      <w:proofErr w:type="spellStart"/>
      <w:r w:rsidRPr="0086668A">
        <w:rPr>
          <w:color w:val="000000" w:themeColor="text1"/>
        </w:rPr>
        <w:t>подання</w:t>
      </w:r>
      <w:proofErr w:type="spellEnd"/>
      <w:r w:rsidR="004F1F8A" w:rsidRPr="0086668A">
        <w:rPr>
          <w:color w:val="000000" w:themeColor="text1"/>
          <w:lang w:val="uk-UA"/>
        </w:rPr>
        <w:t xml:space="preserve"> </w:t>
      </w:r>
      <w:proofErr w:type="spellStart"/>
      <w:proofErr w:type="gramStart"/>
      <w:r w:rsidRPr="0086668A">
        <w:rPr>
          <w:color w:val="000000" w:themeColor="text1"/>
        </w:rPr>
        <w:t>матер</w:t>
      </w:r>
      <w:proofErr w:type="gramEnd"/>
      <w:r w:rsidRPr="0086668A">
        <w:rPr>
          <w:color w:val="000000" w:themeColor="text1"/>
        </w:rPr>
        <w:t>іалів</w:t>
      </w:r>
      <w:proofErr w:type="spellEnd"/>
      <w:r w:rsidRPr="0086668A">
        <w:rPr>
          <w:color w:val="000000" w:themeColor="text1"/>
        </w:rPr>
        <w:t>;</w:t>
      </w:r>
    </w:p>
    <w:p w:rsidR="002B0329" w:rsidRPr="0086668A" w:rsidRDefault="00E6377E" w:rsidP="00E6377E">
      <w:pPr>
        <w:pStyle w:val="rvps2"/>
        <w:shd w:val="clear" w:color="auto" w:fill="FFFFFF"/>
        <w:spacing w:before="0" w:beforeAutospacing="0" w:after="0" w:afterAutospacing="0"/>
        <w:ind w:firstLine="357"/>
        <w:jc w:val="both"/>
        <w:rPr>
          <w:color w:val="000000" w:themeColor="text1"/>
        </w:rPr>
      </w:pPr>
      <w:r>
        <w:rPr>
          <w:color w:val="000000" w:themeColor="text1"/>
          <w:lang w:val="uk-UA"/>
        </w:rPr>
        <w:t xml:space="preserve">–    </w:t>
      </w:r>
      <w:proofErr w:type="spellStart"/>
      <w:r w:rsidR="002B0329" w:rsidRPr="0086668A">
        <w:rPr>
          <w:color w:val="000000" w:themeColor="text1"/>
        </w:rPr>
        <w:t>відповідальних</w:t>
      </w:r>
      <w:proofErr w:type="spellEnd"/>
      <w:r w:rsidR="002B0329" w:rsidRPr="0086668A">
        <w:rPr>
          <w:color w:val="000000" w:themeColor="text1"/>
        </w:rPr>
        <w:t xml:space="preserve"> за </w:t>
      </w:r>
      <w:proofErr w:type="spellStart"/>
      <w:r w:rsidR="002B0329" w:rsidRPr="0086668A">
        <w:rPr>
          <w:color w:val="000000" w:themeColor="text1"/>
        </w:rPr>
        <w:t>підготовку</w:t>
      </w:r>
      <w:proofErr w:type="spellEnd"/>
      <w:r w:rsidR="004F1F8A" w:rsidRPr="0086668A">
        <w:rPr>
          <w:color w:val="000000" w:themeColor="text1"/>
          <w:lang w:val="uk-UA"/>
        </w:rPr>
        <w:t xml:space="preserve"> </w:t>
      </w:r>
      <w:proofErr w:type="spellStart"/>
      <w:r w:rsidR="002B0329" w:rsidRPr="0086668A">
        <w:rPr>
          <w:color w:val="000000" w:themeColor="text1"/>
        </w:rPr>
        <w:t>матеріалів</w:t>
      </w:r>
      <w:proofErr w:type="spellEnd"/>
      <w:r w:rsidR="002B0329" w:rsidRPr="0086668A">
        <w:rPr>
          <w:color w:val="000000" w:themeColor="text1"/>
        </w:rPr>
        <w:t>;</w:t>
      </w:r>
    </w:p>
    <w:p w:rsidR="002B0329" w:rsidRPr="0086668A" w:rsidRDefault="00E6377E" w:rsidP="00E6377E">
      <w:pPr>
        <w:widowControl w:val="0"/>
        <w:shd w:val="clear" w:color="auto" w:fill="FFFFFF"/>
        <w:autoSpaceDE w:val="0"/>
        <w:autoSpaceDN w:val="0"/>
        <w:adjustRightInd w:val="0"/>
        <w:ind w:firstLine="357"/>
        <w:jc w:val="both"/>
        <w:rPr>
          <w:color w:val="000000" w:themeColor="text1"/>
        </w:rPr>
      </w:pPr>
      <w:r>
        <w:rPr>
          <w:color w:val="000000" w:themeColor="text1"/>
          <w:lang w:val="ru-RU"/>
        </w:rPr>
        <w:t xml:space="preserve">–   </w:t>
      </w:r>
      <w:r w:rsidR="002B0329" w:rsidRPr="0086668A">
        <w:rPr>
          <w:color w:val="000000" w:themeColor="text1"/>
        </w:rPr>
        <w:t xml:space="preserve">інші питання з координації діяльності учасників бюджетного процесу </w:t>
      </w:r>
      <w:proofErr w:type="gramStart"/>
      <w:r w:rsidR="002B0329" w:rsidRPr="0086668A">
        <w:rPr>
          <w:color w:val="000000" w:themeColor="text1"/>
        </w:rPr>
        <w:t>п</w:t>
      </w:r>
      <w:proofErr w:type="gramEnd"/>
      <w:r w:rsidR="002B0329" w:rsidRPr="0086668A">
        <w:rPr>
          <w:color w:val="000000" w:themeColor="text1"/>
        </w:rPr>
        <w:t>ід ч</w:t>
      </w:r>
      <w:r w:rsidR="004F1F8A" w:rsidRPr="0086668A">
        <w:rPr>
          <w:color w:val="000000" w:themeColor="text1"/>
        </w:rPr>
        <w:t>ас складання проекту бюджету</w:t>
      </w:r>
      <w:r w:rsidR="002B0329" w:rsidRPr="0086668A">
        <w:rPr>
          <w:color w:val="000000" w:themeColor="text1"/>
        </w:rPr>
        <w:t xml:space="preserve"> на відповідний плановий рік.</w:t>
      </w:r>
    </w:p>
    <w:p w:rsidR="002B0329" w:rsidRPr="0086668A" w:rsidRDefault="002B0329" w:rsidP="002B0329">
      <w:pPr>
        <w:widowControl w:val="0"/>
        <w:shd w:val="clear" w:color="auto" w:fill="FFFFFF"/>
        <w:autoSpaceDE w:val="0"/>
        <w:autoSpaceDN w:val="0"/>
        <w:adjustRightInd w:val="0"/>
        <w:ind w:firstLine="709"/>
        <w:jc w:val="both"/>
        <w:rPr>
          <w:color w:val="000000" w:themeColor="text1"/>
        </w:rPr>
      </w:pPr>
      <w:r w:rsidRPr="0086668A">
        <w:rPr>
          <w:color w:val="000000" w:themeColor="text1"/>
        </w:rPr>
        <w:t>3.3. Для оперативного вирішення питань, пов’язаних і</w:t>
      </w:r>
      <w:r w:rsidR="004F1F8A" w:rsidRPr="0086668A">
        <w:rPr>
          <w:color w:val="000000" w:themeColor="text1"/>
        </w:rPr>
        <w:t>з складанням проекту селищного бюджету</w:t>
      </w:r>
      <w:r w:rsidRPr="0086668A">
        <w:rPr>
          <w:color w:val="000000" w:themeColor="text1"/>
        </w:rPr>
        <w:t xml:space="preserve"> може створюватись робоча група з підготовки проекту</w:t>
      </w:r>
      <w:r w:rsidR="005A69D3" w:rsidRPr="0086668A">
        <w:rPr>
          <w:color w:val="000000" w:themeColor="text1"/>
        </w:rPr>
        <w:t xml:space="preserve"> бюджету</w:t>
      </w:r>
      <w:r w:rsidRPr="0086668A">
        <w:rPr>
          <w:color w:val="000000" w:themeColor="text1"/>
        </w:rPr>
        <w:t>, склад якої затвердж</w:t>
      </w:r>
      <w:r w:rsidR="005A69D3" w:rsidRPr="0086668A">
        <w:rPr>
          <w:color w:val="000000" w:themeColor="text1"/>
        </w:rPr>
        <w:t>ується розпорядженням селищного</w:t>
      </w:r>
      <w:r w:rsidRPr="0086668A">
        <w:rPr>
          <w:color w:val="000000" w:themeColor="text1"/>
        </w:rPr>
        <w:t xml:space="preserve"> голови.</w:t>
      </w:r>
    </w:p>
    <w:p w:rsidR="002B0329" w:rsidRPr="0086668A" w:rsidRDefault="002B0329" w:rsidP="002B0329">
      <w:pPr>
        <w:widowControl w:val="0"/>
        <w:shd w:val="clear" w:color="auto" w:fill="FFFFFF"/>
        <w:autoSpaceDE w:val="0"/>
        <w:autoSpaceDN w:val="0"/>
        <w:adjustRightInd w:val="0"/>
        <w:ind w:firstLine="709"/>
        <w:jc w:val="both"/>
        <w:rPr>
          <w:color w:val="000000" w:themeColor="text1"/>
        </w:rPr>
      </w:pPr>
      <w:r w:rsidRPr="0086668A">
        <w:rPr>
          <w:color w:val="000000" w:themeColor="text1"/>
        </w:rPr>
        <w:t xml:space="preserve">3.4. </w:t>
      </w:r>
      <w:r w:rsidR="005A69D3" w:rsidRPr="0086668A">
        <w:rPr>
          <w:bCs/>
          <w:color w:val="000000" w:themeColor="text1"/>
          <w:spacing w:val="-12"/>
        </w:rPr>
        <w:t>Керівник фінансового органу</w:t>
      </w:r>
      <w:r w:rsidRPr="0086668A">
        <w:rPr>
          <w:color w:val="000000" w:themeColor="text1"/>
        </w:rPr>
        <w:t>, який виконує функції місцевого фінансового органу, розробляє та у визначені терміни доводить до головного розпорядника бюджетни</w:t>
      </w:r>
      <w:r w:rsidR="005A69D3" w:rsidRPr="0086668A">
        <w:rPr>
          <w:color w:val="000000" w:themeColor="text1"/>
        </w:rPr>
        <w:t>х коштів (</w:t>
      </w:r>
      <w:r w:rsidR="00EA567A">
        <w:rPr>
          <w:color w:val="000000" w:themeColor="text1"/>
        </w:rPr>
        <w:t>установи</w:t>
      </w:r>
      <w:r w:rsidR="005A69D3" w:rsidRPr="0086668A">
        <w:rPr>
          <w:color w:val="000000" w:themeColor="text1"/>
        </w:rPr>
        <w:t xml:space="preserve"> Вигодської селищної</w:t>
      </w:r>
      <w:r w:rsidRPr="0086668A">
        <w:rPr>
          <w:color w:val="000000" w:themeColor="text1"/>
        </w:rPr>
        <w:t xml:space="preserve"> ради) Інструкцію з підготовки бюджетних запитів, розроблену згідно з типовою формою бюджетних запитів, визначеною Міністерством фінансів України, та іншу інформацію, необхідну для складання бюджетних запитів та встановлює термін їх подання.</w:t>
      </w:r>
    </w:p>
    <w:p w:rsidR="002B0329" w:rsidRPr="0086668A" w:rsidRDefault="002B0329" w:rsidP="002B0329">
      <w:pPr>
        <w:widowControl w:val="0"/>
        <w:shd w:val="clear" w:color="auto" w:fill="FFFFFF"/>
        <w:autoSpaceDE w:val="0"/>
        <w:autoSpaceDN w:val="0"/>
        <w:adjustRightInd w:val="0"/>
        <w:ind w:firstLine="709"/>
        <w:jc w:val="both"/>
        <w:rPr>
          <w:color w:val="000000" w:themeColor="text1"/>
          <w:shd w:val="clear" w:color="auto" w:fill="F9F9F0"/>
        </w:rPr>
      </w:pPr>
      <w:r w:rsidRPr="0086668A">
        <w:rPr>
          <w:color w:val="000000" w:themeColor="text1"/>
        </w:rPr>
        <w:lastRenderedPageBreak/>
        <w:t xml:space="preserve">3.5. </w:t>
      </w:r>
      <w:r w:rsidRPr="0086668A">
        <w:rPr>
          <w:bCs/>
          <w:color w:val="000000" w:themeColor="text1"/>
          <w:spacing w:val="-12"/>
        </w:rPr>
        <w:t xml:space="preserve">Головний розпорядник бюджетних коштів організовує розроблення бюджетних запитів у встановлений термін з опрацюванням </w:t>
      </w:r>
      <w:r w:rsidRPr="0086668A">
        <w:rPr>
          <w:color w:val="000000" w:themeColor="text1"/>
        </w:rPr>
        <w:t>запитів, звернень, клопотань, пропозицій щ</w:t>
      </w:r>
      <w:r w:rsidR="005A69D3" w:rsidRPr="0086668A">
        <w:rPr>
          <w:color w:val="000000" w:themeColor="text1"/>
        </w:rPr>
        <w:t>одо виділення коштів з бюджету</w:t>
      </w:r>
      <w:r w:rsidRPr="0086668A">
        <w:rPr>
          <w:color w:val="000000" w:themeColor="text1"/>
        </w:rPr>
        <w:t>, у тому числі учасників консультацій з громадськістю (зокрема, які залишилися на контролі після таких консультацій, проведених в попередньому році), і враховують їх у разі доцільності (пропозиції аналізуються на відповідність цілям та завданням цільових (комплексних) програм, вимогам щодо ефективності використання бюджетних коштів тощо)  та можливості  реалізац</w:t>
      </w:r>
      <w:r w:rsidR="00BF64E4" w:rsidRPr="0086668A">
        <w:rPr>
          <w:color w:val="000000" w:themeColor="text1"/>
        </w:rPr>
        <w:t>ії за рахунок коштів бюджету</w:t>
      </w:r>
      <w:r w:rsidRPr="0086668A">
        <w:rPr>
          <w:color w:val="000000" w:themeColor="text1"/>
        </w:rPr>
        <w:t xml:space="preserve"> (виходячи з реальних фі</w:t>
      </w:r>
      <w:r w:rsidR="00BF64E4" w:rsidRPr="0086668A">
        <w:rPr>
          <w:color w:val="000000" w:themeColor="text1"/>
        </w:rPr>
        <w:t>нансових можливостей бюджету</w:t>
      </w:r>
      <w:r w:rsidRPr="0086668A">
        <w:rPr>
          <w:color w:val="000000" w:themeColor="text1"/>
        </w:rPr>
        <w:t xml:space="preserve"> та за умови, що вирішення порушених питань належить до компетенції органів місцевого самоврядування та в</w:t>
      </w:r>
      <w:r w:rsidR="00BF64E4" w:rsidRPr="0086668A">
        <w:rPr>
          <w:color w:val="000000" w:themeColor="text1"/>
        </w:rPr>
        <w:t>идаткових повноважень селищного</w:t>
      </w:r>
      <w:r w:rsidRPr="0086668A">
        <w:rPr>
          <w:color w:val="000000" w:themeColor="text1"/>
        </w:rPr>
        <w:t xml:space="preserve"> бюджету, визначених Бюджетним кодексом України</w:t>
      </w:r>
      <w:r w:rsidRPr="0086668A">
        <w:rPr>
          <w:color w:val="000000" w:themeColor="text1"/>
          <w:shd w:val="clear" w:color="auto" w:fill="F9F9F0"/>
        </w:rPr>
        <w:t>).</w:t>
      </w:r>
    </w:p>
    <w:p w:rsidR="002B0329" w:rsidRPr="0086668A" w:rsidRDefault="002B0329" w:rsidP="002B0329">
      <w:pPr>
        <w:ind w:firstLine="709"/>
        <w:jc w:val="both"/>
        <w:rPr>
          <w:color w:val="000000" w:themeColor="text1"/>
        </w:rPr>
      </w:pPr>
      <w:r w:rsidRPr="0086668A">
        <w:rPr>
          <w:color w:val="000000" w:themeColor="text1"/>
        </w:rPr>
        <w:t xml:space="preserve">3.6. </w:t>
      </w:r>
      <w:r w:rsidR="00BF64E4" w:rsidRPr="0086668A">
        <w:rPr>
          <w:bCs/>
          <w:color w:val="000000" w:themeColor="text1"/>
          <w:spacing w:val="-12"/>
        </w:rPr>
        <w:t>Керівник фінансового органу</w:t>
      </w:r>
      <w:r w:rsidRPr="0086668A">
        <w:rPr>
          <w:color w:val="000000" w:themeColor="text1"/>
        </w:rPr>
        <w:t>, який виконує функції місцевого фінансового органу,  на будь-якому етапі складанн</w:t>
      </w:r>
      <w:r w:rsidR="00BF64E4" w:rsidRPr="0086668A">
        <w:rPr>
          <w:color w:val="000000" w:themeColor="text1"/>
        </w:rPr>
        <w:t xml:space="preserve">я і розгляду проекту бюджету </w:t>
      </w:r>
      <w:r w:rsidRPr="0086668A">
        <w:rPr>
          <w:color w:val="000000" w:themeColor="text1"/>
        </w:rPr>
        <w:t xml:space="preserve"> проводить аналіз бюджетних запитів з точки зору їх відповідності меті, пріоритетності, а також дієвості та ефективності використання бюджетних коштів. На основі аналізу приймає рішення про включення бюджетно</w:t>
      </w:r>
      <w:r w:rsidR="00BF64E4" w:rsidRPr="0086668A">
        <w:rPr>
          <w:color w:val="000000" w:themeColor="text1"/>
        </w:rPr>
        <w:t>го запиту до проекту бюджету</w:t>
      </w:r>
      <w:r w:rsidRPr="0086668A">
        <w:rPr>
          <w:color w:val="000000" w:themeColor="text1"/>
        </w:rPr>
        <w:t>.</w:t>
      </w:r>
    </w:p>
    <w:p w:rsidR="002B0329" w:rsidRPr="0086668A" w:rsidRDefault="002B0329" w:rsidP="002B0329">
      <w:pPr>
        <w:widowControl w:val="0"/>
        <w:shd w:val="clear" w:color="auto" w:fill="FFFFFF"/>
        <w:autoSpaceDE w:val="0"/>
        <w:autoSpaceDN w:val="0"/>
        <w:adjustRightInd w:val="0"/>
        <w:ind w:firstLine="709"/>
        <w:jc w:val="both"/>
        <w:rPr>
          <w:bCs/>
          <w:color w:val="000000" w:themeColor="text1"/>
          <w:spacing w:val="-12"/>
        </w:rPr>
      </w:pPr>
      <w:r w:rsidRPr="0086668A">
        <w:rPr>
          <w:color w:val="000000" w:themeColor="text1"/>
        </w:rPr>
        <w:t>3.</w:t>
      </w:r>
      <w:r w:rsidR="00BF64E4" w:rsidRPr="0086668A">
        <w:rPr>
          <w:color w:val="000000" w:themeColor="text1"/>
        </w:rPr>
        <w:t>7. Проект рішення про бюджет</w:t>
      </w:r>
      <w:r w:rsidRPr="0086668A">
        <w:rPr>
          <w:color w:val="000000" w:themeColor="text1"/>
        </w:rPr>
        <w:t xml:space="preserve"> на плановий бюджетн</w:t>
      </w:r>
      <w:r w:rsidR="00BF64E4" w:rsidRPr="0086668A">
        <w:rPr>
          <w:color w:val="000000" w:themeColor="text1"/>
        </w:rPr>
        <w:t>ий період та прогноз бюджету</w:t>
      </w:r>
      <w:r w:rsidRPr="0086668A">
        <w:rPr>
          <w:color w:val="000000" w:themeColor="text1"/>
        </w:rPr>
        <w:t xml:space="preserve"> на наступні за плановим два бюджетні періоди складати відповідно до вимог, визначених статтею 76</w:t>
      </w:r>
      <w:r w:rsidR="00BF64E4" w:rsidRPr="0086668A">
        <w:rPr>
          <w:color w:val="000000" w:themeColor="text1"/>
        </w:rPr>
        <w:t xml:space="preserve"> </w:t>
      </w:r>
      <w:r w:rsidRPr="0086668A">
        <w:rPr>
          <w:color w:val="000000" w:themeColor="text1"/>
        </w:rPr>
        <w:t>та абзацом третім підпункту 2 пункту 49</w:t>
      </w:r>
      <w:r w:rsidRPr="0086668A">
        <w:rPr>
          <w:bCs/>
          <w:color w:val="000000" w:themeColor="text1"/>
          <w:spacing w:val="-12"/>
        </w:rPr>
        <w:t xml:space="preserve"> розділу </w:t>
      </w:r>
      <w:r w:rsidRPr="0086668A">
        <w:rPr>
          <w:bCs/>
          <w:color w:val="000000" w:themeColor="text1"/>
          <w:spacing w:val="-12"/>
          <w:lang w:val="en-US"/>
        </w:rPr>
        <w:t>V</w:t>
      </w:r>
      <w:r w:rsidRPr="0086668A">
        <w:rPr>
          <w:bCs/>
          <w:color w:val="000000" w:themeColor="text1"/>
          <w:spacing w:val="-12"/>
        </w:rPr>
        <w:t>І «Прикінцеві та перехідні положення» Бюджетного кодексу Україн</w:t>
      </w:r>
      <w:r w:rsidR="00BF64E4" w:rsidRPr="0086668A">
        <w:rPr>
          <w:bCs/>
          <w:color w:val="000000" w:themeColor="text1"/>
          <w:spacing w:val="-12"/>
        </w:rPr>
        <w:t>и. Проект рішення про бюджет</w:t>
      </w:r>
      <w:r w:rsidRPr="0086668A">
        <w:rPr>
          <w:bCs/>
          <w:color w:val="000000" w:themeColor="text1"/>
          <w:spacing w:val="-12"/>
        </w:rPr>
        <w:t xml:space="preserve"> розробляти відповідно до Типової форми рішення про місцевий бюджет, затвердженої наказам Міністерства фінансів України від 03 серпня 2018 р. № 668.</w:t>
      </w:r>
    </w:p>
    <w:p w:rsidR="002B0329" w:rsidRPr="0086668A" w:rsidRDefault="002B0329" w:rsidP="002B0329">
      <w:pPr>
        <w:ind w:firstLine="709"/>
        <w:jc w:val="both"/>
        <w:rPr>
          <w:color w:val="000000" w:themeColor="text1"/>
        </w:rPr>
      </w:pPr>
      <w:r w:rsidRPr="0086668A">
        <w:rPr>
          <w:color w:val="000000" w:themeColor="text1"/>
        </w:rPr>
        <w:t>Після отримання від Міністерства фінансів України показників міжбюджетних відносин і текстових статей, а також організаційно-методологічних вимог щодо складання проектів місцевих бюджетів, які були проголосовані Верховною радою України при прийнятті проекту закону про Державний бюджет Укра</w:t>
      </w:r>
      <w:r w:rsidR="00BF64E4" w:rsidRPr="0086668A">
        <w:rPr>
          <w:color w:val="000000" w:themeColor="text1"/>
        </w:rPr>
        <w:t>їни в другому читанні, селищний</w:t>
      </w:r>
      <w:r w:rsidRPr="0086668A">
        <w:rPr>
          <w:color w:val="000000" w:themeColor="text1"/>
        </w:rPr>
        <w:t xml:space="preserve"> голова, у разі необхідності, готує пропозиції д</w:t>
      </w:r>
      <w:r w:rsidR="00BF64E4" w:rsidRPr="0086668A">
        <w:rPr>
          <w:color w:val="000000" w:themeColor="text1"/>
        </w:rPr>
        <w:t>о проекту рішення про бюджет</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3.8. Основними</w:t>
      </w:r>
      <w:r w:rsidR="00BF64E4" w:rsidRPr="0086668A">
        <w:rPr>
          <w:color w:val="000000" w:themeColor="text1"/>
        </w:rPr>
        <w:t xml:space="preserve"> вимогами до проекту бюджету</w:t>
      </w:r>
      <w:r w:rsidRPr="0086668A">
        <w:rPr>
          <w:color w:val="000000" w:themeColor="text1"/>
        </w:rPr>
        <w:t xml:space="preserve"> є:</w:t>
      </w:r>
    </w:p>
    <w:p w:rsidR="002B0329" w:rsidRPr="0086668A" w:rsidRDefault="002B0329" w:rsidP="002B0329">
      <w:pPr>
        <w:ind w:firstLine="709"/>
        <w:jc w:val="both"/>
        <w:rPr>
          <w:color w:val="000000" w:themeColor="text1"/>
        </w:rPr>
      </w:pPr>
      <w:r w:rsidRPr="0086668A">
        <w:rPr>
          <w:color w:val="000000" w:themeColor="text1"/>
        </w:rPr>
        <w:t>1) застосування принципу обґрунтування видатків;</w:t>
      </w:r>
    </w:p>
    <w:p w:rsidR="002B0329" w:rsidRPr="0086668A" w:rsidRDefault="002B0329" w:rsidP="002B0329">
      <w:pPr>
        <w:ind w:firstLine="709"/>
        <w:jc w:val="both"/>
        <w:rPr>
          <w:color w:val="000000" w:themeColor="text1"/>
        </w:rPr>
      </w:pPr>
      <w:r w:rsidRPr="0086668A">
        <w:rPr>
          <w:color w:val="000000" w:themeColor="text1"/>
        </w:rPr>
        <w:t>2) першочерговому забезпеченню підлягають видатки: оплата праці працівників бюджетних установ та нарахування на заробітну плату, оплата комунальних послуг та енергоносіїв;</w:t>
      </w:r>
    </w:p>
    <w:p w:rsidR="002B0329" w:rsidRPr="0086668A" w:rsidRDefault="002B0329" w:rsidP="002B0329">
      <w:pPr>
        <w:ind w:firstLine="709"/>
        <w:jc w:val="both"/>
        <w:rPr>
          <w:color w:val="000000" w:themeColor="text1"/>
        </w:rPr>
      </w:pPr>
      <w:r w:rsidRPr="0086668A">
        <w:rPr>
          <w:color w:val="000000" w:themeColor="text1"/>
        </w:rPr>
        <w:t>3) при плануванні капітальних вкладень в першу чергу передбачаються кошти на завершення (продовження) будівництва, реконструкції та капітального ремонту об’єктів, розпочатих у попередніх роках.</w:t>
      </w:r>
    </w:p>
    <w:p w:rsidR="002B0329" w:rsidRPr="0086668A" w:rsidRDefault="002B0329" w:rsidP="002B0329">
      <w:pPr>
        <w:widowControl w:val="0"/>
        <w:shd w:val="clear" w:color="auto" w:fill="FFFFFF"/>
        <w:autoSpaceDE w:val="0"/>
        <w:autoSpaceDN w:val="0"/>
        <w:adjustRightInd w:val="0"/>
        <w:ind w:firstLine="709"/>
        <w:jc w:val="both"/>
        <w:rPr>
          <w:bCs/>
          <w:color w:val="000000" w:themeColor="text1"/>
          <w:spacing w:val="-12"/>
        </w:rPr>
      </w:pPr>
      <w:r w:rsidRPr="0086668A">
        <w:rPr>
          <w:bCs/>
          <w:color w:val="000000" w:themeColor="text1"/>
          <w:spacing w:val="-12"/>
        </w:rPr>
        <w:t xml:space="preserve">3.9. </w:t>
      </w:r>
      <w:r w:rsidRPr="0086668A">
        <w:rPr>
          <w:color w:val="000000" w:themeColor="text1"/>
          <w:lang w:eastAsia="ru-RU"/>
        </w:rPr>
        <w:t>Показники, які наводяться у проекті рішення наводити у національній валюті у гривнях без копійок.</w:t>
      </w:r>
    </w:p>
    <w:p w:rsidR="002B0329" w:rsidRPr="0086668A" w:rsidRDefault="002B0329" w:rsidP="002B0329">
      <w:pPr>
        <w:widowControl w:val="0"/>
        <w:shd w:val="clear" w:color="auto" w:fill="FFFFFF"/>
        <w:autoSpaceDE w:val="0"/>
        <w:autoSpaceDN w:val="0"/>
        <w:adjustRightInd w:val="0"/>
        <w:ind w:firstLine="709"/>
        <w:jc w:val="both"/>
        <w:rPr>
          <w:bCs/>
          <w:color w:val="000000" w:themeColor="text1"/>
          <w:spacing w:val="-12"/>
          <w:highlight w:val="yellow"/>
        </w:rPr>
      </w:pPr>
    </w:p>
    <w:p w:rsidR="002B0329" w:rsidRPr="0086668A" w:rsidRDefault="002B0329" w:rsidP="002B0329">
      <w:pPr>
        <w:widowControl w:val="0"/>
        <w:numPr>
          <w:ilvl w:val="0"/>
          <w:numId w:val="2"/>
        </w:numPr>
        <w:shd w:val="clear" w:color="auto" w:fill="FFFFFF"/>
        <w:autoSpaceDE w:val="0"/>
        <w:autoSpaceDN w:val="0"/>
        <w:adjustRightInd w:val="0"/>
        <w:jc w:val="center"/>
        <w:rPr>
          <w:b/>
          <w:color w:val="000000" w:themeColor="text1"/>
        </w:rPr>
      </w:pPr>
      <w:r w:rsidRPr="0086668A">
        <w:rPr>
          <w:b/>
          <w:bCs/>
          <w:color w:val="000000" w:themeColor="text1"/>
          <w:spacing w:val="-12"/>
        </w:rPr>
        <w:t>Розгляд про</w:t>
      </w:r>
      <w:r w:rsidR="00BF64E4" w:rsidRPr="0086668A">
        <w:rPr>
          <w:b/>
          <w:bCs/>
          <w:color w:val="000000" w:themeColor="text1"/>
          <w:spacing w:val="-12"/>
        </w:rPr>
        <w:t xml:space="preserve">екту рішення про бюджет </w:t>
      </w:r>
      <w:proofErr w:type="spellStart"/>
      <w:r w:rsidR="00BF64E4" w:rsidRPr="0086668A">
        <w:rPr>
          <w:b/>
          <w:bCs/>
          <w:color w:val="000000" w:themeColor="text1"/>
          <w:spacing w:val="-12"/>
        </w:rPr>
        <w:t>Вигодською</w:t>
      </w:r>
      <w:proofErr w:type="spellEnd"/>
      <w:r w:rsidR="00BF64E4" w:rsidRPr="0086668A">
        <w:rPr>
          <w:b/>
          <w:bCs/>
          <w:color w:val="000000" w:themeColor="text1"/>
          <w:spacing w:val="-12"/>
        </w:rPr>
        <w:t xml:space="preserve"> селищною</w:t>
      </w:r>
      <w:r w:rsidRPr="0086668A">
        <w:rPr>
          <w:b/>
          <w:bCs/>
          <w:color w:val="000000" w:themeColor="text1"/>
          <w:spacing w:val="-12"/>
        </w:rPr>
        <w:t xml:space="preserve"> радою</w:t>
      </w:r>
    </w:p>
    <w:p w:rsidR="00BF64E4" w:rsidRPr="0086668A" w:rsidRDefault="00BF64E4" w:rsidP="00BF64E4">
      <w:pPr>
        <w:widowControl w:val="0"/>
        <w:shd w:val="clear" w:color="auto" w:fill="FFFFFF"/>
        <w:autoSpaceDE w:val="0"/>
        <w:autoSpaceDN w:val="0"/>
        <w:adjustRightInd w:val="0"/>
        <w:ind w:left="720"/>
        <w:rPr>
          <w:b/>
          <w:color w:val="000000" w:themeColor="text1"/>
        </w:rPr>
      </w:pPr>
    </w:p>
    <w:p w:rsidR="002B0329" w:rsidRPr="0086668A" w:rsidRDefault="002B0329" w:rsidP="002B0329">
      <w:pPr>
        <w:widowControl w:val="0"/>
        <w:numPr>
          <w:ilvl w:val="1"/>
          <w:numId w:val="2"/>
        </w:numPr>
        <w:shd w:val="clear" w:color="auto" w:fill="FFFFFF"/>
        <w:autoSpaceDE w:val="0"/>
        <w:autoSpaceDN w:val="0"/>
        <w:adjustRightInd w:val="0"/>
        <w:ind w:left="0" w:firstLine="709"/>
        <w:jc w:val="both"/>
        <w:rPr>
          <w:color w:val="000000" w:themeColor="text1"/>
        </w:rPr>
      </w:pPr>
      <w:r w:rsidRPr="0086668A">
        <w:rPr>
          <w:color w:val="000000" w:themeColor="text1"/>
        </w:rPr>
        <w:t>Підготовлен</w:t>
      </w:r>
      <w:r w:rsidR="00BF64E4" w:rsidRPr="0086668A">
        <w:rPr>
          <w:color w:val="000000" w:themeColor="text1"/>
        </w:rPr>
        <w:t>ий проект рішення про бюджет</w:t>
      </w:r>
      <w:r w:rsidRPr="0086668A">
        <w:rPr>
          <w:color w:val="000000" w:themeColor="text1"/>
        </w:rPr>
        <w:t xml:space="preserve"> з додатками на плановий бюджетн</w:t>
      </w:r>
      <w:r w:rsidR="00BF64E4" w:rsidRPr="0086668A">
        <w:rPr>
          <w:color w:val="000000" w:themeColor="text1"/>
        </w:rPr>
        <w:t>ий період та прогноз бюджету</w:t>
      </w:r>
      <w:r w:rsidRPr="0086668A">
        <w:rPr>
          <w:color w:val="000000" w:themeColor="text1"/>
        </w:rPr>
        <w:t xml:space="preserve"> на наступні за плановим два бюджетні періоди  з відповідними матеріалами, передбаченими статтею 76 Бюджетного кодексу України подається виконавчому комітету </w:t>
      </w:r>
      <w:r w:rsidR="00BF64E4" w:rsidRPr="0086668A">
        <w:rPr>
          <w:color w:val="000000" w:themeColor="text1"/>
        </w:rPr>
        <w:t>Вигодської селищної</w:t>
      </w:r>
      <w:r w:rsidRPr="0086668A">
        <w:rPr>
          <w:color w:val="000000" w:themeColor="text1"/>
        </w:rPr>
        <w:t xml:space="preserve"> ради на схвалення.</w:t>
      </w:r>
    </w:p>
    <w:p w:rsidR="002B0329" w:rsidRPr="0086668A" w:rsidRDefault="002B0329" w:rsidP="002B0329">
      <w:pPr>
        <w:widowControl w:val="0"/>
        <w:numPr>
          <w:ilvl w:val="1"/>
          <w:numId w:val="2"/>
        </w:numPr>
        <w:shd w:val="clear" w:color="auto" w:fill="FFFFFF"/>
        <w:autoSpaceDE w:val="0"/>
        <w:autoSpaceDN w:val="0"/>
        <w:adjustRightInd w:val="0"/>
        <w:ind w:left="0" w:firstLine="709"/>
        <w:jc w:val="both"/>
        <w:rPr>
          <w:color w:val="000000" w:themeColor="text1"/>
        </w:rPr>
      </w:pPr>
      <w:r w:rsidRPr="0086668A">
        <w:rPr>
          <w:color w:val="000000" w:themeColor="text1"/>
        </w:rPr>
        <w:t>Разом з</w:t>
      </w:r>
      <w:r w:rsidR="00BF64E4" w:rsidRPr="0086668A">
        <w:rPr>
          <w:color w:val="000000" w:themeColor="text1"/>
        </w:rPr>
        <w:t xml:space="preserve"> проектом рішення про бюджет</w:t>
      </w:r>
      <w:r w:rsidRPr="0086668A">
        <w:rPr>
          <w:color w:val="000000" w:themeColor="text1"/>
        </w:rPr>
        <w:t xml:space="preserve"> подаються:</w:t>
      </w:r>
    </w:p>
    <w:p w:rsidR="002B0329" w:rsidRPr="0086668A" w:rsidRDefault="002B0329" w:rsidP="002B0329">
      <w:pPr>
        <w:ind w:firstLine="709"/>
        <w:jc w:val="both"/>
        <w:rPr>
          <w:color w:val="000000" w:themeColor="text1"/>
        </w:rPr>
      </w:pPr>
      <w:r w:rsidRPr="0086668A">
        <w:rPr>
          <w:color w:val="000000" w:themeColor="text1"/>
        </w:rPr>
        <w:t>1) пояснювальна записка до проекту рішення, яка повинна містити:</w:t>
      </w:r>
    </w:p>
    <w:p w:rsidR="002B0329" w:rsidRPr="0086668A" w:rsidRDefault="002B0329" w:rsidP="002B0329">
      <w:pPr>
        <w:ind w:firstLine="709"/>
        <w:jc w:val="both"/>
        <w:rPr>
          <w:color w:val="000000" w:themeColor="text1"/>
        </w:rPr>
      </w:pPr>
      <w:r w:rsidRPr="0086668A">
        <w:rPr>
          <w:color w:val="000000" w:themeColor="text1"/>
        </w:rPr>
        <w:t>а) інформацію про соціально-економічний стан громади і прогноз її розвитку на наступний бюджетний період, поклад</w:t>
      </w:r>
      <w:r w:rsidR="00BF64E4" w:rsidRPr="0086668A">
        <w:rPr>
          <w:color w:val="000000" w:themeColor="text1"/>
        </w:rPr>
        <w:t>ені в основу проекту бюджету</w:t>
      </w:r>
      <w:r w:rsidRPr="0086668A">
        <w:rPr>
          <w:color w:val="000000" w:themeColor="text1"/>
        </w:rPr>
        <w:t>;</w:t>
      </w:r>
    </w:p>
    <w:p w:rsidR="002B0329" w:rsidRPr="0086668A" w:rsidRDefault="00360AE7" w:rsidP="002B0329">
      <w:pPr>
        <w:ind w:firstLine="709"/>
        <w:jc w:val="both"/>
        <w:rPr>
          <w:color w:val="000000" w:themeColor="text1"/>
        </w:rPr>
      </w:pPr>
      <w:r w:rsidRPr="0086668A">
        <w:rPr>
          <w:color w:val="000000" w:themeColor="text1"/>
        </w:rPr>
        <w:t>б</w:t>
      </w:r>
      <w:r w:rsidR="002B0329" w:rsidRPr="0086668A">
        <w:rPr>
          <w:color w:val="000000" w:themeColor="text1"/>
        </w:rPr>
        <w:t xml:space="preserve">) пояснення до основних положень проекту </w:t>
      </w:r>
      <w:r w:rsidR="00BF64E4" w:rsidRPr="0086668A">
        <w:rPr>
          <w:color w:val="000000" w:themeColor="text1"/>
        </w:rPr>
        <w:t>рішення про бюджет</w:t>
      </w:r>
      <w:r w:rsidR="002B0329" w:rsidRPr="0086668A">
        <w:rPr>
          <w:color w:val="000000" w:themeColor="text1"/>
        </w:rPr>
        <w:t>, включаючи аналіз пропонованих обсягів видатків і кредитування за бюджетною класифікацією. Пояснення включають бюджетні показники за попередній, поточний, наступний бюджетні періоди в розрізі класифікації видатків та кредитування бюджету;</w:t>
      </w:r>
    </w:p>
    <w:p w:rsidR="002B0329" w:rsidRPr="0086668A" w:rsidRDefault="00360AE7" w:rsidP="002B0329">
      <w:pPr>
        <w:ind w:firstLine="709"/>
        <w:jc w:val="both"/>
        <w:rPr>
          <w:color w:val="000000" w:themeColor="text1"/>
        </w:rPr>
      </w:pPr>
      <w:r w:rsidRPr="0086668A">
        <w:rPr>
          <w:color w:val="000000" w:themeColor="text1"/>
        </w:rPr>
        <w:t>в</w:t>
      </w:r>
      <w:r w:rsidR="002B0329" w:rsidRPr="0086668A">
        <w:rPr>
          <w:color w:val="000000" w:themeColor="text1"/>
        </w:rPr>
        <w:t>) обґрунтування особливостей міжбюджетних взаємовідносин та надання субвенцій на виконання інвестиційних проектів;</w:t>
      </w:r>
    </w:p>
    <w:p w:rsidR="002B0329" w:rsidRPr="0086668A" w:rsidRDefault="00BF64E4" w:rsidP="002B0329">
      <w:pPr>
        <w:ind w:firstLine="709"/>
        <w:jc w:val="both"/>
        <w:rPr>
          <w:color w:val="000000" w:themeColor="text1"/>
        </w:rPr>
      </w:pPr>
      <w:r w:rsidRPr="0086668A">
        <w:rPr>
          <w:color w:val="000000" w:themeColor="text1"/>
        </w:rPr>
        <w:t>2) показники витрат бюджету</w:t>
      </w:r>
      <w:r w:rsidR="002B0329" w:rsidRPr="0086668A">
        <w:rPr>
          <w:color w:val="000000" w:themeColor="text1"/>
        </w:rPr>
        <w:t>, необхідних на наступні бюджетні періоди для завершення інвестиційних проектів, що враховані в бюджеті, за умови якщо реалізація таких проектів триває більше одного бюджетного періоду;</w:t>
      </w:r>
    </w:p>
    <w:p w:rsidR="002B0329" w:rsidRPr="0086668A" w:rsidRDefault="002B0329" w:rsidP="002B0329">
      <w:pPr>
        <w:ind w:firstLine="709"/>
        <w:jc w:val="both"/>
        <w:rPr>
          <w:color w:val="000000" w:themeColor="text1"/>
        </w:rPr>
      </w:pPr>
      <w:r w:rsidRPr="0086668A">
        <w:rPr>
          <w:color w:val="000000" w:themeColor="text1"/>
        </w:rPr>
        <w:t>3) перелік інвестиційних проектів;</w:t>
      </w:r>
    </w:p>
    <w:p w:rsidR="002B0329" w:rsidRPr="0086668A" w:rsidRDefault="002B0329" w:rsidP="002B0329">
      <w:pPr>
        <w:ind w:firstLine="709"/>
        <w:jc w:val="both"/>
        <w:rPr>
          <w:color w:val="000000" w:themeColor="text1"/>
        </w:rPr>
      </w:pPr>
      <w:r w:rsidRPr="0086668A">
        <w:rPr>
          <w:color w:val="000000" w:themeColor="text1"/>
        </w:rPr>
        <w:t>4) інформац</w:t>
      </w:r>
      <w:r w:rsidR="00BF64E4" w:rsidRPr="0086668A">
        <w:rPr>
          <w:color w:val="000000" w:themeColor="text1"/>
        </w:rPr>
        <w:t>ію про хід виконання бюджету</w:t>
      </w:r>
      <w:r w:rsidRPr="0086668A">
        <w:rPr>
          <w:color w:val="000000" w:themeColor="text1"/>
        </w:rPr>
        <w:t xml:space="preserve"> у поточному бюджетному періоді.</w:t>
      </w:r>
    </w:p>
    <w:p w:rsidR="002B0329" w:rsidRPr="0086668A" w:rsidRDefault="002B0329" w:rsidP="002B0329">
      <w:pPr>
        <w:widowControl w:val="0"/>
        <w:numPr>
          <w:ilvl w:val="1"/>
          <w:numId w:val="2"/>
        </w:numPr>
        <w:shd w:val="clear" w:color="auto" w:fill="FFFFFF"/>
        <w:autoSpaceDE w:val="0"/>
        <w:autoSpaceDN w:val="0"/>
        <w:adjustRightInd w:val="0"/>
        <w:ind w:left="0" w:firstLine="709"/>
        <w:jc w:val="both"/>
        <w:rPr>
          <w:color w:val="000000" w:themeColor="text1"/>
        </w:rPr>
      </w:pPr>
      <w:r w:rsidRPr="0086668A">
        <w:rPr>
          <w:color w:val="000000" w:themeColor="text1"/>
        </w:rPr>
        <w:lastRenderedPageBreak/>
        <w:t>Схвален</w:t>
      </w:r>
      <w:r w:rsidR="00BF64E4" w:rsidRPr="0086668A">
        <w:rPr>
          <w:color w:val="000000" w:themeColor="text1"/>
        </w:rPr>
        <w:t>ий проект рішення про бюджет</w:t>
      </w:r>
      <w:r w:rsidRPr="0086668A">
        <w:rPr>
          <w:color w:val="000000" w:themeColor="text1"/>
        </w:rPr>
        <w:t xml:space="preserve"> з додатками на плановий бюджетний період направляється вик</w:t>
      </w:r>
      <w:r w:rsidR="00BF64E4" w:rsidRPr="0086668A">
        <w:rPr>
          <w:color w:val="000000" w:themeColor="text1"/>
        </w:rPr>
        <w:t>онавчим комітетом Вигодської селищної ради на розгляд селищної</w:t>
      </w:r>
      <w:r w:rsidRPr="0086668A">
        <w:rPr>
          <w:color w:val="000000" w:themeColor="text1"/>
        </w:rPr>
        <w:t xml:space="preserve"> ради.</w:t>
      </w:r>
    </w:p>
    <w:p w:rsidR="002B0329" w:rsidRPr="0086668A" w:rsidRDefault="00BF64E4" w:rsidP="002B0329">
      <w:pPr>
        <w:widowControl w:val="0"/>
        <w:numPr>
          <w:ilvl w:val="1"/>
          <w:numId w:val="2"/>
        </w:numPr>
        <w:shd w:val="clear" w:color="auto" w:fill="FFFFFF"/>
        <w:autoSpaceDE w:val="0"/>
        <w:autoSpaceDN w:val="0"/>
        <w:adjustRightInd w:val="0"/>
        <w:ind w:left="0" w:firstLine="709"/>
        <w:jc w:val="both"/>
        <w:rPr>
          <w:color w:val="000000" w:themeColor="text1"/>
        </w:rPr>
      </w:pPr>
      <w:r w:rsidRPr="0086668A">
        <w:rPr>
          <w:color w:val="000000" w:themeColor="text1"/>
        </w:rPr>
        <w:t>Проектом рішення про бюджет</w:t>
      </w:r>
      <w:r w:rsidR="002B0329" w:rsidRPr="0086668A">
        <w:rPr>
          <w:color w:val="000000" w:themeColor="text1"/>
        </w:rPr>
        <w:t xml:space="preserve"> визначаються:</w:t>
      </w:r>
    </w:p>
    <w:p w:rsidR="002B0329" w:rsidRPr="0086668A" w:rsidRDefault="002B0329" w:rsidP="002B0329">
      <w:pPr>
        <w:ind w:firstLine="709"/>
        <w:jc w:val="both"/>
        <w:rPr>
          <w:color w:val="000000" w:themeColor="text1"/>
        </w:rPr>
      </w:pPr>
      <w:r w:rsidRPr="0086668A">
        <w:rPr>
          <w:color w:val="000000" w:themeColor="text1"/>
        </w:rPr>
        <w:t>1) загальні суми доходів, вида</w:t>
      </w:r>
      <w:r w:rsidR="00BF64E4" w:rsidRPr="0086668A">
        <w:rPr>
          <w:color w:val="000000" w:themeColor="text1"/>
        </w:rPr>
        <w:t>тків та кредитування бюджету</w:t>
      </w:r>
      <w:r w:rsidRPr="0086668A">
        <w:rPr>
          <w:color w:val="000000" w:themeColor="text1"/>
        </w:rPr>
        <w:t xml:space="preserve"> (з розподілом на загальний та спеціальний фонди);</w:t>
      </w:r>
    </w:p>
    <w:p w:rsidR="002B0329" w:rsidRPr="0086668A" w:rsidRDefault="002B0329" w:rsidP="002B0329">
      <w:pPr>
        <w:ind w:firstLine="709"/>
        <w:jc w:val="both"/>
        <w:rPr>
          <w:color w:val="000000" w:themeColor="text1"/>
        </w:rPr>
      </w:pPr>
      <w:r w:rsidRPr="0086668A">
        <w:rPr>
          <w:color w:val="000000" w:themeColor="text1"/>
        </w:rPr>
        <w:t xml:space="preserve">2) обсяг річного </w:t>
      </w:r>
      <w:r w:rsidR="00BF64E4" w:rsidRPr="0086668A">
        <w:rPr>
          <w:color w:val="000000" w:themeColor="text1"/>
        </w:rPr>
        <w:t>дефіциту (профіциту) бюджету</w:t>
      </w:r>
      <w:r w:rsidRPr="0086668A">
        <w:rPr>
          <w:color w:val="000000" w:themeColor="text1"/>
        </w:rPr>
        <w:t>;</w:t>
      </w:r>
    </w:p>
    <w:p w:rsidR="002B0329" w:rsidRPr="0086668A" w:rsidRDefault="00BF64E4" w:rsidP="002B0329">
      <w:pPr>
        <w:ind w:firstLine="709"/>
        <w:jc w:val="both"/>
        <w:rPr>
          <w:color w:val="000000" w:themeColor="text1"/>
        </w:rPr>
      </w:pPr>
      <w:r w:rsidRPr="0086668A">
        <w:rPr>
          <w:color w:val="000000" w:themeColor="text1"/>
        </w:rPr>
        <w:t>3) доходи бюджету</w:t>
      </w:r>
      <w:r w:rsidR="002B0329" w:rsidRPr="0086668A">
        <w:rPr>
          <w:color w:val="000000" w:themeColor="text1"/>
        </w:rPr>
        <w:t xml:space="preserve"> за бюджетною класифікацією (у додатку до рішення);</w:t>
      </w:r>
    </w:p>
    <w:p w:rsidR="002B0329" w:rsidRPr="0086668A" w:rsidRDefault="00BF64E4" w:rsidP="002B0329">
      <w:pPr>
        <w:ind w:firstLine="709"/>
        <w:jc w:val="both"/>
        <w:rPr>
          <w:color w:val="000000" w:themeColor="text1"/>
        </w:rPr>
      </w:pPr>
      <w:r w:rsidRPr="0086668A">
        <w:rPr>
          <w:color w:val="000000" w:themeColor="text1"/>
        </w:rPr>
        <w:t>4) фінансування бюджету</w:t>
      </w:r>
      <w:r w:rsidR="002B0329" w:rsidRPr="0086668A">
        <w:rPr>
          <w:color w:val="000000" w:themeColor="text1"/>
        </w:rPr>
        <w:t xml:space="preserve"> за бюджетною класифікацією (у додатку до рішення);</w:t>
      </w:r>
    </w:p>
    <w:p w:rsidR="002B0329" w:rsidRPr="0086668A" w:rsidRDefault="002B0329" w:rsidP="002B0329">
      <w:pPr>
        <w:ind w:firstLine="709"/>
        <w:jc w:val="both"/>
        <w:rPr>
          <w:color w:val="000000" w:themeColor="text1"/>
        </w:rPr>
      </w:pPr>
      <w:r w:rsidRPr="0086668A">
        <w:rPr>
          <w:color w:val="000000" w:themeColor="text1"/>
        </w:rPr>
        <w:t>5) бюджетні призначення головним розпорядникам бюджетних коштів за бюджетною класифікацією з обов'язковим виділенням видатків споживання (з них видатків на оплату праці, оплату комунальних послуг і енергоносіїв) та видатків розвитку (у додатках до рішення);</w:t>
      </w:r>
    </w:p>
    <w:p w:rsidR="002B0329" w:rsidRPr="0086668A" w:rsidRDefault="002B0329" w:rsidP="002B0329">
      <w:pPr>
        <w:ind w:firstLine="709"/>
        <w:jc w:val="both"/>
        <w:rPr>
          <w:color w:val="000000" w:themeColor="text1"/>
        </w:rPr>
      </w:pPr>
      <w:r w:rsidRPr="0086668A">
        <w:rPr>
          <w:color w:val="000000" w:themeColor="text1"/>
        </w:rPr>
        <w:t>6) бюджетні призначення міжбюджетних трансфертів (у додатках до рішення);</w:t>
      </w:r>
    </w:p>
    <w:p w:rsidR="002B0329" w:rsidRPr="0086668A" w:rsidRDefault="002B0329" w:rsidP="002B0329">
      <w:pPr>
        <w:ind w:firstLine="709"/>
        <w:jc w:val="both"/>
        <w:rPr>
          <w:color w:val="000000" w:themeColor="text1"/>
        </w:rPr>
      </w:pPr>
      <w:r w:rsidRPr="0086668A">
        <w:rPr>
          <w:color w:val="000000" w:themeColor="text1"/>
        </w:rPr>
        <w:t>7) розмір оборо</w:t>
      </w:r>
      <w:r w:rsidR="00BF64E4" w:rsidRPr="0086668A">
        <w:rPr>
          <w:color w:val="000000" w:themeColor="text1"/>
        </w:rPr>
        <w:t>тного залишку коштів бюджету</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8) перелі</w:t>
      </w:r>
      <w:r w:rsidR="00BF64E4" w:rsidRPr="0086668A">
        <w:rPr>
          <w:color w:val="000000" w:themeColor="text1"/>
        </w:rPr>
        <w:t>к захищених видатків бюджету</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9) додаткові положення, що регламенту</w:t>
      </w:r>
      <w:r w:rsidR="00BF64E4" w:rsidRPr="0086668A">
        <w:rPr>
          <w:color w:val="000000" w:themeColor="text1"/>
        </w:rPr>
        <w:t>ють процес виконання бюджету</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4.5. Для забезпечення дотримання принципу публічності та прозорос</w:t>
      </w:r>
      <w:r w:rsidR="00BF64E4" w:rsidRPr="0086668A">
        <w:rPr>
          <w:color w:val="000000" w:themeColor="text1"/>
        </w:rPr>
        <w:t>ті проект рішення про бюджет</w:t>
      </w:r>
      <w:r w:rsidRPr="0086668A">
        <w:rPr>
          <w:color w:val="000000" w:themeColor="text1"/>
        </w:rPr>
        <w:t xml:space="preserve"> з додатками, що до нього додаються, розміщуються на офіційному сайті </w:t>
      </w:r>
      <w:r w:rsidR="00BF64E4" w:rsidRPr="0086668A">
        <w:rPr>
          <w:color w:val="000000" w:themeColor="text1"/>
        </w:rPr>
        <w:t>Вигодської селищної ради.</w:t>
      </w:r>
    </w:p>
    <w:p w:rsidR="002B0329" w:rsidRPr="0086668A" w:rsidRDefault="002B0329" w:rsidP="002B0329">
      <w:pPr>
        <w:widowControl w:val="0"/>
        <w:numPr>
          <w:ilvl w:val="1"/>
          <w:numId w:val="5"/>
        </w:numPr>
        <w:shd w:val="clear" w:color="auto" w:fill="FFFFFF"/>
        <w:autoSpaceDE w:val="0"/>
        <w:autoSpaceDN w:val="0"/>
        <w:adjustRightInd w:val="0"/>
        <w:ind w:left="0" w:firstLine="709"/>
        <w:jc w:val="both"/>
        <w:rPr>
          <w:color w:val="000000" w:themeColor="text1"/>
        </w:rPr>
      </w:pPr>
      <w:r w:rsidRPr="0086668A">
        <w:rPr>
          <w:color w:val="000000" w:themeColor="text1"/>
        </w:rPr>
        <w:t>Заходи щодо розгляд</w:t>
      </w:r>
      <w:r w:rsidR="00BF64E4" w:rsidRPr="0086668A">
        <w:rPr>
          <w:color w:val="000000" w:themeColor="text1"/>
        </w:rPr>
        <w:t>у проекту рішення про бюджет</w:t>
      </w:r>
      <w:r w:rsidRPr="0086668A">
        <w:rPr>
          <w:color w:val="000000" w:themeColor="text1"/>
        </w:rPr>
        <w:t xml:space="preserve"> з термінами виконання та відповідальними виконавцями визначаються у плані заходів</w:t>
      </w:r>
      <w:r w:rsidRPr="0086668A">
        <w:rPr>
          <w:bCs/>
          <w:color w:val="000000" w:themeColor="text1"/>
          <w:spacing w:val="-12"/>
        </w:rPr>
        <w:t xml:space="preserve"> що</w:t>
      </w:r>
      <w:r w:rsidR="00BF64E4" w:rsidRPr="0086668A">
        <w:rPr>
          <w:bCs/>
          <w:color w:val="000000" w:themeColor="text1"/>
          <w:spacing w:val="-12"/>
        </w:rPr>
        <w:t>до складання проекту бюджету</w:t>
      </w:r>
      <w:r w:rsidRPr="0086668A">
        <w:rPr>
          <w:bCs/>
          <w:color w:val="000000" w:themeColor="text1"/>
          <w:spacing w:val="-12"/>
        </w:rPr>
        <w:t xml:space="preserve"> на плановий рік</w:t>
      </w:r>
      <w:r w:rsidRPr="0086668A">
        <w:rPr>
          <w:color w:val="000000" w:themeColor="text1"/>
        </w:rPr>
        <w:t xml:space="preserve">, що </w:t>
      </w:r>
      <w:r w:rsidRPr="0086668A">
        <w:rPr>
          <w:bCs/>
          <w:color w:val="000000" w:themeColor="text1"/>
          <w:spacing w:val="-12"/>
        </w:rPr>
        <w:t xml:space="preserve">складається та затверджується розпорядженням сільського голови щорічно до 01 вересня відповідно до додатку 2 </w:t>
      </w:r>
      <w:r w:rsidRPr="0086668A">
        <w:rPr>
          <w:color w:val="000000" w:themeColor="text1"/>
        </w:rPr>
        <w:t>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2B0329" w:rsidRPr="0086668A" w:rsidRDefault="002B0329" w:rsidP="002B0329">
      <w:pPr>
        <w:widowControl w:val="0"/>
        <w:shd w:val="clear" w:color="auto" w:fill="FFFFFF"/>
        <w:autoSpaceDE w:val="0"/>
        <w:autoSpaceDN w:val="0"/>
        <w:adjustRightInd w:val="0"/>
        <w:ind w:left="709"/>
        <w:jc w:val="both"/>
        <w:rPr>
          <w:color w:val="000000" w:themeColor="text1"/>
          <w:highlight w:val="yellow"/>
        </w:rPr>
      </w:pPr>
    </w:p>
    <w:p w:rsidR="002B0329" w:rsidRPr="0086668A" w:rsidRDefault="002B0329" w:rsidP="002B0329">
      <w:pPr>
        <w:widowControl w:val="0"/>
        <w:numPr>
          <w:ilvl w:val="0"/>
          <w:numId w:val="5"/>
        </w:numPr>
        <w:shd w:val="clear" w:color="auto" w:fill="FFFFFF"/>
        <w:autoSpaceDE w:val="0"/>
        <w:autoSpaceDN w:val="0"/>
        <w:adjustRightInd w:val="0"/>
        <w:jc w:val="center"/>
        <w:rPr>
          <w:b/>
          <w:color w:val="000000" w:themeColor="text1"/>
        </w:rPr>
      </w:pPr>
      <w:r w:rsidRPr="0086668A">
        <w:rPr>
          <w:b/>
          <w:color w:val="000000" w:themeColor="text1"/>
        </w:rPr>
        <w:t>З</w:t>
      </w:r>
      <w:r w:rsidR="00027FBA" w:rsidRPr="0086668A">
        <w:rPr>
          <w:b/>
          <w:color w:val="000000" w:themeColor="text1"/>
        </w:rPr>
        <w:t>атвердження рішення про бюджет Вигодської селищної ради</w:t>
      </w:r>
    </w:p>
    <w:p w:rsidR="003E65E8" w:rsidRPr="0086668A" w:rsidRDefault="003E65E8" w:rsidP="003E65E8">
      <w:pPr>
        <w:widowControl w:val="0"/>
        <w:shd w:val="clear" w:color="auto" w:fill="FFFFFF"/>
        <w:autoSpaceDE w:val="0"/>
        <w:autoSpaceDN w:val="0"/>
        <w:adjustRightInd w:val="0"/>
        <w:ind w:left="450"/>
        <w:rPr>
          <w:b/>
          <w:color w:val="000000" w:themeColor="text1"/>
        </w:rPr>
      </w:pPr>
    </w:p>
    <w:p w:rsidR="002B0329" w:rsidRPr="0086668A" w:rsidRDefault="003E65E8"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Селищна</w:t>
      </w:r>
      <w:r w:rsidR="002B0329" w:rsidRPr="0086668A">
        <w:rPr>
          <w:color w:val="000000" w:themeColor="text1"/>
        </w:rPr>
        <w:t xml:space="preserve"> рада з</w:t>
      </w:r>
      <w:r w:rsidRPr="0086668A">
        <w:rPr>
          <w:color w:val="000000" w:themeColor="text1"/>
        </w:rPr>
        <w:t>атверджує рішення про бюджет</w:t>
      </w:r>
      <w:r w:rsidR="002B0329" w:rsidRPr="0086668A">
        <w:rPr>
          <w:color w:val="000000" w:themeColor="text1"/>
        </w:rPr>
        <w:t xml:space="preserve"> відповідно до статті 77 Бюджетного кодексу України.</w:t>
      </w:r>
    </w:p>
    <w:p w:rsidR="002B0329" w:rsidRPr="0086668A" w:rsidRDefault="00027FBA"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 xml:space="preserve">Бюджет </w:t>
      </w:r>
      <w:r w:rsidR="002B0329" w:rsidRPr="0086668A">
        <w:rPr>
          <w:color w:val="000000" w:themeColor="text1"/>
        </w:rPr>
        <w:t xml:space="preserve"> затвер</w:t>
      </w:r>
      <w:r w:rsidRPr="0086668A">
        <w:rPr>
          <w:color w:val="000000" w:themeColor="text1"/>
        </w:rPr>
        <w:t>джується рішенням Вигодської селищної</w:t>
      </w:r>
      <w:r w:rsidR="002B0329" w:rsidRPr="0086668A">
        <w:rPr>
          <w:color w:val="000000" w:themeColor="text1"/>
        </w:rPr>
        <w:t xml:space="preserve"> ради до 25 грудня року, що передує плановому.</w:t>
      </w:r>
    </w:p>
    <w:p w:rsidR="002B0329" w:rsidRPr="0086668A" w:rsidRDefault="002B0329" w:rsidP="002B0329">
      <w:pPr>
        <w:ind w:firstLine="709"/>
        <w:jc w:val="both"/>
        <w:rPr>
          <w:color w:val="000000" w:themeColor="text1"/>
        </w:rPr>
      </w:pPr>
      <w:r w:rsidRPr="0086668A">
        <w:rPr>
          <w:color w:val="000000" w:themeColor="text1"/>
        </w:rPr>
        <w:t>Якщо до 1 грудня року, що передує плановому, Верховною Радою України не прийнято закон про Державний бюджет</w:t>
      </w:r>
      <w:r w:rsidR="00027FBA" w:rsidRPr="0086668A">
        <w:rPr>
          <w:color w:val="000000" w:themeColor="text1"/>
        </w:rPr>
        <w:t xml:space="preserve"> України, </w:t>
      </w:r>
      <w:proofErr w:type="spellStart"/>
      <w:r w:rsidR="00027FBA" w:rsidRPr="0086668A">
        <w:rPr>
          <w:color w:val="000000" w:themeColor="text1"/>
        </w:rPr>
        <w:t>Вигодська</w:t>
      </w:r>
      <w:proofErr w:type="spellEnd"/>
      <w:r w:rsidR="00027FBA" w:rsidRPr="0086668A">
        <w:rPr>
          <w:color w:val="000000" w:themeColor="text1"/>
        </w:rPr>
        <w:t xml:space="preserve"> селищна</w:t>
      </w:r>
      <w:r w:rsidRPr="0086668A">
        <w:rPr>
          <w:color w:val="000000" w:themeColor="text1"/>
        </w:rPr>
        <w:t xml:space="preserve"> р</w:t>
      </w:r>
      <w:r w:rsidR="00027FBA" w:rsidRPr="0086668A">
        <w:rPr>
          <w:color w:val="000000" w:themeColor="text1"/>
        </w:rPr>
        <w:t>ада при затвердженні бюджету</w:t>
      </w:r>
      <w:r w:rsidRPr="0086668A">
        <w:rPr>
          <w:color w:val="000000" w:themeColor="text1"/>
        </w:rPr>
        <w:t xml:space="preserve"> враховує обсяги міжбюджетних трансфертів (освітня субвенція, медична субвенція, субвенції на здійснення державних програм соціального захисту, базова або реверсна дотації), визначені у проекті закону про Державний бюджет України на плановий бюджетний період, поданому Кабінетом Міністрів України до Верховної Ради України.</w:t>
      </w:r>
    </w:p>
    <w:p w:rsidR="002B0329" w:rsidRPr="0086668A" w:rsidRDefault="002B0329" w:rsidP="002B0329">
      <w:pPr>
        <w:ind w:firstLine="709"/>
        <w:jc w:val="both"/>
        <w:rPr>
          <w:color w:val="000000" w:themeColor="text1"/>
        </w:rPr>
      </w:pPr>
      <w:r w:rsidRPr="0086668A">
        <w:rPr>
          <w:color w:val="000000" w:themeColor="text1"/>
        </w:rPr>
        <w:t>У двотижневий строк з дня офіційного опублікування закону про Держав</w:t>
      </w:r>
      <w:r w:rsidR="00027FBA" w:rsidRPr="0086668A">
        <w:rPr>
          <w:color w:val="000000" w:themeColor="text1"/>
        </w:rPr>
        <w:t xml:space="preserve">ний бюджет України </w:t>
      </w:r>
      <w:proofErr w:type="spellStart"/>
      <w:r w:rsidR="00027FBA" w:rsidRPr="0086668A">
        <w:rPr>
          <w:color w:val="000000" w:themeColor="text1"/>
        </w:rPr>
        <w:t>Вигодська</w:t>
      </w:r>
      <w:proofErr w:type="spellEnd"/>
      <w:r w:rsidR="00027FBA" w:rsidRPr="0086668A">
        <w:rPr>
          <w:color w:val="000000" w:themeColor="text1"/>
        </w:rPr>
        <w:t xml:space="preserve"> селищна</w:t>
      </w:r>
      <w:r w:rsidRPr="0086668A">
        <w:rPr>
          <w:color w:val="000000" w:themeColor="text1"/>
        </w:rPr>
        <w:t xml:space="preserve"> рада приводять обсяги міжбюджетних трансфертів у відповідність із законом про Державний бюджет України.</w:t>
      </w:r>
    </w:p>
    <w:p w:rsidR="002B0329" w:rsidRPr="0086668A" w:rsidRDefault="00027FBA"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Селищна</w:t>
      </w:r>
      <w:r w:rsidR="002B0329" w:rsidRPr="0086668A">
        <w:rPr>
          <w:color w:val="000000" w:themeColor="text1"/>
          <w:shd w:val="clear" w:color="auto" w:fill="FFFFFF"/>
        </w:rPr>
        <w:t xml:space="preserve"> р</w:t>
      </w:r>
      <w:r w:rsidRPr="0086668A">
        <w:rPr>
          <w:color w:val="000000" w:themeColor="text1"/>
          <w:shd w:val="clear" w:color="auto" w:fill="FFFFFF"/>
        </w:rPr>
        <w:t>ада при затвердженні бюджету</w:t>
      </w:r>
      <w:r w:rsidR="002B0329" w:rsidRPr="0086668A">
        <w:rPr>
          <w:color w:val="000000" w:themeColor="text1"/>
          <w:shd w:val="clear" w:color="auto" w:fill="FFFFFF"/>
        </w:rPr>
        <w:t xml:space="preserve"> враховує у першочерговому порядку потребу в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 на проведення розрахунків за електричну та теплову енергію, водопостачання, водовідведення, природний газ та послуги зв'язку, які споживаються бюджетними установами. Ліміти споживання енергоносіїв у натуральних показниках для кожної бюджетної установи встановлюються виходячи з обсягів відповідних бюджетних асигнувань.</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Заходи щодо зат</w:t>
      </w:r>
      <w:r w:rsidR="00027FBA" w:rsidRPr="0086668A">
        <w:rPr>
          <w:color w:val="000000" w:themeColor="text1"/>
        </w:rPr>
        <w:t>вердження рішення про бюджет</w:t>
      </w:r>
      <w:r w:rsidRPr="0086668A">
        <w:rPr>
          <w:color w:val="000000" w:themeColor="text1"/>
        </w:rPr>
        <w:t xml:space="preserve"> з термінами виконання та відповідальними виконавцями визначаються у плані заходів</w:t>
      </w:r>
      <w:r w:rsidRPr="0086668A">
        <w:rPr>
          <w:bCs/>
          <w:color w:val="000000" w:themeColor="text1"/>
          <w:spacing w:val="-12"/>
        </w:rPr>
        <w:t xml:space="preserve"> що</w:t>
      </w:r>
      <w:r w:rsidR="00027FBA" w:rsidRPr="0086668A">
        <w:rPr>
          <w:bCs/>
          <w:color w:val="000000" w:themeColor="text1"/>
          <w:spacing w:val="-12"/>
        </w:rPr>
        <w:t>до складання проекту бюджету</w:t>
      </w:r>
      <w:r w:rsidRPr="0086668A">
        <w:rPr>
          <w:bCs/>
          <w:color w:val="000000" w:themeColor="text1"/>
          <w:spacing w:val="-12"/>
        </w:rPr>
        <w:t xml:space="preserve"> на плановий рік</w:t>
      </w:r>
      <w:r w:rsidRPr="0086668A">
        <w:rPr>
          <w:color w:val="000000" w:themeColor="text1"/>
        </w:rPr>
        <w:t xml:space="preserve">, що </w:t>
      </w:r>
      <w:r w:rsidRPr="0086668A">
        <w:rPr>
          <w:bCs/>
          <w:color w:val="000000" w:themeColor="text1"/>
          <w:spacing w:val="-12"/>
        </w:rPr>
        <w:t>складається та затвердж</w:t>
      </w:r>
      <w:r w:rsidR="00027FBA" w:rsidRPr="0086668A">
        <w:rPr>
          <w:bCs/>
          <w:color w:val="000000" w:themeColor="text1"/>
          <w:spacing w:val="-12"/>
        </w:rPr>
        <w:t>ується розпорядженням селищного</w:t>
      </w:r>
      <w:r w:rsidRPr="0086668A">
        <w:rPr>
          <w:bCs/>
          <w:color w:val="000000" w:themeColor="text1"/>
          <w:spacing w:val="-12"/>
        </w:rPr>
        <w:t xml:space="preserve"> голови щорічно до 01 вересня відповідно до додатку 2 </w:t>
      </w:r>
      <w:r w:rsidRPr="0086668A">
        <w:rPr>
          <w:color w:val="000000" w:themeColor="text1"/>
        </w:rPr>
        <w:t>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027FBA" w:rsidRPr="0086668A" w:rsidRDefault="00027FBA" w:rsidP="00027FBA">
      <w:pPr>
        <w:widowControl w:val="0"/>
        <w:shd w:val="clear" w:color="auto" w:fill="FFFFFF"/>
        <w:autoSpaceDE w:val="0"/>
        <w:autoSpaceDN w:val="0"/>
        <w:adjustRightInd w:val="0"/>
        <w:ind w:left="709"/>
        <w:jc w:val="both"/>
        <w:rPr>
          <w:color w:val="000000" w:themeColor="text1"/>
        </w:rPr>
      </w:pPr>
    </w:p>
    <w:p w:rsidR="002B0329" w:rsidRDefault="002B0329" w:rsidP="002B0329">
      <w:pPr>
        <w:widowControl w:val="0"/>
        <w:numPr>
          <w:ilvl w:val="0"/>
          <w:numId w:val="6"/>
        </w:numPr>
        <w:shd w:val="clear" w:color="auto" w:fill="FFFFFF"/>
        <w:autoSpaceDE w:val="0"/>
        <w:autoSpaceDN w:val="0"/>
        <w:adjustRightInd w:val="0"/>
        <w:jc w:val="center"/>
        <w:rPr>
          <w:b/>
          <w:color w:val="000000" w:themeColor="text1"/>
        </w:rPr>
      </w:pPr>
      <w:r w:rsidRPr="0086668A">
        <w:rPr>
          <w:b/>
          <w:color w:val="000000" w:themeColor="text1"/>
        </w:rPr>
        <w:t>О</w:t>
      </w:r>
      <w:r w:rsidR="00027FBA" w:rsidRPr="0086668A">
        <w:rPr>
          <w:b/>
          <w:color w:val="000000" w:themeColor="text1"/>
        </w:rPr>
        <w:t>рганізація виконання бюджету Вигодської селищної ради</w:t>
      </w:r>
    </w:p>
    <w:p w:rsidR="005473FB" w:rsidRPr="0086668A" w:rsidRDefault="005473FB" w:rsidP="00EA567A">
      <w:pPr>
        <w:widowControl w:val="0"/>
        <w:shd w:val="clear" w:color="auto" w:fill="FFFFFF"/>
        <w:autoSpaceDE w:val="0"/>
        <w:autoSpaceDN w:val="0"/>
        <w:adjustRightInd w:val="0"/>
        <w:ind w:left="450"/>
        <w:rPr>
          <w:b/>
          <w:color w:val="000000" w:themeColor="text1"/>
        </w:rPr>
      </w:pPr>
    </w:p>
    <w:p w:rsidR="002B0329" w:rsidRPr="0086668A" w:rsidRDefault="00027FBA"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 xml:space="preserve">Виконання бюджету </w:t>
      </w:r>
      <w:r w:rsidR="002B0329" w:rsidRPr="0086668A">
        <w:rPr>
          <w:color w:val="000000" w:themeColor="text1"/>
        </w:rPr>
        <w:t xml:space="preserve"> за доходами, видатками та кредитуванням регулюється </w:t>
      </w:r>
      <w:r w:rsidR="002B0329" w:rsidRPr="0086668A">
        <w:rPr>
          <w:color w:val="000000" w:themeColor="text1"/>
        </w:rPr>
        <w:lastRenderedPageBreak/>
        <w:t>нормами Бюджетного кодексу України, Податкового кодексу України, Порядку казначейського обслуговування місцевих бюджетів, затвердженого наказом Міністерства фінансів України від 23 серпня 2012 року № 938 та іншого бюджетного законодавства.</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 xml:space="preserve">Відповідно до статті 78 Бюджетного кодексу України Виконавчий комітет </w:t>
      </w:r>
      <w:r w:rsidR="00027FBA" w:rsidRPr="0086668A">
        <w:rPr>
          <w:color w:val="000000" w:themeColor="text1"/>
        </w:rPr>
        <w:t>Вигодської селищної</w:t>
      </w:r>
      <w:r w:rsidRPr="0086668A">
        <w:rPr>
          <w:color w:val="000000" w:themeColor="text1"/>
        </w:rPr>
        <w:t xml:space="preserve"> ради </w:t>
      </w:r>
      <w:r w:rsidR="00027FBA" w:rsidRPr="0086668A">
        <w:rPr>
          <w:color w:val="000000" w:themeColor="text1"/>
          <w:shd w:val="clear" w:color="auto" w:fill="FFFFFF"/>
        </w:rPr>
        <w:t>забезпечує виконання бюджету</w:t>
      </w:r>
      <w:r w:rsidRPr="0086668A">
        <w:rPr>
          <w:color w:val="000000" w:themeColor="text1"/>
          <w:shd w:val="clear" w:color="auto" w:fill="FFFFFF"/>
        </w:rPr>
        <w:t>.</w:t>
      </w:r>
    </w:p>
    <w:p w:rsidR="002B0329" w:rsidRPr="0086668A" w:rsidRDefault="00027FBA"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bCs/>
          <w:color w:val="000000" w:themeColor="text1"/>
          <w:spacing w:val="-12"/>
        </w:rPr>
        <w:t>Керівник фінансового органу</w:t>
      </w:r>
      <w:r w:rsidR="002B0329" w:rsidRPr="0086668A">
        <w:rPr>
          <w:color w:val="000000" w:themeColor="text1"/>
        </w:rPr>
        <w:t>, який виконує функції місцевого фінансового органу,</w:t>
      </w:r>
      <w:r w:rsidR="002B0329" w:rsidRPr="0086668A">
        <w:rPr>
          <w:color w:val="000000" w:themeColor="text1"/>
          <w:shd w:val="clear" w:color="auto" w:fill="FFFFFF"/>
        </w:rPr>
        <w:t xml:space="preserve"> здійснює загальну організацію та у</w:t>
      </w:r>
      <w:r w:rsidRPr="0086668A">
        <w:rPr>
          <w:color w:val="000000" w:themeColor="text1"/>
          <w:shd w:val="clear" w:color="auto" w:fill="FFFFFF"/>
        </w:rPr>
        <w:t>правління виконанням бюджету</w:t>
      </w:r>
      <w:r w:rsidR="002B0329" w:rsidRPr="0086668A">
        <w:rPr>
          <w:color w:val="000000" w:themeColor="text1"/>
          <w:shd w:val="clear" w:color="auto" w:fill="FFFFFF"/>
        </w:rPr>
        <w:t>, координує діяльність учасників бюджетного процесу з питань виконання бюджету.</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Казначе</w:t>
      </w:r>
      <w:r w:rsidR="00027FBA" w:rsidRPr="0086668A">
        <w:rPr>
          <w:color w:val="000000" w:themeColor="text1"/>
          <w:shd w:val="clear" w:color="auto" w:fill="FFFFFF"/>
        </w:rPr>
        <w:t>йське обслуговування бюджету</w:t>
      </w:r>
      <w:r w:rsidRPr="0086668A">
        <w:rPr>
          <w:color w:val="000000" w:themeColor="text1"/>
          <w:shd w:val="clear" w:color="auto" w:fill="FFFFFF"/>
        </w:rPr>
        <w:t xml:space="preserve"> здійснюється органами Казначейства України відповідно до статті 43 Бюджетного кодексу України.</w:t>
      </w:r>
    </w:p>
    <w:p w:rsidR="002B0329" w:rsidRPr="0086668A" w:rsidRDefault="00027FBA"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Бюджет</w:t>
      </w:r>
      <w:r w:rsidR="002B0329" w:rsidRPr="0086668A">
        <w:rPr>
          <w:color w:val="000000" w:themeColor="text1"/>
          <w:shd w:val="clear" w:color="auto" w:fill="FFFFFF"/>
        </w:rPr>
        <w:t xml:space="preserve"> виконується за розписо</w:t>
      </w:r>
      <w:r w:rsidRPr="0086668A">
        <w:rPr>
          <w:color w:val="000000" w:themeColor="text1"/>
          <w:shd w:val="clear" w:color="auto" w:fill="FFFFFF"/>
        </w:rPr>
        <w:t>м, який затверджується селищним</w:t>
      </w:r>
      <w:r w:rsidR="002B0329" w:rsidRPr="0086668A">
        <w:rPr>
          <w:color w:val="000000" w:themeColor="text1"/>
          <w:shd w:val="clear" w:color="auto" w:fill="FFFFFF"/>
        </w:rPr>
        <w:t xml:space="preserve"> головою. До </w:t>
      </w:r>
      <w:r w:rsidRPr="0086668A">
        <w:rPr>
          <w:color w:val="000000" w:themeColor="text1"/>
          <w:shd w:val="clear" w:color="auto" w:fill="FFFFFF"/>
        </w:rPr>
        <w:t>затвердження розпису бюджету селищним</w:t>
      </w:r>
      <w:r w:rsidR="002B0329" w:rsidRPr="0086668A">
        <w:rPr>
          <w:color w:val="000000" w:themeColor="text1"/>
          <w:shd w:val="clear" w:color="auto" w:fill="FFFFFF"/>
        </w:rPr>
        <w:t xml:space="preserve"> головою затверджуєть</w:t>
      </w:r>
      <w:r w:rsidRPr="0086668A">
        <w:rPr>
          <w:color w:val="000000" w:themeColor="text1"/>
          <w:shd w:val="clear" w:color="auto" w:fill="FFFFFF"/>
        </w:rPr>
        <w:t>ся тимчасовий розпис бюджету</w:t>
      </w:r>
      <w:r w:rsidR="002B0329" w:rsidRPr="0086668A">
        <w:rPr>
          <w:color w:val="000000" w:themeColor="text1"/>
          <w:shd w:val="clear" w:color="auto" w:fill="FFFFFF"/>
        </w:rPr>
        <w:t xml:space="preserve"> </w:t>
      </w:r>
      <w:r w:rsidRPr="0086668A">
        <w:rPr>
          <w:color w:val="000000" w:themeColor="text1"/>
          <w:shd w:val="clear" w:color="auto" w:fill="FFFFFF"/>
        </w:rPr>
        <w:t>на відповідний період. Селищний</w:t>
      </w:r>
      <w:r w:rsidR="002B0329" w:rsidRPr="0086668A">
        <w:rPr>
          <w:color w:val="000000" w:themeColor="text1"/>
          <w:shd w:val="clear" w:color="auto" w:fill="FFFFFF"/>
        </w:rPr>
        <w:t xml:space="preserve"> голова протягом бюджетного періоду забезпечує від</w:t>
      </w:r>
      <w:r w:rsidRPr="0086668A">
        <w:rPr>
          <w:color w:val="000000" w:themeColor="text1"/>
          <w:shd w:val="clear" w:color="auto" w:fill="FFFFFF"/>
        </w:rPr>
        <w:t>повідність розпису бюджету</w:t>
      </w:r>
      <w:r w:rsidR="002B0329" w:rsidRPr="0086668A">
        <w:rPr>
          <w:color w:val="000000" w:themeColor="text1"/>
          <w:shd w:val="clear" w:color="auto" w:fill="FFFFFF"/>
        </w:rPr>
        <w:t xml:space="preserve"> встановленим бюджетним призначенням.</w:t>
      </w:r>
    </w:p>
    <w:p w:rsidR="002B0329" w:rsidRPr="0086668A" w:rsidRDefault="00D41952"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bCs/>
          <w:color w:val="000000" w:themeColor="text1"/>
          <w:spacing w:val="-12"/>
        </w:rPr>
        <w:t>Керівник фінансового органу</w:t>
      </w:r>
      <w:r w:rsidRPr="0086668A">
        <w:rPr>
          <w:color w:val="000000" w:themeColor="text1"/>
        </w:rPr>
        <w:t xml:space="preserve">, </w:t>
      </w:r>
      <w:r w:rsidRPr="0086668A">
        <w:rPr>
          <w:color w:val="000000" w:themeColor="text1"/>
          <w:shd w:val="clear" w:color="auto" w:fill="FFFFFF"/>
        </w:rPr>
        <w:t>с</w:t>
      </w:r>
      <w:r w:rsidR="00027FBA" w:rsidRPr="0086668A">
        <w:rPr>
          <w:color w:val="000000" w:themeColor="text1"/>
          <w:shd w:val="clear" w:color="auto" w:fill="FFFFFF"/>
        </w:rPr>
        <w:t>елищний</w:t>
      </w:r>
      <w:r w:rsidR="002B0329" w:rsidRPr="0086668A">
        <w:rPr>
          <w:color w:val="000000" w:themeColor="text1"/>
          <w:shd w:val="clear" w:color="auto" w:fill="FFFFFF"/>
        </w:rPr>
        <w:t xml:space="preserve"> голова за участю органів, що контролюють справляння надходжень бюджету,</w:t>
      </w:r>
      <w:r w:rsidRPr="0086668A">
        <w:rPr>
          <w:color w:val="000000" w:themeColor="text1"/>
          <w:shd w:val="clear" w:color="auto" w:fill="FFFFFF"/>
        </w:rPr>
        <w:t xml:space="preserve"> у процесі виконання бюджету</w:t>
      </w:r>
      <w:r w:rsidR="002B0329" w:rsidRPr="0086668A">
        <w:rPr>
          <w:color w:val="000000" w:themeColor="text1"/>
          <w:shd w:val="clear" w:color="auto" w:fill="FFFFFF"/>
        </w:rPr>
        <w:t xml:space="preserve"> за доходами здійснює прогнозуван</w:t>
      </w:r>
      <w:r w:rsidRPr="0086668A">
        <w:rPr>
          <w:color w:val="000000" w:themeColor="text1"/>
          <w:shd w:val="clear" w:color="auto" w:fill="FFFFFF"/>
        </w:rPr>
        <w:t>ня та аналіз доходів бюджету</w:t>
      </w:r>
      <w:r w:rsidR="002B0329" w:rsidRPr="0086668A">
        <w:rPr>
          <w:color w:val="000000" w:themeColor="text1"/>
          <w:shd w:val="clear" w:color="auto" w:fill="FFFFFF"/>
        </w:rPr>
        <w:t>.</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Виконанн</w:t>
      </w:r>
      <w:r w:rsidR="00D41952" w:rsidRPr="0086668A">
        <w:rPr>
          <w:color w:val="000000" w:themeColor="text1"/>
          <w:shd w:val="clear" w:color="auto" w:fill="FFFFFF"/>
        </w:rPr>
        <w:t xml:space="preserve">я бюджету </w:t>
      </w:r>
      <w:r w:rsidRPr="0086668A">
        <w:rPr>
          <w:color w:val="000000" w:themeColor="text1"/>
          <w:shd w:val="clear" w:color="auto" w:fill="FFFFFF"/>
        </w:rPr>
        <w:t xml:space="preserve">за видатками та кредитуванням здійснюється відповідно до статей 46-51 Бюджетного кодексу України, </w:t>
      </w:r>
      <w:r w:rsidRPr="0086668A">
        <w:rPr>
          <w:color w:val="000000" w:themeColor="text1"/>
        </w:rPr>
        <w:t>постановою Кабінету Міністрів України від 28 лютого 2002 року № 228 «Про затвердження Порядку складання, розгляду, затвердження та основних вимог до виконання кошторисів бюджетних установ» та іншими нормативно-правовими документами.</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Органи Казначейства України здійснюють операції щодо виконання платіжних доручень Виконавчого к</w:t>
      </w:r>
      <w:r w:rsidR="00D41952" w:rsidRPr="0086668A">
        <w:rPr>
          <w:color w:val="000000" w:themeColor="text1"/>
          <w:shd w:val="clear" w:color="auto" w:fill="FFFFFF"/>
        </w:rPr>
        <w:t>омітету Вигодської селищної</w:t>
      </w:r>
      <w:r w:rsidRPr="0086668A">
        <w:rPr>
          <w:color w:val="000000" w:themeColor="text1"/>
          <w:shd w:val="clear" w:color="auto" w:fill="FFFFFF"/>
        </w:rPr>
        <w:t xml:space="preserve"> ради, оформлених відповідно до вимог законодавства, на підставі підтвердних документів відповідно до взятих бюджетних зобов’язань та наявних бюджетних аси</w:t>
      </w:r>
      <w:r w:rsidR="00D41952" w:rsidRPr="0086668A">
        <w:rPr>
          <w:color w:val="000000" w:themeColor="text1"/>
          <w:shd w:val="clear" w:color="auto" w:fill="FFFFFF"/>
        </w:rPr>
        <w:t>гнувань за видатками бюджету</w:t>
      </w:r>
      <w:r w:rsidRPr="0086668A">
        <w:rPr>
          <w:color w:val="000000" w:themeColor="text1"/>
          <w:shd w:val="clear" w:color="auto" w:fill="FFFFFF"/>
        </w:rPr>
        <w:t>.</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bCs/>
          <w:color w:val="000000" w:themeColor="text1"/>
          <w:spacing w:val="-12"/>
        </w:rPr>
        <w:t>План заходів щодо о</w:t>
      </w:r>
      <w:r w:rsidR="00D41952" w:rsidRPr="0086668A">
        <w:rPr>
          <w:bCs/>
          <w:color w:val="000000" w:themeColor="text1"/>
          <w:spacing w:val="-12"/>
        </w:rPr>
        <w:t>рганізації виконання бюджету</w:t>
      </w:r>
      <w:r w:rsidRPr="0086668A">
        <w:rPr>
          <w:bCs/>
          <w:color w:val="000000" w:themeColor="text1"/>
          <w:spacing w:val="-12"/>
        </w:rPr>
        <w:t xml:space="preserve"> на плановий рік складати та затверджувати розпорядження</w:t>
      </w:r>
      <w:r w:rsidR="00D41952" w:rsidRPr="0086668A">
        <w:rPr>
          <w:bCs/>
          <w:color w:val="000000" w:themeColor="text1"/>
          <w:spacing w:val="-12"/>
        </w:rPr>
        <w:t>м селищного</w:t>
      </w:r>
      <w:r w:rsidRPr="0086668A">
        <w:rPr>
          <w:bCs/>
          <w:color w:val="000000" w:themeColor="text1"/>
          <w:spacing w:val="-12"/>
        </w:rPr>
        <w:t xml:space="preserve"> голови щорічно до 01 вересня відповідно до додатку 3 </w:t>
      </w:r>
      <w:r w:rsidRPr="0086668A">
        <w:rPr>
          <w:color w:val="000000" w:themeColor="text1"/>
        </w:rPr>
        <w:t>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2B0329" w:rsidRPr="0086668A" w:rsidRDefault="002B0329" w:rsidP="002B0329">
      <w:pPr>
        <w:numPr>
          <w:ilvl w:val="1"/>
          <w:numId w:val="6"/>
        </w:numPr>
        <w:ind w:left="0" w:firstLine="709"/>
        <w:jc w:val="both"/>
        <w:rPr>
          <w:color w:val="000000" w:themeColor="text1"/>
        </w:rPr>
      </w:pPr>
      <w:r w:rsidRPr="0086668A">
        <w:rPr>
          <w:color w:val="000000" w:themeColor="text1"/>
        </w:rPr>
        <w:t>О</w:t>
      </w:r>
      <w:r w:rsidR="00D41952" w:rsidRPr="0086668A">
        <w:rPr>
          <w:color w:val="000000" w:themeColor="text1"/>
        </w:rPr>
        <w:t>собливості виконання бюджету</w:t>
      </w:r>
      <w:r w:rsidRPr="0086668A">
        <w:rPr>
          <w:color w:val="000000" w:themeColor="text1"/>
        </w:rPr>
        <w:t xml:space="preserve"> у разі несвоєчасного його прийняття.</w:t>
      </w:r>
    </w:p>
    <w:p w:rsidR="002B0329" w:rsidRPr="0086668A" w:rsidRDefault="002B0329" w:rsidP="002B0329">
      <w:pPr>
        <w:ind w:firstLine="709"/>
        <w:jc w:val="both"/>
        <w:rPr>
          <w:color w:val="000000" w:themeColor="text1"/>
        </w:rPr>
      </w:pPr>
      <w:r w:rsidRPr="0086668A">
        <w:rPr>
          <w:color w:val="000000" w:themeColor="text1"/>
        </w:rPr>
        <w:t xml:space="preserve">Якщо до початку нового бюджетного періоду не </w:t>
      </w:r>
      <w:r w:rsidR="00D41952" w:rsidRPr="0086668A">
        <w:rPr>
          <w:color w:val="000000" w:themeColor="text1"/>
        </w:rPr>
        <w:t>прийнято рішення про  бюджет</w:t>
      </w:r>
      <w:r w:rsidRPr="0086668A">
        <w:rPr>
          <w:color w:val="000000" w:themeColor="text1"/>
        </w:rPr>
        <w:t xml:space="preserve">, виконавчий </w:t>
      </w:r>
      <w:r w:rsidR="00D41952" w:rsidRPr="0086668A">
        <w:rPr>
          <w:color w:val="000000" w:themeColor="text1"/>
        </w:rPr>
        <w:t>комітет Вигодської селищної</w:t>
      </w:r>
      <w:r w:rsidRPr="0086668A">
        <w:rPr>
          <w:color w:val="000000" w:themeColor="text1"/>
        </w:rPr>
        <w:t xml:space="preserve"> ради має право</w:t>
      </w:r>
      <w:r w:rsidR="00D41952" w:rsidRPr="0086668A">
        <w:rPr>
          <w:color w:val="000000" w:themeColor="text1"/>
        </w:rPr>
        <w:t xml:space="preserve"> здійснювати витрати бюджету</w:t>
      </w:r>
      <w:r w:rsidRPr="0086668A">
        <w:rPr>
          <w:color w:val="000000" w:themeColor="text1"/>
        </w:rPr>
        <w:t xml:space="preserve"> лише на цілі, ви</w:t>
      </w:r>
      <w:r w:rsidR="00D41952" w:rsidRPr="0086668A">
        <w:rPr>
          <w:color w:val="000000" w:themeColor="text1"/>
        </w:rPr>
        <w:t xml:space="preserve">значені у рішенні про бюджет </w:t>
      </w:r>
      <w:r w:rsidRPr="0086668A">
        <w:rPr>
          <w:color w:val="000000" w:themeColor="text1"/>
        </w:rPr>
        <w:t xml:space="preserve"> на попередній бюджетний період та одночасно передбачені </w:t>
      </w:r>
      <w:r w:rsidR="00D41952" w:rsidRPr="0086668A">
        <w:rPr>
          <w:color w:val="000000" w:themeColor="text1"/>
        </w:rPr>
        <w:t>у проекті рішення про бюджет</w:t>
      </w:r>
      <w:r w:rsidRPr="0086668A">
        <w:rPr>
          <w:color w:val="000000" w:themeColor="text1"/>
        </w:rPr>
        <w:t xml:space="preserve"> на наступний бюджетний період, схваленому виконавчим комітетом </w:t>
      </w:r>
      <w:r w:rsidR="00D41952" w:rsidRPr="0086668A">
        <w:rPr>
          <w:color w:val="000000" w:themeColor="text1"/>
        </w:rPr>
        <w:t>Вигодської селищної ради та поданому на розгляд Вигодської селищної</w:t>
      </w:r>
      <w:r w:rsidRPr="0086668A">
        <w:rPr>
          <w:color w:val="000000" w:themeColor="text1"/>
        </w:rPr>
        <w:t xml:space="preserve"> ради. При цьому щомісячні </w:t>
      </w:r>
      <w:r w:rsidR="00D41952" w:rsidRPr="0086668A">
        <w:rPr>
          <w:color w:val="000000" w:themeColor="text1"/>
        </w:rPr>
        <w:t>бюджетні асигнування бюджету</w:t>
      </w:r>
      <w:r w:rsidRPr="0086668A">
        <w:rPr>
          <w:color w:val="000000" w:themeColor="text1"/>
        </w:rPr>
        <w:t xml:space="preserve"> сумарно не можуть перевищувати 1/12 обсягу бюджетних призначень, вста</w:t>
      </w:r>
      <w:r w:rsidR="00D41952" w:rsidRPr="0086668A">
        <w:rPr>
          <w:color w:val="000000" w:themeColor="text1"/>
        </w:rPr>
        <w:t>новлених рішенням про бюджет</w:t>
      </w:r>
      <w:r w:rsidRPr="0086668A">
        <w:rPr>
          <w:color w:val="000000" w:themeColor="text1"/>
        </w:rPr>
        <w:t xml:space="preserve"> на попередній бюджетний період (крім випадків, передбачених частиною шостою статті 16 та частиною четвертою статті 23 Бюджетного кодексу України, а також з урахуванням необхідності проведення</w:t>
      </w:r>
      <w:r w:rsidR="00D41952" w:rsidRPr="0086668A">
        <w:rPr>
          <w:color w:val="000000" w:themeColor="text1"/>
        </w:rPr>
        <w:t xml:space="preserve"> захищених видатків  бюджету</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 xml:space="preserve">До </w:t>
      </w:r>
      <w:r w:rsidR="00D41952" w:rsidRPr="0086668A">
        <w:rPr>
          <w:color w:val="000000" w:themeColor="text1"/>
        </w:rPr>
        <w:t>прийняття рішення про бюджет</w:t>
      </w:r>
      <w:r w:rsidRPr="0086668A">
        <w:rPr>
          <w:color w:val="000000" w:themeColor="text1"/>
        </w:rPr>
        <w:t xml:space="preserve"> на поточний бюджетний період забороняється здійснювати капітальні видатки і надавати кредити з бюджету (крім випадків, пов’язаних із виділенням кошті</w:t>
      </w:r>
      <w:r w:rsidR="00D41952" w:rsidRPr="0086668A">
        <w:rPr>
          <w:color w:val="000000" w:themeColor="text1"/>
        </w:rPr>
        <w:t xml:space="preserve">в з резервного фонду бюджету </w:t>
      </w:r>
      <w:r w:rsidRPr="0086668A">
        <w:rPr>
          <w:color w:val="000000" w:themeColor="text1"/>
        </w:rPr>
        <w:t xml:space="preserve"> та проведенням видатків за рахунок трансфертів з державного бюджету місцевим бюджетам).</w:t>
      </w:r>
    </w:p>
    <w:p w:rsidR="002B0329" w:rsidRPr="0086668A" w:rsidRDefault="002B0329" w:rsidP="002B0329">
      <w:pPr>
        <w:ind w:firstLine="709"/>
        <w:jc w:val="both"/>
        <w:rPr>
          <w:color w:val="000000" w:themeColor="text1"/>
        </w:rPr>
      </w:pPr>
      <w:r w:rsidRPr="0086668A">
        <w:rPr>
          <w:color w:val="000000" w:themeColor="text1"/>
        </w:rPr>
        <w:t>У разі несвоєчасного прийняття рішення про б</w:t>
      </w:r>
      <w:r w:rsidR="00D41952" w:rsidRPr="0086668A">
        <w:rPr>
          <w:color w:val="000000" w:themeColor="text1"/>
        </w:rPr>
        <w:t>юджет</w:t>
      </w:r>
      <w:r w:rsidRPr="0086668A">
        <w:rPr>
          <w:color w:val="000000" w:themeColor="text1"/>
        </w:rPr>
        <w:t xml:space="preserve"> при формуванні надходжень </w:t>
      </w:r>
      <w:r w:rsidR="00D41952" w:rsidRPr="0086668A">
        <w:rPr>
          <w:color w:val="000000" w:themeColor="text1"/>
        </w:rPr>
        <w:t>та здійсненні витрат бюджету</w:t>
      </w:r>
      <w:r w:rsidRPr="0086668A">
        <w:rPr>
          <w:color w:val="000000" w:themeColor="text1"/>
        </w:rPr>
        <w:t xml:space="preserve"> застосовуються норми статті 79 Бюджетного кодексу України та закону про Державний бюджет України на відповідний бюджетний період (у разі несвоєчасного набрання чинності таким законом - норми пунктів 3-5 частини другої статті 41 Бюджетного кодексу України).</w:t>
      </w:r>
    </w:p>
    <w:p w:rsidR="002B0329" w:rsidRPr="0086668A" w:rsidRDefault="00D41952" w:rsidP="002B0329">
      <w:pPr>
        <w:ind w:firstLine="709"/>
        <w:jc w:val="both"/>
        <w:rPr>
          <w:color w:val="000000" w:themeColor="text1"/>
        </w:rPr>
      </w:pPr>
      <w:r w:rsidRPr="0086668A">
        <w:rPr>
          <w:color w:val="000000" w:themeColor="text1"/>
        </w:rPr>
        <w:t>Бюджет</w:t>
      </w:r>
      <w:r w:rsidR="002B0329" w:rsidRPr="0086668A">
        <w:rPr>
          <w:color w:val="000000" w:themeColor="text1"/>
        </w:rPr>
        <w:t xml:space="preserve"> виконується за тимчасовим розпи</w:t>
      </w:r>
      <w:r w:rsidRPr="0086668A">
        <w:rPr>
          <w:color w:val="000000" w:themeColor="text1"/>
        </w:rPr>
        <w:t>сом на відповідний період, який</w:t>
      </w:r>
      <w:r w:rsidR="002B0329" w:rsidRPr="0086668A">
        <w:rPr>
          <w:color w:val="000000" w:themeColor="text1"/>
        </w:rPr>
        <w:t> затверджується виконавчим ко</w:t>
      </w:r>
      <w:r w:rsidRPr="0086668A">
        <w:rPr>
          <w:color w:val="000000" w:themeColor="text1"/>
        </w:rPr>
        <w:t>мітетом Вигодської селищної</w:t>
      </w:r>
      <w:r w:rsidR="002B0329" w:rsidRPr="0086668A">
        <w:rPr>
          <w:color w:val="000000" w:themeColor="text1"/>
        </w:rPr>
        <w:t xml:space="preserve"> ради.</w:t>
      </w:r>
    </w:p>
    <w:p w:rsidR="002B0329" w:rsidRPr="0086668A" w:rsidRDefault="002B0329" w:rsidP="002B0329">
      <w:pPr>
        <w:numPr>
          <w:ilvl w:val="1"/>
          <w:numId w:val="6"/>
        </w:numPr>
        <w:ind w:left="0" w:firstLine="709"/>
        <w:jc w:val="both"/>
        <w:rPr>
          <w:color w:val="000000" w:themeColor="text1"/>
        </w:rPr>
      </w:pPr>
      <w:r w:rsidRPr="0086668A">
        <w:rPr>
          <w:color w:val="000000" w:themeColor="text1"/>
          <w:shd w:val="clear" w:color="auto" w:fill="FFFFFF"/>
        </w:rPr>
        <w:t>Ведення бухгалтерського обліку виконання бюд</w:t>
      </w:r>
      <w:r w:rsidR="00D41952" w:rsidRPr="0086668A">
        <w:rPr>
          <w:color w:val="000000" w:themeColor="text1"/>
          <w:shd w:val="clear" w:color="auto" w:fill="FFFFFF"/>
        </w:rPr>
        <w:t>жету</w:t>
      </w:r>
      <w:r w:rsidRPr="0086668A">
        <w:rPr>
          <w:color w:val="000000" w:themeColor="text1"/>
          <w:shd w:val="clear" w:color="auto" w:fill="FFFFFF"/>
        </w:rPr>
        <w:t xml:space="preserve"> та поряд</w:t>
      </w:r>
      <w:r w:rsidR="00D41952" w:rsidRPr="0086668A">
        <w:rPr>
          <w:color w:val="000000" w:themeColor="text1"/>
          <w:shd w:val="clear" w:color="auto" w:fill="FFFFFF"/>
        </w:rPr>
        <w:t>ок закриття рахунків бюджету</w:t>
      </w:r>
      <w:r w:rsidRPr="0086668A">
        <w:rPr>
          <w:color w:val="000000" w:themeColor="text1"/>
          <w:shd w:val="clear" w:color="auto" w:fill="FFFFFF"/>
        </w:rPr>
        <w:t xml:space="preserve"> після закінчення бюджетного періоду здійснюються з урахуванням положень статей 56 і 57 Бюджетного кодексу України.</w:t>
      </w:r>
    </w:p>
    <w:p w:rsidR="002B0329" w:rsidRPr="0086668A" w:rsidRDefault="002B0329" w:rsidP="002B0329">
      <w:pPr>
        <w:widowControl w:val="0"/>
        <w:shd w:val="clear" w:color="auto" w:fill="FFFFFF"/>
        <w:autoSpaceDE w:val="0"/>
        <w:autoSpaceDN w:val="0"/>
        <w:adjustRightInd w:val="0"/>
        <w:ind w:left="709"/>
        <w:jc w:val="both"/>
        <w:rPr>
          <w:color w:val="000000" w:themeColor="text1"/>
          <w:highlight w:val="yellow"/>
        </w:rPr>
      </w:pPr>
    </w:p>
    <w:p w:rsidR="002B0329" w:rsidRPr="0086668A" w:rsidRDefault="002B0329" w:rsidP="002B0329">
      <w:pPr>
        <w:widowControl w:val="0"/>
        <w:numPr>
          <w:ilvl w:val="0"/>
          <w:numId w:val="6"/>
        </w:numPr>
        <w:shd w:val="clear" w:color="auto" w:fill="FFFFFF"/>
        <w:autoSpaceDE w:val="0"/>
        <w:autoSpaceDN w:val="0"/>
        <w:adjustRightInd w:val="0"/>
        <w:jc w:val="center"/>
        <w:rPr>
          <w:b/>
          <w:color w:val="000000" w:themeColor="text1"/>
        </w:rPr>
      </w:pPr>
      <w:r w:rsidRPr="0086668A">
        <w:rPr>
          <w:b/>
          <w:color w:val="000000" w:themeColor="text1"/>
        </w:rPr>
        <w:lastRenderedPageBreak/>
        <w:t>Внесенн</w:t>
      </w:r>
      <w:r w:rsidR="00D41952" w:rsidRPr="0086668A">
        <w:rPr>
          <w:b/>
          <w:color w:val="000000" w:themeColor="text1"/>
        </w:rPr>
        <w:t xml:space="preserve">я змін до рішення про бюджет Вигодської селищної ради  </w:t>
      </w:r>
    </w:p>
    <w:p w:rsidR="00D41952" w:rsidRPr="0086668A" w:rsidRDefault="00D41952" w:rsidP="00D41952">
      <w:pPr>
        <w:widowControl w:val="0"/>
        <w:shd w:val="clear" w:color="auto" w:fill="FFFFFF"/>
        <w:autoSpaceDE w:val="0"/>
        <w:autoSpaceDN w:val="0"/>
        <w:adjustRightInd w:val="0"/>
        <w:ind w:left="450"/>
        <w:rPr>
          <w:b/>
          <w:color w:val="000000" w:themeColor="text1"/>
        </w:rPr>
      </w:pP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Вн</w:t>
      </w:r>
      <w:r w:rsidR="00D41952" w:rsidRPr="0086668A">
        <w:rPr>
          <w:color w:val="000000" w:themeColor="text1"/>
        </w:rPr>
        <w:t>есення змін до рішення селищної</w:t>
      </w:r>
      <w:r w:rsidRPr="0086668A">
        <w:rPr>
          <w:color w:val="000000" w:themeColor="text1"/>
        </w:rPr>
        <w:t xml:space="preserve"> ради про бюджет</w:t>
      </w:r>
      <w:r w:rsidR="00D41952" w:rsidRPr="0086668A">
        <w:rPr>
          <w:color w:val="000000" w:themeColor="text1"/>
        </w:rPr>
        <w:t xml:space="preserve"> </w:t>
      </w:r>
      <w:r w:rsidRPr="0086668A">
        <w:rPr>
          <w:color w:val="000000" w:themeColor="text1"/>
        </w:rPr>
        <w:t xml:space="preserve"> проводиться з врахуванням вимог статті 78 Бюджетного кодексу України. </w:t>
      </w:r>
    </w:p>
    <w:p w:rsidR="002B0329" w:rsidRPr="0086668A" w:rsidRDefault="00D41952"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Зміни до рішення про бюджет</w:t>
      </w:r>
      <w:r w:rsidR="002B0329" w:rsidRPr="0086668A">
        <w:rPr>
          <w:color w:val="000000" w:themeColor="text1"/>
        </w:rPr>
        <w:t xml:space="preserve"> можуть вноситись у разі:</w:t>
      </w:r>
    </w:p>
    <w:p w:rsidR="002B0329" w:rsidRPr="0086668A" w:rsidRDefault="002B0329" w:rsidP="002B0329">
      <w:pPr>
        <w:ind w:firstLine="709"/>
        <w:jc w:val="both"/>
        <w:rPr>
          <w:color w:val="000000" w:themeColor="text1"/>
        </w:rPr>
      </w:pPr>
      <w:r w:rsidRPr="0086668A">
        <w:rPr>
          <w:color w:val="000000" w:themeColor="text1"/>
        </w:rPr>
        <w:t>1) необхідності приведення обсягів міжбюджетних трансфертів у відповідність із законом про Державний бюджет України (у випадку його несвоєчасного прийняття);</w:t>
      </w:r>
    </w:p>
    <w:p w:rsidR="002B0329" w:rsidRPr="0086668A" w:rsidRDefault="002B0329" w:rsidP="002B0329">
      <w:pPr>
        <w:ind w:firstLine="709"/>
        <w:jc w:val="both"/>
        <w:rPr>
          <w:color w:val="000000" w:themeColor="text1"/>
        </w:rPr>
      </w:pPr>
      <w:r w:rsidRPr="0086668A">
        <w:rPr>
          <w:color w:val="000000" w:themeColor="text1"/>
        </w:rPr>
        <w:t>2) перевиконання чи недовиконання дохідної част</w:t>
      </w:r>
      <w:r w:rsidR="00D41952" w:rsidRPr="0086668A">
        <w:rPr>
          <w:color w:val="000000" w:themeColor="text1"/>
        </w:rPr>
        <w:t>ини загального фонду бюджету</w:t>
      </w:r>
      <w:r w:rsidRPr="0086668A">
        <w:rPr>
          <w:color w:val="000000" w:themeColor="text1"/>
        </w:rPr>
        <w:t xml:space="preserve"> (на </w:t>
      </w:r>
      <w:r w:rsidRPr="0086668A">
        <w:rPr>
          <w:color w:val="000000" w:themeColor="text1"/>
          <w:shd w:val="clear" w:color="auto" w:fill="FFFFFF"/>
        </w:rPr>
        <w:t xml:space="preserve">підставі офіційного висновку </w:t>
      </w:r>
      <w:r w:rsidR="00D41952" w:rsidRPr="0086668A">
        <w:rPr>
          <w:bCs/>
          <w:color w:val="000000" w:themeColor="text1"/>
          <w:spacing w:val="-12"/>
        </w:rPr>
        <w:t>керівника фінансового органу</w:t>
      </w:r>
      <w:r w:rsidRPr="0086668A">
        <w:rPr>
          <w:color w:val="000000" w:themeColor="text1"/>
          <w:shd w:val="clear" w:color="auto" w:fill="FFFFFF"/>
        </w:rPr>
        <w:t xml:space="preserve"> про перевиконання чи недовиконання дохідної частини загального фонду). Факт перевиконання дохідної част</w:t>
      </w:r>
      <w:r w:rsidR="00D41952" w:rsidRPr="0086668A">
        <w:rPr>
          <w:color w:val="000000" w:themeColor="text1"/>
          <w:shd w:val="clear" w:color="auto" w:fill="FFFFFF"/>
        </w:rPr>
        <w:t>ини загального фонду бюджету</w:t>
      </w:r>
      <w:r w:rsidRPr="0086668A">
        <w:rPr>
          <w:color w:val="000000" w:themeColor="text1"/>
          <w:shd w:val="clear" w:color="auto" w:fill="FFFFFF"/>
        </w:rPr>
        <w:t xml:space="preserve"> визнається за підсумками першого кварталу та наступних звітних періодів з початку поточного бюджетного періоду на підставі офіційних висновків </w:t>
      </w:r>
      <w:r w:rsidR="00D41952" w:rsidRPr="0086668A">
        <w:rPr>
          <w:bCs/>
          <w:color w:val="000000" w:themeColor="text1"/>
          <w:spacing w:val="-12"/>
        </w:rPr>
        <w:t>керівника фінансового органу</w:t>
      </w:r>
      <w:r w:rsidRPr="0086668A">
        <w:rPr>
          <w:color w:val="000000" w:themeColor="text1"/>
          <w:shd w:val="clear" w:color="auto" w:fill="FFFFFF"/>
        </w:rPr>
        <w:t xml:space="preserve"> за умови перевищення доходів загального фонду бюд</w:t>
      </w:r>
      <w:r w:rsidR="00D41952" w:rsidRPr="0086668A">
        <w:rPr>
          <w:color w:val="000000" w:themeColor="text1"/>
          <w:shd w:val="clear" w:color="auto" w:fill="FFFFFF"/>
        </w:rPr>
        <w:t xml:space="preserve">жету </w:t>
      </w:r>
      <w:r w:rsidRPr="0086668A">
        <w:rPr>
          <w:color w:val="000000" w:themeColor="text1"/>
          <w:shd w:val="clear" w:color="auto" w:fill="FFFFFF"/>
        </w:rPr>
        <w:t xml:space="preserve"> (без урахування міжбюджетних трансфертів), </w:t>
      </w:r>
      <w:r w:rsidR="00D41952" w:rsidRPr="0086668A">
        <w:rPr>
          <w:color w:val="000000" w:themeColor="text1"/>
          <w:shd w:val="clear" w:color="auto" w:fill="FFFFFF"/>
        </w:rPr>
        <w:t xml:space="preserve">врахованих у розписі бюджету </w:t>
      </w:r>
      <w:r w:rsidRPr="0086668A">
        <w:rPr>
          <w:color w:val="000000" w:themeColor="text1"/>
          <w:shd w:val="clear" w:color="auto" w:fill="FFFFFF"/>
        </w:rPr>
        <w:t xml:space="preserve"> на відповідний період, не менше ніж на 5 відсотків. Факт недоотримання дохо</w:t>
      </w:r>
      <w:r w:rsidR="00D41952" w:rsidRPr="0086668A">
        <w:rPr>
          <w:color w:val="000000" w:themeColor="text1"/>
          <w:shd w:val="clear" w:color="auto" w:fill="FFFFFF"/>
        </w:rPr>
        <w:t>дів загального фонду бюджету</w:t>
      </w:r>
      <w:r w:rsidRPr="0086668A">
        <w:rPr>
          <w:color w:val="000000" w:themeColor="text1"/>
          <w:shd w:val="clear" w:color="auto" w:fill="FFFFFF"/>
        </w:rPr>
        <w:t xml:space="preserve"> визнається на підставі офіційного висновку </w:t>
      </w:r>
      <w:r w:rsidR="00D41952" w:rsidRPr="0086668A">
        <w:rPr>
          <w:bCs/>
          <w:color w:val="000000" w:themeColor="text1"/>
          <w:spacing w:val="-12"/>
        </w:rPr>
        <w:t>керівника фінансового органу</w:t>
      </w:r>
      <w:r w:rsidR="00D41952" w:rsidRPr="0086668A">
        <w:rPr>
          <w:color w:val="000000" w:themeColor="text1"/>
          <w:shd w:val="clear" w:color="auto" w:fill="FFFFFF"/>
        </w:rPr>
        <w:t xml:space="preserve"> </w:t>
      </w:r>
      <w:r w:rsidRPr="0086668A">
        <w:rPr>
          <w:color w:val="000000" w:themeColor="text1"/>
          <w:shd w:val="clear" w:color="auto" w:fill="FFFFFF"/>
        </w:rPr>
        <w:t>за підсумками квартального звіту в разі недоотримання дохо</w:t>
      </w:r>
      <w:r w:rsidR="00D41952" w:rsidRPr="0086668A">
        <w:rPr>
          <w:color w:val="000000" w:themeColor="text1"/>
          <w:shd w:val="clear" w:color="auto" w:fill="FFFFFF"/>
        </w:rPr>
        <w:t>дів загального фонду бюджету</w:t>
      </w:r>
      <w:r w:rsidRPr="0086668A">
        <w:rPr>
          <w:color w:val="000000" w:themeColor="text1"/>
          <w:shd w:val="clear" w:color="auto" w:fill="FFFFFF"/>
        </w:rPr>
        <w:t xml:space="preserve">, </w:t>
      </w:r>
      <w:r w:rsidR="00D41952" w:rsidRPr="0086668A">
        <w:rPr>
          <w:color w:val="000000" w:themeColor="text1"/>
          <w:shd w:val="clear" w:color="auto" w:fill="FFFFFF"/>
        </w:rPr>
        <w:t>врахованих у розписі бюджету</w:t>
      </w:r>
      <w:r w:rsidRPr="0086668A">
        <w:rPr>
          <w:color w:val="000000" w:themeColor="text1"/>
          <w:shd w:val="clear" w:color="auto" w:fill="FFFFFF"/>
        </w:rPr>
        <w:t xml:space="preserve"> на відповідний період, більше ніж на 15 відсотків</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3) розподілу залишку коштів загального та спеціального фондів (крім власних надходжен</w:t>
      </w:r>
      <w:r w:rsidR="00D41952" w:rsidRPr="0086668A">
        <w:rPr>
          <w:color w:val="000000" w:themeColor="text1"/>
        </w:rPr>
        <w:t>ь бюджетних установ) бюджету</w:t>
      </w:r>
      <w:r w:rsidRPr="0086668A">
        <w:rPr>
          <w:color w:val="000000" w:themeColor="text1"/>
        </w:rPr>
        <w:t xml:space="preserve"> (на підставі офіційного висновку </w:t>
      </w:r>
      <w:r w:rsidR="00D41952" w:rsidRPr="0086668A">
        <w:rPr>
          <w:bCs/>
          <w:color w:val="000000" w:themeColor="text1"/>
          <w:spacing w:val="-12"/>
        </w:rPr>
        <w:t>керівника фінансового органу</w:t>
      </w:r>
      <w:r w:rsidRPr="0086668A">
        <w:rPr>
          <w:color w:val="000000" w:themeColor="text1"/>
        </w:rPr>
        <w:t xml:space="preserve">  про обсяг залишку коштів загального та</w:t>
      </w:r>
      <w:r w:rsidR="00D41952" w:rsidRPr="0086668A">
        <w:rPr>
          <w:color w:val="000000" w:themeColor="text1"/>
        </w:rPr>
        <w:t xml:space="preserve"> спеціального фондів бюджету</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4) перерозподілу бюджетних призначень між головними розпорядниками бюджетних коштів (за наявності відповідного обґрунтування);</w:t>
      </w:r>
    </w:p>
    <w:p w:rsidR="002B0329" w:rsidRPr="0086668A" w:rsidRDefault="002B0329" w:rsidP="002B0329">
      <w:pPr>
        <w:ind w:firstLine="709"/>
        <w:jc w:val="both"/>
        <w:rPr>
          <w:color w:val="000000" w:themeColor="text1"/>
        </w:rPr>
      </w:pPr>
      <w:r w:rsidRPr="0086668A">
        <w:rPr>
          <w:color w:val="000000" w:themeColor="text1"/>
        </w:rPr>
        <w:t>5) внесення змін до показників Закону України про Державний бюджет України, зокрема, в частині взаємовідносин з місцевими бюджетами;</w:t>
      </w:r>
    </w:p>
    <w:p w:rsidR="002B0329" w:rsidRPr="0086668A" w:rsidRDefault="002B0329" w:rsidP="002B0329">
      <w:pPr>
        <w:ind w:firstLine="709"/>
        <w:jc w:val="both"/>
        <w:rPr>
          <w:color w:val="000000" w:themeColor="text1"/>
        </w:rPr>
      </w:pPr>
      <w:r w:rsidRPr="0086668A">
        <w:rPr>
          <w:color w:val="000000" w:themeColor="text1"/>
        </w:rPr>
        <w:t>6) внесення змін до Податкового кодексу України та до Бюджетного кодексу України;</w:t>
      </w:r>
    </w:p>
    <w:p w:rsidR="002B0329" w:rsidRPr="0086668A" w:rsidRDefault="002B0329" w:rsidP="002B0329">
      <w:pPr>
        <w:ind w:firstLine="709"/>
        <w:jc w:val="both"/>
        <w:rPr>
          <w:color w:val="000000" w:themeColor="text1"/>
        </w:rPr>
      </w:pPr>
      <w:r w:rsidRPr="0086668A">
        <w:rPr>
          <w:color w:val="000000" w:themeColor="text1"/>
        </w:rPr>
        <w:t>7) в інших випадках, передбачених Бюджетним кодексом України.</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Рішення про внесенн</w:t>
      </w:r>
      <w:r w:rsidR="00D41952" w:rsidRPr="0086668A">
        <w:rPr>
          <w:color w:val="000000" w:themeColor="text1"/>
          <w:shd w:val="clear" w:color="auto" w:fill="FFFFFF"/>
        </w:rPr>
        <w:t>я змін до рішення про бюджет</w:t>
      </w:r>
      <w:r w:rsidRPr="0086668A">
        <w:rPr>
          <w:color w:val="000000" w:themeColor="text1"/>
          <w:shd w:val="clear" w:color="auto" w:fill="FFFFFF"/>
        </w:rPr>
        <w:t xml:space="preserve"> прий</w:t>
      </w:r>
      <w:r w:rsidR="00D41952" w:rsidRPr="0086668A">
        <w:rPr>
          <w:color w:val="000000" w:themeColor="text1"/>
          <w:shd w:val="clear" w:color="auto" w:fill="FFFFFF"/>
        </w:rPr>
        <w:t xml:space="preserve">мається </w:t>
      </w:r>
      <w:proofErr w:type="spellStart"/>
      <w:r w:rsidR="00D41952" w:rsidRPr="0086668A">
        <w:rPr>
          <w:color w:val="000000" w:themeColor="text1"/>
          <w:shd w:val="clear" w:color="auto" w:fill="FFFFFF"/>
        </w:rPr>
        <w:t>Вигодською</w:t>
      </w:r>
      <w:proofErr w:type="spellEnd"/>
      <w:r w:rsidR="00D41952" w:rsidRPr="0086668A">
        <w:rPr>
          <w:color w:val="000000" w:themeColor="text1"/>
          <w:shd w:val="clear" w:color="auto" w:fill="FFFFFF"/>
        </w:rPr>
        <w:t xml:space="preserve"> селищною</w:t>
      </w:r>
      <w:r w:rsidRPr="0086668A">
        <w:rPr>
          <w:color w:val="000000" w:themeColor="text1"/>
          <w:shd w:val="clear" w:color="auto" w:fill="FFFFFF"/>
        </w:rPr>
        <w:t xml:space="preserve"> радою.</w:t>
      </w:r>
    </w:p>
    <w:p w:rsidR="002B0329" w:rsidRPr="0086668A" w:rsidRDefault="00F00217" w:rsidP="002B0329">
      <w:pPr>
        <w:widowControl w:val="0"/>
        <w:shd w:val="clear" w:color="auto" w:fill="FFFFFF"/>
        <w:autoSpaceDE w:val="0"/>
        <w:autoSpaceDN w:val="0"/>
        <w:adjustRightInd w:val="0"/>
        <w:ind w:firstLine="709"/>
        <w:jc w:val="both"/>
        <w:rPr>
          <w:color w:val="000000" w:themeColor="text1"/>
        </w:rPr>
      </w:pPr>
      <w:r w:rsidRPr="0086668A">
        <w:rPr>
          <w:color w:val="000000" w:themeColor="text1"/>
          <w:shd w:val="clear" w:color="auto" w:fill="FFFFFF"/>
        </w:rPr>
        <w:t>Проекти таких рішень готує селищний</w:t>
      </w:r>
      <w:r w:rsidR="002B0329" w:rsidRPr="0086668A">
        <w:rPr>
          <w:color w:val="000000" w:themeColor="text1"/>
          <w:shd w:val="clear" w:color="auto" w:fill="FFFFFF"/>
        </w:rPr>
        <w:t xml:space="preserve"> голова через відділ фінанс</w:t>
      </w:r>
      <w:r w:rsidR="002C52E7" w:rsidRPr="0086668A">
        <w:rPr>
          <w:color w:val="000000" w:themeColor="text1"/>
          <w:shd w:val="clear" w:color="auto" w:fill="FFFFFF"/>
        </w:rPr>
        <w:t xml:space="preserve">ів, </w:t>
      </w:r>
      <w:r w:rsidRPr="0086668A">
        <w:rPr>
          <w:color w:val="000000" w:themeColor="text1"/>
          <w:shd w:val="clear" w:color="auto" w:fill="FFFFFF"/>
        </w:rPr>
        <w:t xml:space="preserve"> Виконавчого комітету Вигодської селищної</w:t>
      </w:r>
      <w:r w:rsidR="002B0329" w:rsidRPr="0086668A">
        <w:rPr>
          <w:color w:val="000000" w:themeColor="text1"/>
          <w:shd w:val="clear" w:color="auto" w:fill="FFFFFF"/>
        </w:rPr>
        <w:t xml:space="preserve"> ради, погоджує постійна </w:t>
      </w:r>
      <w:r w:rsidR="002C52E7" w:rsidRPr="0086668A">
        <w:t>комісія з питань бюджету, інвестиційної діяльності та розвитку туризму</w:t>
      </w:r>
      <w:r w:rsidRPr="0086668A">
        <w:rPr>
          <w:color w:val="000000" w:themeColor="text1"/>
        </w:rPr>
        <w:t xml:space="preserve"> </w:t>
      </w:r>
      <w:r w:rsidRPr="0086668A">
        <w:rPr>
          <w:color w:val="000000" w:themeColor="text1"/>
          <w:shd w:val="clear" w:color="auto" w:fill="FFFFFF"/>
        </w:rPr>
        <w:t>Вигодської селищної</w:t>
      </w:r>
      <w:r w:rsidR="002B0329" w:rsidRPr="0086668A">
        <w:rPr>
          <w:color w:val="000000" w:themeColor="text1"/>
          <w:shd w:val="clear" w:color="auto" w:fill="FFFFFF"/>
        </w:rPr>
        <w:t xml:space="preserve"> ради.</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rPr>
        <w:t>Заходи щодо внесенн</w:t>
      </w:r>
      <w:r w:rsidR="00F00217" w:rsidRPr="0086668A">
        <w:rPr>
          <w:color w:val="000000" w:themeColor="text1"/>
        </w:rPr>
        <w:t>я змін до рішення про бюджет</w:t>
      </w:r>
      <w:r w:rsidRPr="0086668A">
        <w:rPr>
          <w:color w:val="000000" w:themeColor="text1"/>
        </w:rPr>
        <w:t xml:space="preserve"> з термінами виконання та відповідальними виконавцями визначаються у плані заходів</w:t>
      </w:r>
      <w:r w:rsidRPr="0086668A">
        <w:rPr>
          <w:bCs/>
          <w:color w:val="000000" w:themeColor="text1"/>
          <w:spacing w:val="-12"/>
        </w:rPr>
        <w:t xml:space="preserve"> щодо о</w:t>
      </w:r>
      <w:r w:rsidR="00F00217" w:rsidRPr="0086668A">
        <w:rPr>
          <w:bCs/>
          <w:color w:val="000000" w:themeColor="text1"/>
          <w:spacing w:val="-12"/>
        </w:rPr>
        <w:t>рганізації виконання бюджету</w:t>
      </w:r>
      <w:r w:rsidRPr="0086668A">
        <w:rPr>
          <w:bCs/>
          <w:color w:val="000000" w:themeColor="text1"/>
          <w:spacing w:val="-12"/>
        </w:rPr>
        <w:t xml:space="preserve"> на плановий рік</w:t>
      </w:r>
      <w:r w:rsidRPr="0086668A">
        <w:rPr>
          <w:color w:val="000000" w:themeColor="text1"/>
        </w:rPr>
        <w:t xml:space="preserve">, що </w:t>
      </w:r>
      <w:r w:rsidRPr="0086668A">
        <w:rPr>
          <w:bCs/>
          <w:color w:val="000000" w:themeColor="text1"/>
          <w:spacing w:val="-12"/>
        </w:rPr>
        <w:t xml:space="preserve">складається та затверджується </w:t>
      </w:r>
      <w:r w:rsidR="00F00217" w:rsidRPr="0086668A">
        <w:rPr>
          <w:bCs/>
          <w:color w:val="000000" w:themeColor="text1"/>
          <w:spacing w:val="-12"/>
        </w:rPr>
        <w:t>розпорядженням селищного голови</w:t>
      </w:r>
      <w:r w:rsidRPr="0086668A">
        <w:rPr>
          <w:bCs/>
          <w:color w:val="000000" w:themeColor="text1"/>
          <w:spacing w:val="-12"/>
        </w:rPr>
        <w:t xml:space="preserve"> щорічно до 01 вересня відповідно до додатку 3 </w:t>
      </w:r>
      <w:r w:rsidRPr="0086668A">
        <w:rPr>
          <w:color w:val="000000" w:themeColor="text1"/>
        </w:rPr>
        <w:t>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2B0329" w:rsidRPr="0086668A" w:rsidRDefault="002B0329" w:rsidP="002B0329">
      <w:pPr>
        <w:widowControl w:val="0"/>
        <w:shd w:val="clear" w:color="auto" w:fill="FFFFFF"/>
        <w:autoSpaceDE w:val="0"/>
        <w:autoSpaceDN w:val="0"/>
        <w:adjustRightInd w:val="0"/>
        <w:ind w:left="709"/>
        <w:jc w:val="both"/>
        <w:rPr>
          <w:color w:val="000000" w:themeColor="text1"/>
          <w:highlight w:val="yellow"/>
        </w:rPr>
      </w:pPr>
    </w:p>
    <w:p w:rsidR="002B0329" w:rsidRPr="0086668A" w:rsidRDefault="002B0329" w:rsidP="002B0329">
      <w:pPr>
        <w:widowControl w:val="0"/>
        <w:numPr>
          <w:ilvl w:val="0"/>
          <w:numId w:val="6"/>
        </w:numPr>
        <w:shd w:val="clear" w:color="auto" w:fill="FFFFFF"/>
        <w:autoSpaceDE w:val="0"/>
        <w:autoSpaceDN w:val="0"/>
        <w:adjustRightInd w:val="0"/>
        <w:jc w:val="center"/>
        <w:rPr>
          <w:b/>
          <w:color w:val="000000" w:themeColor="text1"/>
        </w:rPr>
      </w:pPr>
      <w:r w:rsidRPr="0086668A">
        <w:rPr>
          <w:b/>
          <w:color w:val="000000" w:themeColor="text1"/>
        </w:rPr>
        <w:t>Підготовка та розгляд звіту про виконання бюджету ОТГ</w:t>
      </w:r>
    </w:p>
    <w:p w:rsidR="00F00217" w:rsidRPr="0086668A" w:rsidRDefault="00F00217" w:rsidP="00F00217">
      <w:pPr>
        <w:widowControl w:val="0"/>
        <w:shd w:val="clear" w:color="auto" w:fill="FFFFFF"/>
        <w:autoSpaceDE w:val="0"/>
        <w:autoSpaceDN w:val="0"/>
        <w:adjustRightInd w:val="0"/>
        <w:ind w:left="450"/>
        <w:rPr>
          <w:b/>
          <w:color w:val="000000" w:themeColor="text1"/>
        </w:rPr>
      </w:pP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Звітніс</w:t>
      </w:r>
      <w:r w:rsidR="00F00217" w:rsidRPr="0086668A">
        <w:rPr>
          <w:color w:val="000000" w:themeColor="text1"/>
          <w:shd w:val="clear" w:color="auto" w:fill="FFFFFF"/>
        </w:rPr>
        <w:t>ть про виконання бюджету</w:t>
      </w:r>
      <w:r w:rsidRPr="0086668A">
        <w:rPr>
          <w:color w:val="000000" w:themeColor="text1"/>
          <w:shd w:val="clear" w:color="auto" w:fill="FFFFFF"/>
        </w:rPr>
        <w:t xml:space="preserve"> визначається відповідно до вимог, встановлених щодо звітності про виконання Державного бюджету України у статтях 58-61 Бюджетного кодексу України.</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Територіальний орган Казначейства України склада</w:t>
      </w:r>
      <w:r w:rsidR="00F00217" w:rsidRPr="0086668A">
        <w:rPr>
          <w:color w:val="000000" w:themeColor="text1"/>
          <w:shd w:val="clear" w:color="auto" w:fill="FFFFFF"/>
        </w:rPr>
        <w:t>є та подає виконавчому комітету Вигодської селищної</w:t>
      </w:r>
      <w:r w:rsidRPr="0086668A">
        <w:rPr>
          <w:color w:val="000000" w:themeColor="text1"/>
          <w:shd w:val="clear" w:color="auto" w:fill="FFFFFF"/>
        </w:rPr>
        <w:t xml:space="preserve"> ради зві</w:t>
      </w:r>
      <w:r w:rsidR="00F00217" w:rsidRPr="0086668A">
        <w:rPr>
          <w:color w:val="000000" w:themeColor="text1"/>
          <w:shd w:val="clear" w:color="auto" w:fill="FFFFFF"/>
        </w:rPr>
        <w:t>тність про виконання бюджету</w:t>
      </w:r>
      <w:r w:rsidRPr="0086668A">
        <w:rPr>
          <w:color w:val="000000" w:themeColor="text1"/>
          <w:shd w:val="clear" w:color="auto" w:fill="FFFFFF"/>
        </w:rPr>
        <w:t xml:space="preserve"> за встановленими формами</w:t>
      </w:r>
      <w:r w:rsidRPr="0086668A">
        <w:rPr>
          <w:color w:val="000000" w:themeColor="text1"/>
        </w:rPr>
        <w:t>.</w:t>
      </w:r>
    </w:p>
    <w:p w:rsidR="002B0329" w:rsidRPr="0086668A" w:rsidRDefault="002B0329" w:rsidP="002B0329">
      <w:pPr>
        <w:widowControl w:val="0"/>
        <w:numPr>
          <w:ilvl w:val="1"/>
          <w:numId w:val="6"/>
        </w:numPr>
        <w:shd w:val="clear" w:color="auto" w:fill="FFFFFF"/>
        <w:autoSpaceDE w:val="0"/>
        <w:autoSpaceDN w:val="0"/>
        <w:adjustRightInd w:val="0"/>
        <w:ind w:left="0" w:firstLine="709"/>
        <w:jc w:val="both"/>
        <w:rPr>
          <w:color w:val="000000" w:themeColor="text1"/>
        </w:rPr>
      </w:pPr>
      <w:r w:rsidRPr="0086668A">
        <w:rPr>
          <w:color w:val="000000" w:themeColor="text1"/>
          <w:shd w:val="clear" w:color="auto" w:fill="FFFFFF"/>
        </w:rPr>
        <w:t>Органи, що контролюють справляння надходжень бюджету, подають виконавчому к</w:t>
      </w:r>
      <w:r w:rsidR="00F00217" w:rsidRPr="0086668A">
        <w:rPr>
          <w:color w:val="000000" w:themeColor="text1"/>
          <w:shd w:val="clear" w:color="auto" w:fill="FFFFFF"/>
        </w:rPr>
        <w:t>омітету Вигодської селищної</w:t>
      </w:r>
      <w:r w:rsidRPr="0086668A">
        <w:rPr>
          <w:color w:val="000000" w:themeColor="text1"/>
          <w:shd w:val="clear" w:color="auto" w:fill="FFFFFF"/>
        </w:rPr>
        <w:t xml:space="preserve"> ради відповідні звіти, передбачені частиною третьою статті 59 та частиною третьою статті 60 Бюджетного кодексу України, а саме про:</w:t>
      </w:r>
    </w:p>
    <w:p w:rsidR="002B0329" w:rsidRPr="0086668A" w:rsidRDefault="002B0329" w:rsidP="00E6377E">
      <w:pPr>
        <w:pStyle w:val="rvps2"/>
        <w:shd w:val="clear" w:color="auto" w:fill="FFFFFF"/>
        <w:spacing w:before="0" w:beforeAutospacing="0" w:after="0" w:afterAutospacing="0"/>
        <w:ind w:firstLine="708"/>
        <w:jc w:val="both"/>
        <w:rPr>
          <w:color w:val="000000" w:themeColor="text1"/>
          <w:lang w:val="uk-UA"/>
        </w:rPr>
      </w:pPr>
      <w:r w:rsidRPr="0086668A">
        <w:rPr>
          <w:color w:val="000000" w:themeColor="text1"/>
          <w:lang w:val="uk-UA"/>
        </w:rPr>
        <w:t>1) про фактичні</w:t>
      </w:r>
      <w:r w:rsidR="00F00217" w:rsidRPr="0086668A">
        <w:rPr>
          <w:color w:val="000000" w:themeColor="text1"/>
          <w:lang w:val="uk-UA"/>
        </w:rPr>
        <w:t xml:space="preserve"> </w:t>
      </w:r>
      <w:r w:rsidRPr="0086668A">
        <w:rPr>
          <w:color w:val="000000" w:themeColor="text1"/>
          <w:lang w:val="uk-UA"/>
        </w:rPr>
        <w:t>надходження</w:t>
      </w:r>
      <w:r w:rsidR="00F00217" w:rsidRPr="0086668A">
        <w:rPr>
          <w:color w:val="000000" w:themeColor="text1"/>
          <w:lang w:val="uk-UA"/>
        </w:rPr>
        <w:t xml:space="preserve"> </w:t>
      </w:r>
      <w:r w:rsidRPr="0086668A">
        <w:rPr>
          <w:color w:val="000000" w:themeColor="text1"/>
          <w:lang w:val="uk-UA"/>
        </w:rPr>
        <w:t>податків і зборів та іншихдоходів бюджету;</w:t>
      </w:r>
    </w:p>
    <w:p w:rsidR="002B0329" w:rsidRPr="0086668A" w:rsidRDefault="002B0329" w:rsidP="00E6377E">
      <w:pPr>
        <w:pStyle w:val="rvps2"/>
        <w:shd w:val="clear" w:color="auto" w:fill="FFFFFF"/>
        <w:spacing w:before="0" w:beforeAutospacing="0" w:after="0" w:afterAutospacing="0"/>
        <w:ind w:firstLine="708"/>
        <w:jc w:val="both"/>
        <w:rPr>
          <w:color w:val="000000" w:themeColor="text1"/>
          <w:lang w:val="uk-UA"/>
        </w:rPr>
      </w:pPr>
      <w:bookmarkStart w:id="10" w:name="n1965"/>
      <w:bookmarkEnd w:id="10"/>
      <w:r w:rsidRPr="0086668A">
        <w:rPr>
          <w:color w:val="000000" w:themeColor="text1"/>
          <w:lang w:val="uk-UA"/>
        </w:rPr>
        <w:t>2) про податковий борг;</w:t>
      </w:r>
    </w:p>
    <w:p w:rsidR="002B0329" w:rsidRPr="0086668A" w:rsidRDefault="00F00217" w:rsidP="00E6377E">
      <w:pPr>
        <w:pStyle w:val="rvps2"/>
        <w:shd w:val="clear" w:color="auto" w:fill="FFFFFF"/>
        <w:spacing w:before="0" w:beforeAutospacing="0" w:after="0" w:afterAutospacing="0"/>
        <w:ind w:firstLine="708"/>
        <w:jc w:val="both"/>
        <w:rPr>
          <w:color w:val="000000" w:themeColor="text1"/>
          <w:lang w:val="uk-UA"/>
        </w:rPr>
      </w:pPr>
      <w:bookmarkStart w:id="11" w:name="n1966"/>
      <w:bookmarkEnd w:id="11"/>
      <w:r w:rsidRPr="0086668A">
        <w:rPr>
          <w:color w:val="000000" w:themeColor="text1"/>
          <w:lang w:val="uk-UA"/>
        </w:rPr>
        <w:t>3)</w:t>
      </w:r>
      <w:r w:rsidR="002B0329" w:rsidRPr="0086668A">
        <w:rPr>
          <w:color w:val="000000" w:themeColor="text1"/>
          <w:lang w:val="uk-UA"/>
        </w:rPr>
        <w:t>про</w:t>
      </w:r>
      <w:r w:rsidRPr="0086668A">
        <w:rPr>
          <w:color w:val="000000" w:themeColor="text1"/>
          <w:lang w:val="uk-UA"/>
        </w:rPr>
        <w:t xml:space="preserve"> </w:t>
      </w:r>
      <w:r w:rsidR="002B0329" w:rsidRPr="0086668A">
        <w:rPr>
          <w:color w:val="000000" w:themeColor="text1"/>
          <w:lang w:val="uk-UA"/>
        </w:rPr>
        <w:t>суми</w:t>
      </w:r>
      <w:r w:rsidRPr="0086668A">
        <w:rPr>
          <w:color w:val="000000" w:themeColor="text1"/>
          <w:lang w:val="uk-UA"/>
        </w:rPr>
        <w:t xml:space="preserve"> </w:t>
      </w:r>
      <w:r w:rsidR="002B0329" w:rsidRPr="0086668A">
        <w:rPr>
          <w:color w:val="000000" w:themeColor="text1"/>
          <w:lang w:val="uk-UA"/>
        </w:rPr>
        <w:t>надміру</w:t>
      </w:r>
      <w:r w:rsidRPr="0086668A">
        <w:rPr>
          <w:color w:val="000000" w:themeColor="text1"/>
          <w:lang w:val="uk-UA"/>
        </w:rPr>
        <w:t xml:space="preserve"> </w:t>
      </w:r>
      <w:r w:rsidR="002B0329" w:rsidRPr="0086668A">
        <w:rPr>
          <w:color w:val="000000" w:themeColor="text1"/>
          <w:lang w:val="uk-UA"/>
        </w:rPr>
        <w:t>сплачених</w:t>
      </w:r>
      <w:r w:rsidRPr="0086668A">
        <w:rPr>
          <w:color w:val="000000" w:themeColor="text1"/>
          <w:lang w:val="uk-UA"/>
        </w:rPr>
        <w:t xml:space="preserve"> </w:t>
      </w:r>
      <w:r w:rsidR="002B0329" w:rsidRPr="0086668A">
        <w:rPr>
          <w:color w:val="000000" w:themeColor="text1"/>
          <w:lang w:val="uk-UA"/>
        </w:rPr>
        <w:t>грошових</w:t>
      </w:r>
      <w:r w:rsidRPr="0086668A">
        <w:rPr>
          <w:color w:val="000000" w:themeColor="text1"/>
          <w:lang w:val="uk-UA"/>
        </w:rPr>
        <w:t xml:space="preserve"> </w:t>
      </w:r>
      <w:r w:rsidR="002B0329" w:rsidRPr="0086668A">
        <w:rPr>
          <w:color w:val="000000" w:themeColor="text1"/>
          <w:lang w:val="uk-UA"/>
        </w:rPr>
        <w:t>зобов’язань</w:t>
      </w:r>
      <w:r w:rsidRPr="0086668A">
        <w:rPr>
          <w:color w:val="000000" w:themeColor="text1"/>
          <w:lang w:val="uk-UA"/>
        </w:rPr>
        <w:t xml:space="preserve"> </w:t>
      </w:r>
      <w:r w:rsidR="002B0329" w:rsidRPr="0086668A">
        <w:rPr>
          <w:color w:val="000000" w:themeColor="text1"/>
          <w:lang w:val="uk-UA"/>
        </w:rPr>
        <w:t>платників</w:t>
      </w:r>
      <w:r w:rsidRPr="0086668A">
        <w:rPr>
          <w:color w:val="000000" w:themeColor="text1"/>
          <w:lang w:val="uk-UA"/>
        </w:rPr>
        <w:t xml:space="preserve"> </w:t>
      </w:r>
      <w:r w:rsidR="002B0329" w:rsidRPr="0086668A">
        <w:rPr>
          <w:color w:val="000000" w:themeColor="text1"/>
          <w:lang w:val="uk-UA"/>
        </w:rPr>
        <w:t>податків</w:t>
      </w:r>
      <w:r w:rsidRPr="0086668A">
        <w:rPr>
          <w:color w:val="000000" w:themeColor="text1"/>
          <w:lang w:val="uk-UA"/>
        </w:rPr>
        <w:t xml:space="preserve"> </w:t>
      </w:r>
      <w:r w:rsidR="002B0329" w:rsidRPr="0086668A">
        <w:rPr>
          <w:color w:val="000000" w:themeColor="text1"/>
          <w:lang w:val="uk-UA"/>
        </w:rPr>
        <w:t>та</w:t>
      </w:r>
      <w:r w:rsidRPr="0086668A">
        <w:rPr>
          <w:color w:val="000000" w:themeColor="text1"/>
          <w:lang w:val="uk-UA"/>
        </w:rPr>
        <w:t xml:space="preserve"> </w:t>
      </w:r>
      <w:r w:rsidR="002B0329" w:rsidRPr="0086668A">
        <w:rPr>
          <w:color w:val="000000" w:themeColor="text1"/>
          <w:lang w:val="uk-UA"/>
        </w:rPr>
        <w:t>суми</w:t>
      </w:r>
      <w:r w:rsidRPr="0086668A">
        <w:rPr>
          <w:color w:val="000000" w:themeColor="text1"/>
          <w:lang w:val="uk-UA"/>
        </w:rPr>
        <w:t xml:space="preserve"> </w:t>
      </w:r>
      <w:r w:rsidR="002B0329" w:rsidRPr="0086668A">
        <w:rPr>
          <w:color w:val="000000" w:themeColor="text1"/>
          <w:lang w:val="uk-UA"/>
        </w:rPr>
        <w:t>платежів, які</w:t>
      </w:r>
      <w:r w:rsidRPr="0086668A">
        <w:rPr>
          <w:color w:val="000000" w:themeColor="text1"/>
          <w:lang w:val="uk-UA"/>
        </w:rPr>
        <w:t xml:space="preserve"> </w:t>
      </w:r>
      <w:r w:rsidR="002B0329" w:rsidRPr="0086668A">
        <w:rPr>
          <w:color w:val="000000" w:themeColor="text1"/>
          <w:lang w:val="uk-UA"/>
        </w:rPr>
        <w:t>сплачені та будуть</w:t>
      </w:r>
      <w:r w:rsidRPr="0086668A">
        <w:rPr>
          <w:color w:val="000000" w:themeColor="text1"/>
          <w:lang w:val="uk-UA"/>
        </w:rPr>
        <w:t xml:space="preserve"> </w:t>
      </w:r>
      <w:r w:rsidR="002B0329" w:rsidRPr="0086668A">
        <w:rPr>
          <w:color w:val="000000" w:themeColor="text1"/>
          <w:lang w:val="uk-UA"/>
        </w:rPr>
        <w:t>нараховані в наступних</w:t>
      </w:r>
      <w:r w:rsidRPr="0086668A">
        <w:rPr>
          <w:color w:val="000000" w:themeColor="text1"/>
          <w:lang w:val="uk-UA"/>
        </w:rPr>
        <w:t xml:space="preserve"> </w:t>
      </w:r>
      <w:r w:rsidR="002B0329" w:rsidRPr="0086668A">
        <w:rPr>
          <w:color w:val="000000" w:themeColor="text1"/>
          <w:lang w:val="uk-UA"/>
        </w:rPr>
        <w:t>звітних</w:t>
      </w:r>
      <w:r w:rsidRPr="0086668A">
        <w:rPr>
          <w:color w:val="000000" w:themeColor="text1"/>
          <w:lang w:val="uk-UA"/>
        </w:rPr>
        <w:t xml:space="preserve"> </w:t>
      </w:r>
      <w:r w:rsidR="002B0329" w:rsidRPr="0086668A">
        <w:rPr>
          <w:color w:val="000000" w:themeColor="text1"/>
          <w:lang w:val="uk-UA"/>
        </w:rPr>
        <w:t>періодах;</w:t>
      </w:r>
    </w:p>
    <w:p w:rsidR="002B0329" w:rsidRPr="0086668A" w:rsidRDefault="002B0329" w:rsidP="00E6377E">
      <w:pPr>
        <w:pStyle w:val="rvps2"/>
        <w:shd w:val="clear" w:color="auto" w:fill="FFFFFF"/>
        <w:spacing w:before="0" w:beforeAutospacing="0" w:after="0" w:afterAutospacing="0"/>
        <w:ind w:firstLine="708"/>
        <w:jc w:val="both"/>
        <w:rPr>
          <w:color w:val="000000" w:themeColor="text1"/>
          <w:lang w:val="uk-UA"/>
        </w:rPr>
      </w:pPr>
      <w:bookmarkStart w:id="12" w:name="n1967"/>
      <w:bookmarkEnd w:id="12"/>
      <w:r w:rsidRPr="0086668A">
        <w:rPr>
          <w:color w:val="000000" w:themeColor="text1"/>
          <w:lang w:val="uk-UA"/>
        </w:rPr>
        <w:t>4) про бюджетне</w:t>
      </w:r>
      <w:r w:rsidR="00F00217" w:rsidRPr="0086668A">
        <w:rPr>
          <w:color w:val="000000" w:themeColor="text1"/>
          <w:lang w:val="uk-UA"/>
        </w:rPr>
        <w:t xml:space="preserve"> </w:t>
      </w:r>
      <w:r w:rsidRPr="0086668A">
        <w:rPr>
          <w:color w:val="000000" w:themeColor="text1"/>
          <w:lang w:val="uk-UA"/>
        </w:rPr>
        <w:t>відшкодування</w:t>
      </w:r>
      <w:r w:rsidR="00F00217" w:rsidRPr="0086668A">
        <w:rPr>
          <w:color w:val="000000" w:themeColor="text1"/>
          <w:lang w:val="uk-UA"/>
        </w:rPr>
        <w:t xml:space="preserve"> </w:t>
      </w:r>
      <w:r w:rsidRPr="0086668A">
        <w:rPr>
          <w:color w:val="000000" w:themeColor="text1"/>
          <w:lang w:val="uk-UA"/>
        </w:rPr>
        <w:t>податку на додану</w:t>
      </w:r>
      <w:r w:rsidR="00F00217" w:rsidRPr="0086668A">
        <w:rPr>
          <w:color w:val="000000" w:themeColor="text1"/>
          <w:lang w:val="uk-UA"/>
        </w:rPr>
        <w:t xml:space="preserve"> </w:t>
      </w:r>
      <w:r w:rsidRPr="0086668A">
        <w:rPr>
          <w:color w:val="000000" w:themeColor="text1"/>
          <w:lang w:val="uk-UA"/>
        </w:rPr>
        <w:t>вартість, включаючи</w:t>
      </w:r>
      <w:r w:rsidR="00F00217" w:rsidRPr="0086668A">
        <w:rPr>
          <w:color w:val="000000" w:themeColor="text1"/>
          <w:lang w:val="uk-UA"/>
        </w:rPr>
        <w:t xml:space="preserve"> </w:t>
      </w:r>
      <w:r w:rsidRPr="0086668A">
        <w:rPr>
          <w:color w:val="000000" w:themeColor="text1"/>
          <w:lang w:val="uk-UA"/>
        </w:rPr>
        <w:t>інформацію про заборгованість бюджету з відшкодування</w:t>
      </w:r>
      <w:r w:rsidR="00F00217" w:rsidRPr="0086668A">
        <w:rPr>
          <w:color w:val="000000" w:themeColor="text1"/>
          <w:lang w:val="uk-UA"/>
        </w:rPr>
        <w:t xml:space="preserve"> </w:t>
      </w:r>
      <w:r w:rsidRPr="0086668A">
        <w:rPr>
          <w:color w:val="000000" w:themeColor="text1"/>
          <w:lang w:val="uk-UA"/>
        </w:rPr>
        <w:t>податку</w:t>
      </w:r>
      <w:r w:rsidR="00F00217" w:rsidRPr="0086668A">
        <w:rPr>
          <w:color w:val="000000" w:themeColor="text1"/>
          <w:lang w:val="uk-UA"/>
        </w:rPr>
        <w:t xml:space="preserve"> </w:t>
      </w:r>
      <w:r w:rsidRPr="0086668A">
        <w:rPr>
          <w:color w:val="000000" w:themeColor="text1"/>
          <w:lang w:val="uk-UA"/>
        </w:rPr>
        <w:t>на</w:t>
      </w:r>
      <w:r w:rsidR="00F00217" w:rsidRPr="0086668A">
        <w:rPr>
          <w:color w:val="000000" w:themeColor="text1"/>
          <w:lang w:val="uk-UA"/>
        </w:rPr>
        <w:t xml:space="preserve"> </w:t>
      </w:r>
      <w:r w:rsidRPr="0086668A">
        <w:rPr>
          <w:color w:val="000000" w:themeColor="text1"/>
          <w:lang w:val="uk-UA"/>
        </w:rPr>
        <w:t>додану</w:t>
      </w:r>
      <w:r w:rsidR="00F00217" w:rsidRPr="0086668A">
        <w:rPr>
          <w:color w:val="000000" w:themeColor="text1"/>
          <w:lang w:val="uk-UA"/>
        </w:rPr>
        <w:t xml:space="preserve"> вартість; </w:t>
      </w:r>
    </w:p>
    <w:p w:rsidR="002B0329" w:rsidRPr="0086668A" w:rsidRDefault="002B0329" w:rsidP="00E6377E">
      <w:pPr>
        <w:pStyle w:val="rvps2"/>
        <w:shd w:val="clear" w:color="auto" w:fill="FFFFFF"/>
        <w:spacing w:before="0" w:beforeAutospacing="0" w:after="0" w:afterAutospacing="0"/>
        <w:ind w:firstLine="708"/>
        <w:jc w:val="both"/>
        <w:rPr>
          <w:color w:val="000000" w:themeColor="text1"/>
        </w:rPr>
      </w:pPr>
      <w:r w:rsidRPr="0086668A">
        <w:rPr>
          <w:color w:val="000000" w:themeColor="text1"/>
        </w:rPr>
        <w:t xml:space="preserve">1) про </w:t>
      </w:r>
      <w:proofErr w:type="spellStart"/>
      <w:r w:rsidRPr="0086668A">
        <w:rPr>
          <w:color w:val="000000" w:themeColor="text1"/>
        </w:rPr>
        <w:t>суми</w:t>
      </w:r>
      <w:proofErr w:type="spellEnd"/>
      <w:r w:rsidR="00F00217" w:rsidRPr="0086668A">
        <w:rPr>
          <w:color w:val="000000" w:themeColor="text1"/>
          <w:lang w:val="uk-UA"/>
        </w:rPr>
        <w:t xml:space="preserve"> </w:t>
      </w:r>
      <w:r w:rsidR="00F00217" w:rsidRPr="0086668A">
        <w:rPr>
          <w:color w:val="000000" w:themeColor="text1"/>
        </w:rPr>
        <w:t>списанного</w:t>
      </w:r>
      <w:r w:rsidR="00F00217" w:rsidRPr="0086668A">
        <w:rPr>
          <w:color w:val="000000" w:themeColor="text1"/>
          <w:lang w:val="uk-UA"/>
        </w:rPr>
        <w:t xml:space="preserve"> </w:t>
      </w:r>
      <w:proofErr w:type="spellStart"/>
      <w:r w:rsidRPr="0086668A">
        <w:rPr>
          <w:color w:val="000000" w:themeColor="text1"/>
        </w:rPr>
        <w:t>податкового</w:t>
      </w:r>
      <w:proofErr w:type="spellEnd"/>
      <w:r w:rsidRPr="0086668A">
        <w:rPr>
          <w:color w:val="000000" w:themeColor="text1"/>
        </w:rPr>
        <w:t xml:space="preserve"> боргу - не </w:t>
      </w:r>
      <w:proofErr w:type="spellStart"/>
      <w:proofErr w:type="gramStart"/>
      <w:r w:rsidRPr="0086668A">
        <w:rPr>
          <w:color w:val="000000" w:themeColor="text1"/>
        </w:rPr>
        <w:t>п</w:t>
      </w:r>
      <w:proofErr w:type="gramEnd"/>
      <w:r w:rsidRPr="0086668A">
        <w:rPr>
          <w:color w:val="000000" w:themeColor="text1"/>
        </w:rPr>
        <w:t>ізніше</w:t>
      </w:r>
      <w:proofErr w:type="spellEnd"/>
      <w:r w:rsidRPr="0086668A">
        <w:rPr>
          <w:color w:val="000000" w:themeColor="text1"/>
        </w:rPr>
        <w:t xml:space="preserve"> 35 </w:t>
      </w:r>
      <w:proofErr w:type="spellStart"/>
      <w:r w:rsidRPr="0086668A">
        <w:rPr>
          <w:color w:val="000000" w:themeColor="text1"/>
        </w:rPr>
        <w:t>днів</w:t>
      </w:r>
      <w:proofErr w:type="spellEnd"/>
      <w:r w:rsidR="00F00217" w:rsidRPr="0086668A">
        <w:rPr>
          <w:color w:val="000000" w:themeColor="text1"/>
          <w:lang w:val="uk-UA"/>
        </w:rPr>
        <w:t xml:space="preserve"> </w:t>
      </w:r>
      <w:proofErr w:type="spellStart"/>
      <w:r w:rsidRPr="0086668A">
        <w:rPr>
          <w:color w:val="000000" w:themeColor="text1"/>
        </w:rPr>
        <w:t>після</w:t>
      </w:r>
      <w:proofErr w:type="spellEnd"/>
      <w:r w:rsidR="00F00217" w:rsidRPr="0086668A">
        <w:rPr>
          <w:color w:val="000000" w:themeColor="text1"/>
          <w:lang w:val="uk-UA"/>
        </w:rPr>
        <w:t xml:space="preserve"> </w:t>
      </w:r>
      <w:proofErr w:type="spellStart"/>
      <w:r w:rsidRPr="0086668A">
        <w:rPr>
          <w:color w:val="000000" w:themeColor="text1"/>
        </w:rPr>
        <w:t>закінчення</w:t>
      </w:r>
      <w:proofErr w:type="spellEnd"/>
      <w:r w:rsidRPr="0086668A">
        <w:rPr>
          <w:color w:val="000000" w:themeColor="text1"/>
        </w:rPr>
        <w:t xml:space="preserve"> кварталу;</w:t>
      </w:r>
    </w:p>
    <w:p w:rsidR="002B0329" w:rsidRPr="00E6377E" w:rsidRDefault="002B0329" w:rsidP="00E6377E">
      <w:pPr>
        <w:pStyle w:val="rvps2"/>
        <w:shd w:val="clear" w:color="auto" w:fill="FFFFFF"/>
        <w:spacing w:before="0" w:beforeAutospacing="0" w:after="0" w:afterAutospacing="0"/>
        <w:ind w:firstLine="708"/>
        <w:jc w:val="both"/>
        <w:rPr>
          <w:color w:val="000000" w:themeColor="text1"/>
          <w:lang w:val="uk-UA"/>
        </w:rPr>
      </w:pPr>
      <w:bookmarkStart w:id="13" w:name="n1970"/>
      <w:bookmarkEnd w:id="13"/>
      <w:r w:rsidRPr="00E6377E">
        <w:rPr>
          <w:color w:val="000000" w:themeColor="text1"/>
          <w:lang w:val="uk-UA"/>
        </w:rPr>
        <w:lastRenderedPageBreak/>
        <w:t>2) про розстрочені і відстрочені</w:t>
      </w:r>
      <w:r w:rsidR="00F00217" w:rsidRPr="0086668A">
        <w:rPr>
          <w:color w:val="000000" w:themeColor="text1"/>
          <w:lang w:val="uk-UA"/>
        </w:rPr>
        <w:t xml:space="preserve"> </w:t>
      </w:r>
      <w:r w:rsidRPr="00E6377E">
        <w:rPr>
          <w:color w:val="000000" w:themeColor="text1"/>
          <w:lang w:val="uk-UA"/>
        </w:rPr>
        <w:t>суми</w:t>
      </w:r>
      <w:r w:rsidR="00F00217" w:rsidRPr="0086668A">
        <w:rPr>
          <w:color w:val="000000" w:themeColor="text1"/>
          <w:lang w:val="uk-UA"/>
        </w:rPr>
        <w:t xml:space="preserve"> </w:t>
      </w:r>
      <w:r w:rsidRPr="00E6377E">
        <w:rPr>
          <w:color w:val="000000" w:themeColor="text1"/>
          <w:lang w:val="uk-UA"/>
        </w:rPr>
        <w:t>податкового боргу і грошових</w:t>
      </w:r>
      <w:r w:rsidR="00F00217" w:rsidRPr="0086668A">
        <w:rPr>
          <w:color w:val="000000" w:themeColor="text1"/>
          <w:lang w:val="uk-UA"/>
        </w:rPr>
        <w:t xml:space="preserve"> </w:t>
      </w:r>
      <w:r w:rsidRPr="00E6377E">
        <w:rPr>
          <w:color w:val="000000" w:themeColor="text1"/>
          <w:lang w:val="uk-UA"/>
        </w:rPr>
        <w:t>зобов’язань</w:t>
      </w:r>
      <w:r w:rsidR="00F00217" w:rsidRPr="0086668A">
        <w:rPr>
          <w:color w:val="000000" w:themeColor="text1"/>
          <w:lang w:val="uk-UA"/>
        </w:rPr>
        <w:t xml:space="preserve"> </w:t>
      </w:r>
      <w:r w:rsidRPr="00E6377E">
        <w:rPr>
          <w:color w:val="000000" w:themeColor="text1"/>
          <w:lang w:val="uk-UA"/>
        </w:rPr>
        <w:t>платників</w:t>
      </w:r>
      <w:r w:rsidR="00F00217" w:rsidRPr="0086668A">
        <w:rPr>
          <w:color w:val="000000" w:themeColor="text1"/>
          <w:lang w:val="uk-UA"/>
        </w:rPr>
        <w:t xml:space="preserve"> </w:t>
      </w:r>
      <w:r w:rsidRPr="00E6377E">
        <w:rPr>
          <w:color w:val="000000" w:themeColor="text1"/>
          <w:lang w:val="uk-UA"/>
        </w:rPr>
        <w:t>податків - не пізніше 35 днів</w:t>
      </w:r>
      <w:r w:rsidR="00F00217" w:rsidRPr="0086668A">
        <w:rPr>
          <w:color w:val="000000" w:themeColor="text1"/>
          <w:lang w:val="uk-UA"/>
        </w:rPr>
        <w:t xml:space="preserve"> </w:t>
      </w:r>
      <w:r w:rsidRPr="00E6377E">
        <w:rPr>
          <w:color w:val="000000" w:themeColor="text1"/>
          <w:lang w:val="uk-UA"/>
        </w:rPr>
        <w:t>після</w:t>
      </w:r>
      <w:r w:rsidR="00F00217" w:rsidRPr="0086668A">
        <w:rPr>
          <w:color w:val="000000" w:themeColor="text1"/>
          <w:lang w:val="uk-UA"/>
        </w:rPr>
        <w:t xml:space="preserve"> </w:t>
      </w:r>
      <w:r w:rsidRPr="00E6377E">
        <w:rPr>
          <w:color w:val="000000" w:themeColor="text1"/>
          <w:lang w:val="uk-UA"/>
        </w:rPr>
        <w:t>закінчення кварталу;</w:t>
      </w:r>
    </w:p>
    <w:p w:rsidR="002B0329" w:rsidRPr="0086668A" w:rsidRDefault="002B0329" w:rsidP="00E6377E">
      <w:pPr>
        <w:pStyle w:val="rvps2"/>
        <w:shd w:val="clear" w:color="auto" w:fill="FFFFFF"/>
        <w:spacing w:before="0" w:beforeAutospacing="0" w:after="0" w:afterAutospacing="0"/>
        <w:ind w:firstLine="708"/>
        <w:jc w:val="both"/>
        <w:rPr>
          <w:color w:val="000000" w:themeColor="text1"/>
          <w:lang w:val="uk-UA"/>
        </w:rPr>
      </w:pPr>
      <w:bookmarkStart w:id="14" w:name="n1971"/>
      <w:bookmarkEnd w:id="14"/>
      <w:r w:rsidRPr="00E6377E">
        <w:rPr>
          <w:color w:val="000000" w:themeColor="text1"/>
          <w:lang w:val="uk-UA"/>
        </w:rPr>
        <w:t>3) про суми</w:t>
      </w:r>
      <w:r w:rsidR="00F00217" w:rsidRPr="0086668A">
        <w:rPr>
          <w:color w:val="000000" w:themeColor="text1"/>
          <w:lang w:val="uk-UA"/>
        </w:rPr>
        <w:t xml:space="preserve"> </w:t>
      </w:r>
      <w:r w:rsidRPr="00E6377E">
        <w:rPr>
          <w:color w:val="000000" w:themeColor="text1"/>
          <w:lang w:val="uk-UA"/>
        </w:rPr>
        <w:t>наданих</w:t>
      </w:r>
      <w:r w:rsidR="00F00217" w:rsidRPr="0086668A">
        <w:rPr>
          <w:color w:val="000000" w:themeColor="text1"/>
          <w:lang w:val="uk-UA"/>
        </w:rPr>
        <w:t xml:space="preserve"> </w:t>
      </w:r>
      <w:r w:rsidRPr="00E6377E">
        <w:rPr>
          <w:color w:val="000000" w:themeColor="text1"/>
          <w:lang w:val="uk-UA"/>
        </w:rPr>
        <w:t>податкових</w:t>
      </w:r>
      <w:r w:rsidR="00F00217" w:rsidRPr="0086668A">
        <w:rPr>
          <w:color w:val="000000" w:themeColor="text1"/>
          <w:lang w:val="uk-UA"/>
        </w:rPr>
        <w:t xml:space="preserve"> </w:t>
      </w:r>
      <w:r w:rsidRPr="00E6377E">
        <w:rPr>
          <w:color w:val="000000" w:themeColor="text1"/>
          <w:lang w:val="uk-UA"/>
        </w:rPr>
        <w:t>пільг, включаючи</w:t>
      </w:r>
      <w:r w:rsidR="00F00217" w:rsidRPr="0086668A">
        <w:rPr>
          <w:color w:val="000000" w:themeColor="text1"/>
          <w:lang w:val="uk-UA"/>
        </w:rPr>
        <w:t xml:space="preserve"> </w:t>
      </w:r>
      <w:r w:rsidRPr="00E6377E">
        <w:rPr>
          <w:color w:val="000000" w:themeColor="text1"/>
          <w:lang w:val="uk-UA"/>
        </w:rPr>
        <w:t>втрати</w:t>
      </w:r>
      <w:r w:rsidR="00F00217" w:rsidRPr="0086668A">
        <w:rPr>
          <w:color w:val="000000" w:themeColor="text1"/>
          <w:lang w:val="uk-UA"/>
        </w:rPr>
        <w:t xml:space="preserve"> </w:t>
      </w:r>
      <w:r w:rsidRPr="00E6377E">
        <w:rPr>
          <w:color w:val="000000" w:themeColor="text1"/>
          <w:lang w:val="uk-UA"/>
        </w:rPr>
        <w:t>доходів бюджету від</w:t>
      </w:r>
      <w:r w:rsidR="00F00217" w:rsidRPr="0086668A">
        <w:rPr>
          <w:color w:val="000000" w:themeColor="text1"/>
          <w:lang w:val="uk-UA"/>
        </w:rPr>
        <w:t xml:space="preserve"> </w:t>
      </w:r>
      <w:r w:rsidRPr="00E6377E">
        <w:rPr>
          <w:color w:val="000000" w:themeColor="text1"/>
          <w:lang w:val="uk-UA"/>
        </w:rPr>
        <w:t>їх</w:t>
      </w:r>
      <w:r w:rsidR="00F00217" w:rsidRPr="0086668A">
        <w:rPr>
          <w:color w:val="000000" w:themeColor="text1"/>
          <w:lang w:val="uk-UA"/>
        </w:rPr>
        <w:t xml:space="preserve"> </w:t>
      </w:r>
      <w:r w:rsidRPr="00E6377E">
        <w:rPr>
          <w:color w:val="000000" w:themeColor="text1"/>
          <w:lang w:val="uk-UA"/>
        </w:rPr>
        <w:t>надання, - не пізніше 50 днів</w:t>
      </w:r>
      <w:r w:rsidR="00F00217" w:rsidRPr="0086668A">
        <w:rPr>
          <w:color w:val="000000" w:themeColor="text1"/>
          <w:lang w:val="uk-UA"/>
        </w:rPr>
        <w:t xml:space="preserve"> </w:t>
      </w:r>
      <w:r w:rsidRPr="00E6377E">
        <w:rPr>
          <w:color w:val="000000" w:themeColor="text1"/>
          <w:lang w:val="uk-UA"/>
        </w:rPr>
        <w:t>після</w:t>
      </w:r>
      <w:r w:rsidR="00F00217" w:rsidRPr="0086668A">
        <w:rPr>
          <w:color w:val="000000" w:themeColor="text1"/>
          <w:lang w:val="uk-UA"/>
        </w:rPr>
        <w:t xml:space="preserve"> </w:t>
      </w:r>
      <w:r w:rsidRPr="00E6377E">
        <w:rPr>
          <w:color w:val="000000" w:themeColor="text1"/>
          <w:lang w:val="uk-UA"/>
        </w:rPr>
        <w:t>закінчення кварталу і не пізніше 70 днів</w:t>
      </w:r>
      <w:r w:rsidR="00F00217" w:rsidRPr="0086668A">
        <w:rPr>
          <w:color w:val="000000" w:themeColor="text1"/>
          <w:lang w:val="uk-UA"/>
        </w:rPr>
        <w:t xml:space="preserve"> </w:t>
      </w:r>
      <w:r w:rsidRPr="00E6377E">
        <w:rPr>
          <w:color w:val="000000" w:themeColor="text1"/>
          <w:lang w:val="uk-UA"/>
        </w:rPr>
        <w:t>після</w:t>
      </w:r>
      <w:r w:rsidR="00F00217" w:rsidRPr="0086668A">
        <w:rPr>
          <w:color w:val="000000" w:themeColor="text1"/>
          <w:lang w:val="uk-UA"/>
        </w:rPr>
        <w:t xml:space="preserve"> </w:t>
      </w:r>
      <w:r w:rsidRPr="00E6377E">
        <w:rPr>
          <w:color w:val="000000" w:themeColor="text1"/>
          <w:lang w:val="uk-UA"/>
        </w:rPr>
        <w:t>закінчення року</w:t>
      </w:r>
      <w:r w:rsidRPr="0086668A">
        <w:rPr>
          <w:color w:val="000000" w:themeColor="text1"/>
          <w:lang w:val="uk-UA"/>
        </w:rPr>
        <w:t>.</w:t>
      </w:r>
    </w:p>
    <w:p w:rsidR="002B0329" w:rsidRPr="0086668A" w:rsidRDefault="002B0329" w:rsidP="00E6377E">
      <w:pPr>
        <w:ind w:firstLine="708"/>
        <w:jc w:val="both"/>
        <w:outlineLvl w:val="0"/>
        <w:rPr>
          <w:color w:val="000000" w:themeColor="text1"/>
          <w:shd w:val="clear" w:color="auto" w:fill="FFFFFF"/>
        </w:rPr>
      </w:pPr>
      <w:r w:rsidRPr="0086668A">
        <w:rPr>
          <w:color w:val="000000" w:themeColor="text1"/>
        </w:rPr>
        <w:t xml:space="preserve">8.4. </w:t>
      </w:r>
      <w:r w:rsidRPr="0086668A">
        <w:rPr>
          <w:color w:val="000000" w:themeColor="text1"/>
          <w:shd w:val="clear" w:color="auto" w:fill="FFFFFF"/>
        </w:rPr>
        <w:t>Квартальний та річний</w:t>
      </w:r>
      <w:r w:rsidR="00F00217" w:rsidRPr="0086668A">
        <w:rPr>
          <w:color w:val="000000" w:themeColor="text1"/>
          <w:shd w:val="clear" w:color="auto" w:fill="FFFFFF"/>
        </w:rPr>
        <w:t xml:space="preserve"> звіти про виконання бюджету </w:t>
      </w:r>
      <w:r w:rsidRPr="0086668A">
        <w:rPr>
          <w:color w:val="000000" w:themeColor="text1"/>
          <w:shd w:val="clear" w:color="auto" w:fill="FFFFFF"/>
        </w:rPr>
        <w:t xml:space="preserve"> подаю</w:t>
      </w:r>
      <w:r w:rsidR="00F00217" w:rsidRPr="0086668A">
        <w:rPr>
          <w:color w:val="000000" w:themeColor="text1"/>
          <w:shd w:val="clear" w:color="auto" w:fill="FFFFFF"/>
        </w:rPr>
        <w:t>ться до Вигодської селищної</w:t>
      </w:r>
      <w:r w:rsidRPr="0086668A">
        <w:rPr>
          <w:color w:val="000000" w:themeColor="text1"/>
          <w:shd w:val="clear" w:color="auto" w:fill="FFFFFF"/>
        </w:rPr>
        <w:t xml:space="preserve"> ради, виконавчим ко</w:t>
      </w:r>
      <w:r w:rsidR="00F00217" w:rsidRPr="0086668A">
        <w:rPr>
          <w:color w:val="000000" w:themeColor="text1"/>
          <w:shd w:val="clear" w:color="auto" w:fill="FFFFFF"/>
        </w:rPr>
        <w:t>мітетом Вигодської селищної</w:t>
      </w:r>
      <w:r w:rsidRPr="0086668A">
        <w:rPr>
          <w:color w:val="000000" w:themeColor="text1"/>
          <w:shd w:val="clear" w:color="auto" w:fill="FFFFFF"/>
        </w:rPr>
        <w:t xml:space="preserve"> ради у двомісячний строк після завершення відповідного бюджетного періоду. Перевірка річного звіту здійснюється постійною </w:t>
      </w:r>
      <w:r w:rsidR="00F00217" w:rsidRPr="0086668A">
        <w:t>комісією з питань бюджету, інвестиційної діяльності та розвитку туризму</w:t>
      </w:r>
      <w:r w:rsidR="00F00217" w:rsidRPr="0086668A">
        <w:rPr>
          <w:color w:val="000000" w:themeColor="text1"/>
        </w:rPr>
        <w:t xml:space="preserve"> </w:t>
      </w:r>
      <w:r w:rsidR="00F00217" w:rsidRPr="0086668A">
        <w:rPr>
          <w:color w:val="000000" w:themeColor="text1"/>
          <w:shd w:val="clear" w:color="auto" w:fill="FFFFFF"/>
        </w:rPr>
        <w:t>Вигодської селищної</w:t>
      </w:r>
      <w:r w:rsidRPr="0086668A">
        <w:rPr>
          <w:color w:val="000000" w:themeColor="text1"/>
          <w:shd w:val="clear" w:color="auto" w:fill="FFFFFF"/>
        </w:rPr>
        <w:t xml:space="preserve"> ради, після чого </w:t>
      </w:r>
      <w:proofErr w:type="spellStart"/>
      <w:r w:rsidR="00F00217" w:rsidRPr="0086668A">
        <w:rPr>
          <w:color w:val="000000" w:themeColor="text1"/>
          <w:shd w:val="clear" w:color="auto" w:fill="FFFFFF"/>
        </w:rPr>
        <w:t>Вигодська</w:t>
      </w:r>
      <w:proofErr w:type="spellEnd"/>
      <w:r w:rsidR="00F00217" w:rsidRPr="0086668A">
        <w:rPr>
          <w:color w:val="000000" w:themeColor="text1"/>
          <w:shd w:val="clear" w:color="auto" w:fill="FFFFFF"/>
        </w:rPr>
        <w:t xml:space="preserve"> селищна</w:t>
      </w:r>
      <w:r w:rsidRPr="0086668A">
        <w:rPr>
          <w:color w:val="000000" w:themeColor="text1"/>
          <w:shd w:val="clear" w:color="auto" w:fill="FFFFFF"/>
        </w:rPr>
        <w:t xml:space="preserve"> рада затверджує річний звіт про виконання бюджету або приймає інше рішення з цього приводу.</w:t>
      </w:r>
    </w:p>
    <w:p w:rsidR="002B0329" w:rsidRPr="0086668A" w:rsidRDefault="002B0329" w:rsidP="002B0329">
      <w:pPr>
        <w:pStyle w:val="rvps2"/>
        <w:shd w:val="clear" w:color="auto" w:fill="FFFFFF"/>
        <w:spacing w:before="0" w:beforeAutospacing="0" w:after="0" w:afterAutospacing="0"/>
        <w:ind w:firstLine="709"/>
        <w:jc w:val="both"/>
        <w:rPr>
          <w:color w:val="000000" w:themeColor="text1"/>
          <w:lang w:val="uk-UA"/>
        </w:rPr>
      </w:pPr>
      <w:r w:rsidRPr="0086668A">
        <w:rPr>
          <w:color w:val="000000" w:themeColor="text1"/>
          <w:shd w:val="clear" w:color="auto" w:fill="FFFFFF"/>
          <w:lang w:val="uk-UA"/>
        </w:rPr>
        <w:t xml:space="preserve">8.5. </w:t>
      </w:r>
      <w:r w:rsidRPr="0086668A">
        <w:rPr>
          <w:bCs/>
          <w:color w:val="000000" w:themeColor="text1"/>
          <w:spacing w:val="-12"/>
          <w:lang w:val="uk-UA"/>
        </w:rPr>
        <w:t>План заходів щодо організації роботи з підготовки річної зві</w:t>
      </w:r>
      <w:r w:rsidR="002C52E7" w:rsidRPr="0086668A">
        <w:rPr>
          <w:bCs/>
          <w:color w:val="000000" w:themeColor="text1"/>
          <w:spacing w:val="-12"/>
          <w:lang w:val="uk-UA"/>
        </w:rPr>
        <w:t>тності про виконання бюджету</w:t>
      </w:r>
      <w:r w:rsidRPr="0086668A">
        <w:rPr>
          <w:bCs/>
          <w:color w:val="000000" w:themeColor="text1"/>
          <w:spacing w:val="-12"/>
          <w:lang w:val="uk-UA"/>
        </w:rPr>
        <w:t xml:space="preserve"> за відповідний рік складати та затверд</w:t>
      </w:r>
      <w:r w:rsidR="002C52E7" w:rsidRPr="0086668A">
        <w:rPr>
          <w:bCs/>
          <w:color w:val="000000" w:themeColor="text1"/>
          <w:spacing w:val="-12"/>
          <w:lang w:val="uk-UA"/>
        </w:rPr>
        <w:t>жувати розпорядженням селищного</w:t>
      </w:r>
      <w:r w:rsidRPr="0086668A">
        <w:rPr>
          <w:bCs/>
          <w:color w:val="000000" w:themeColor="text1"/>
          <w:spacing w:val="-12"/>
          <w:lang w:val="uk-UA"/>
        </w:rPr>
        <w:t xml:space="preserve"> голови щорічно до 01 вересня відповідно до додатку 4 </w:t>
      </w:r>
      <w:r w:rsidRPr="0086668A">
        <w:rPr>
          <w:color w:val="000000" w:themeColor="text1"/>
          <w:lang w:val="uk-UA"/>
        </w:rPr>
        <w:t>наказу Міністерства фінансів України від 31.05.2019 №228 «Про затвердження Методичних рекомендацій щодо підготовки та затвердження бюджетного регламенту проходження бюджетного процесу на місцевому рівні».</w:t>
      </w:r>
    </w:p>
    <w:p w:rsidR="002B0329" w:rsidRPr="0086668A" w:rsidRDefault="002B0329" w:rsidP="002B0329">
      <w:pPr>
        <w:pStyle w:val="rvps2"/>
        <w:shd w:val="clear" w:color="auto" w:fill="FFFFFF"/>
        <w:spacing w:before="0" w:beforeAutospacing="0" w:after="0" w:afterAutospacing="0"/>
        <w:ind w:firstLine="709"/>
        <w:jc w:val="both"/>
        <w:rPr>
          <w:color w:val="000000" w:themeColor="text1"/>
          <w:highlight w:val="yellow"/>
          <w:lang w:val="uk-UA"/>
        </w:rPr>
      </w:pPr>
    </w:p>
    <w:p w:rsidR="002B0329" w:rsidRPr="0086668A" w:rsidRDefault="002B0329" w:rsidP="002B0329">
      <w:pPr>
        <w:pStyle w:val="rvps2"/>
        <w:numPr>
          <w:ilvl w:val="0"/>
          <w:numId w:val="6"/>
        </w:numPr>
        <w:shd w:val="clear" w:color="auto" w:fill="FFFFFF"/>
        <w:spacing w:before="0" w:beforeAutospacing="0" w:after="0" w:afterAutospacing="0"/>
        <w:jc w:val="center"/>
        <w:rPr>
          <w:b/>
          <w:color w:val="000000" w:themeColor="text1"/>
          <w:lang w:val="uk-UA"/>
        </w:rPr>
      </w:pPr>
      <w:r w:rsidRPr="0086668A">
        <w:rPr>
          <w:b/>
          <w:color w:val="000000" w:themeColor="text1"/>
          <w:lang w:val="uk-UA"/>
        </w:rPr>
        <w:t>Забезпечення доступності інформації п</w:t>
      </w:r>
      <w:r w:rsidR="002C52E7" w:rsidRPr="0086668A">
        <w:rPr>
          <w:b/>
          <w:color w:val="000000" w:themeColor="text1"/>
          <w:lang w:val="uk-UA"/>
        </w:rPr>
        <w:t xml:space="preserve">ро бюджет Вигодської селищної ради </w:t>
      </w:r>
    </w:p>
    <w:p w:rsidR="002C52E7" w:rsidRPr="0086668A" w:rsidRDefault="002C52E7" w:rsidP="002C52E7">
      <w:pPr>
        <w:pStyle w:val="rvps2"/>
        <w:shd w:val="clear" w:color="auto" w:fill="FFFFFF"/>
        <w:spacing w:before="0" w:beforeAutospacing="0" w:after="0" w:afterAutospacing="0"/>
        <w:ind w:left="450"/>
        <w:rPr>
          <w:b/>
          <w:color w:val="000000" w:themeColor="text1"/>
          <w:lang w:val="uk-UA"/>
        </w:rPr>
      </w:pPr>
    </w:p>
    <w:p w:rsidR="002B0329" w:rsidRPr="0086668A" w:rsidRDefault="002C52E7" w:rsidP="002B0329">
      <w:pPr>
        <w:numPr>
          <w:ilvl w:val="1"/>
          <w:numId w:val="6"/>
        </w:numPr>
        <w:ind w:left="0" w:firstLine="720"/>
        <w:jc w:val="both"/>
        <w:rPr>
          <w:color w:val="000000" w:themeColor="text1"/>
        </w:rPr>
      </w:pPr>
      <w:r w:rsidRPr="0086668A">
        <w:rPr>
          <w:color w:val="000000" w:themeColor="text1"/>
        </w:rPr>
        <w:t xml:space="preserve">Інформація про бюджету </w:t>
      </w:r>
      <w:r w:rsidR="002B0329" w:rsidRPr="0086668A">
        <w:rPr>
          <w:color w:val="000000" w:themeColor="text1"/>
        </w:rPr>
        <w:t>, у тому числі  квартальні та річний</w:t>
      </w:r>
      <w:r w:rsidRPr="0086668A">
        <w:rPr>
          <w:color w:val="000000" w:themeColor="text1"/>
        </w:rPr>
        <w:t xml:space="preserve"> звіти про виконання бюджету</w:t>
      </w:r>
      <w:r w:rsidR="002B0329" w:rsidRPr="0086668A">
        <w:rPr>
          <w:color w:val="000000" w:themeColor="text1"/>
        </w:rPr>
        <w:t xml:space="preserve"> підлягають оприлюдненню офіційному </w:t>
      </w:r>
      <w:r w:rsidRPr="0086668A">
        <w:rPr>
          <w:color w:val="000000" w:themeColor="text1"/>
        </w:rPr>
        <w:t>сайті Вигодської селищної ради</w:t>
      </w:r>
      <w:r w:rsidR="002B0329" w:rsidRPr="0086668A">
        <w:rPr>
          <w:color w:val="000000" w:themeColor="text1"/>
        </w:rPr>
        <w:t xml:space="preserve"> (</w:t>
      </w:r>
      <w:hyperlink r:id="rId8" w:history="1">
        <w:r w:rsidRPr="0086668A">
          <w:rPr>
            <w:rStyle w:val="a9"/>
          </w:rPr>
          <w:t>https://www.vyhoda.info/</w:t>
        </w:r>
      </w:hyperlink>
      <w:r w:rsidR="002B0329"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Інформація пр</w:t>
      </w:r>
      <w:r w:rsidR="002C52E7" w:rsidRPr="0086668A">
        <w:rPr>
          <w:color w:val="000000" w:themeColor="text1"/>
        </w:rPr>
        <w:t>о виконання бюджету</w:t>
      </w:r>
      <w:r w:rsidRPr="0086668A">
        <w:rPr>
          <w:color w:val="000000" w:themeColor="text1"/>
        </w:rPr>
        <w:t xml:space="preserve"> м</w:t>
      </w:r>
      <w:r w:rsidR="002C52E7" w:rsidRPr="0086668A">
        <w:rPr>
          <w:color w:val="000000" w:themeColor="text1"/>
        </w:rPr>
        <w:t xml:space="preserve">ає містити показники бюджету </w:t>
      </w:r>
      <w:r w:rsidRPr="0086668A">
        <w:rPr>
          <w:color w:val="000000" w:themeColor="text1"/>
        </w:rPr>
        <w:t xml:space="preserve"> за загальним та спеціальним фондами про доходи (деталізовано за видами доходів, які забезпечують надходження не менше 3 відсотків загал</w:t>
      </w:r>
      <w:r w:rsidR="002C52E7" w:rsidRPr="0086668A">
        <w:rPr>
          <w:color w:val="000000" w:themeColor="text1"/>
        </w:rPr>
        <w:t>ьного обсягу доходів бюджету</w:t>
      </w:r>
      <w:r w:rsidRPr="0086668A">
        <w:rPr>
          <w:color w:val="000000" w:themeColor="text1"/>
        </w:rPr>
        <w:t>) та про видатки і кредитування (деталізовано за групами тимчасової класифікації видатків та кредитування бюджету), фінансування. Такі показники наводяться порівняно з аналогічними показниками за відповідний період попереднього бюджетного періоду із зазначенням динаміки їх зміни.</w:t>
      </w:r>
    </w:p>
    <w:p w:rsidR="002B0329" w:rsidRPr="0086668A" w:rsidRDefault="002B0329" w:rsidP="002B0329">
      <w:pPr>
        <w:ind w:firstLine="709"/>
        <w:jc w:val="both"/>
        <w:rPr>
          <w:color w:val="000000" w:themeColor="text1"/>
        </w:rPr>
      </w:pPr>
      <w:r w:rsidRPr="0086668A">
        <w:rPr>
          <w:color w:val="000000" w:themeColor="text1"/>
        </w:rPr>
        <w:t>9.2. Головни</w:t>
      </w:r>
      <w:r w:rsidR="002C52E7" w:rsidRPr="0086668A">
        <w:rPr>
          <w:color w:val="000000" w:themeColor="text1"/>
        </w:rPr>
        <w:t>й розпорядник коштів бюджету</w:t>
      </w:r>
      <w:r w:rsidRPr="0086668A">
        <w:rPr>
          <w:color w:val="000000" w:themeColor="text1"/>
        </w:rPr>
        <w:t xml:space="preserve"> розміщує  бюджетні запити на офіційному сайті або оприлюднює їх в інший спосіб не пізніше ніж через три робочих дні після </w:t>
      </w:r>
      <w:r w:rsidR="002C52E7" w:rsidRPr="0086668A">
        <w:rPr>
          <w:color w:val="000000" w:themeColor="text1"/>
        </w:rPr>
        <w:t xml:space="preserve">подання </w:t>
      </w:r>
      <w:proofErr w:type="spellStart"/>
      <w:r w:rsidR="002C52E7" w:rsidRPr="0086668A">
        <w:rPr>
          <w:color w:val="000000" w:themeColor="text1"/>
        </w:rPr>
        <w:t>Вигодській</w:t>
      </w:r>
      <w:proofErr w:type="spellEnd"/>
      <w:r w:rsidR="002C52E7" w:rsidRPr="0086668A">
        <w:rPr>
          <w:color w:val="000000" w:themeColor="text1"/>
        </w:rPr>
        <w:t xml:space="preserve"> селищній </w:t>
      </w:r>
      <w:r w:rsidRPr="0086668A">
        <w:rPr>
          <w:color w:val="000000" w:themeColor="text1"/>
        </w:rPr>
        <w:t>рад</w:t>
      </w:r>
      <w:r w:rsidR="002C52E7" w:rsidRPr="0086668A">
        <w:rPr>
          <w:color w:val="000000" w:themeColor="text1"/>
        </w:rPr>
        <w:t>і проекту рішення про бюджет</w:t>
      </w:r>
      <w:r w:rsidRPr="0086668A">
        <w:rPr>
          <w:color w:val="000000" w:themeColor="text1"/>
        </w:rPr>
        <w:t>.</w:t>
      </w:r>
    </w:p>
    <w:p w:rsidR="002B0329" w:rsidRPr="0086668A" w:rsidRDefault="002B0329" w:rsidP="002B0329">
      <w:pPr>
        <w:ind w:firstLine="709"/>
        <w:jc w:val="both"/>
        <w:rPr>
          <w:color w:val="000000" w:themeColor="text1"/>
        </w:rPr>
      </w:pPr>
      <w:r w:rsidRPr="0086668A">
        <w:rPr>
          <w:color w:val="000000" w:themeColor="text1"/>
        </w:rPr>
        <w:t>9.3. Головний розпорядник бюджетних коштів здійснює публічне представлення інформації про виконання бюджетних програм за звітний бюджетний період до 15 березня року, що настає за звітним, та публікує оголошення про час та місце проведення публічного представлення такої інформації.</w:t>
      </w:r>
    </w:p>
    <w:p w:rsidR="002B0329" w:rsidRPr="0086668A" w:rsidRDefault="002B0329" w:rsidP="002B0329">
      <w:pPr>
        <w:ind w:firstLine="709"/>
        <w:jc w:val="both"/>
        <w:rPr>
          <w:color w:val="000000" w:themeColor="text1"/>
        </w:rPr>
      </w:pPr>
      <w:r w:rsidRPr="0086668A">
        <w:rPr>
          <w:color w:val="000000" w:themeColor="text1"/>
        </w:rPr>
        <w:t xml:space="preserve">Головний розпорядник бюджетних коштів оприлюднює шляхом розміщення на офіційному сайті </w:t>
      </w:r>
      <w:r w:rsidR="002C52E7" w:rsidRPr="0086668A">
        <w:rPr>
          <w:color w:val="000000" w:themeColor="text1"/>
        </w:rPr>
        <w:t>Вигодської селищної ради</w:t>
      </w:r>
      <w:r w:rsidRPr="0086668A">
        <w:rPr>
          <w:color w:val="000000" w:themeColor="text1"/>
        </w:rPr>
        <w:t xml:space="preserve"> </w:t>
      </w:r>
      <w:r w:rsidR="002C52E7" w:rsidRPr="0086668A">
        <w:rPr>
          <w:color w:val="000000" w:themeColor="text1"/>
        </w:rPr>
        <w:t>(</w:t>
      </w:r>
      <w:hyperlink r:id="rId9" w:history="1">
        <w:r w:rsidR="002C52E7" w:rsidRPr="0086668A">
          <w:rPr>
            <w:rStyle w:val="a9"/>
          </w:rPr>
          <w:t>https://www.vyhoda.info/</w:t>
        </w:r>
      </w:hyperlink>
      <w:r w:rsidR="002C52E7" w:rsidRPr="0086668A">
        <w:rPr>
          <w:color w:val="000000" w:themeColor="text1"/>
        </w:rPr>
        <w:t xml:space="preserve">) </w:t>
      </w:r>
      <w:r w:rsidRPr="0086668A">
        <w:rPr>
          <w:color w:val="000000" w:themeColor="text1"/>
        </w:rPr>
        <w:t>паспорти бюджетних програм на поточний бюджетний період (включаючи зміни до паспортів бюджетних програм) – протягом трьох робочих днів з дня затвердження таких документів;</w:t>
      </w:r>
    </w:p>
    <w:p w:rsidR="002B0329" w:rsidRPr="0086668A" w:rsidRDefault="002B0329" w:rsidP="002B0329">
      <w:pPr>
        <w:ind w:firstLine="709"/>
        <w:jc w:val="both"/>
        <w:rPr>
          <w:color w:val="000000" w:themeColor="text1"/>
        </w:rPr>
      </w:pPr>
      <w:r w:rsidRPr="0086668A">
        <w:rPr>
          <w:color w:val="000000" w:themeColor="text1"/>
        </w:rPr>
        <w:t>звіти про виконання паспортів бюджетних програм за звітний бюджетний період – протягом трьох робочих днів після подання річної бюджетної звітності;</w:t>
      </w:r>
    </w:p>
    <w:p w:rsidR="002B0329" w:rsidRPr="0086668A" w:rsidRDefault="002B0329" w:rsidP="002B0329">
      <w:pPr>
        <w:ind w:firstLine="709"/>
        <w:jc w:val="both"/>
        <w:rPr>
          <w:color w:val="000000" w:themeColor="text1"/>
        </w:rPr>
      </w:pPr>
      <w:r w:rsidRPr="0086668A">
        <w:rPr>
          <w:color w:val="000000" w:themeColor="text1"/>
        </w:rPr>
        <w:t>звіти про хід реалізації державних інвестиційних проектів – один раз на півріччя (рік) до 20 числа місяця наступного за звітним періодом;</w:t>
      </w:r>
    </w:p>
    <w:p w:rsidR="002B0329" w:rsidRPr="0086668A" w:rsidRDefault="002B0329" w:rsidP="002B0329">
      <w:pPr>
        <w:ind w:firstLine="709"/>
        <w:jc w:val="both"/>
        <w:rPr>
          <w:color w:val="000000" w:themeColor="text1"/>
        </w:rPr>
      </w:pPr>
      <w:r w:rsidRPr="0086668A">
        <w:rPr>
          <w:color w:val="000000" w:themeColor="text1"/>
        </w:rPr>
        <w:t>результати оцінки ефективності бюджетних програм за звітний бюджетний період – у двотижневий строк після подання річної бюджетної звітності.</w:t>
      </w:r>
    </w:p>
    <w:p w:rsidR="002B0329" w:rsidRPr="0086668A" w:rsidRDefault="002B0329" w:rsidP="002B0329">
      <w:pPr>
        <w:pStyle w:val="rvps2"/>
        <w:shd w:val="clear" w:color="auto" w:fill="FFFFFF"/>
        <w:spacing w:before="0" w:beforeAutospacing="0" w:after="0" w:afterAutospacing="0"/>
        <w:ind w:firstLine="709"/>
        <w:jc w:val="both"/>
        <w:rPr>
          <w:color w:val="000000" w:themeColor="text1"/>
          <w:lang w:val="uk-UA"/>
        </w:rPr>
      </w:pPr>
    </w:p>
    <w:p w:rsidR="002B0329" w:rsidRPr="0086668A" w:rsidRDefault="002B0329" w:rsidP="002B0329">
      <w:pPr>
        <w:pStyle w:val="rvps2"/>
        <w:shd w:val="clear" w:color="auto" w:fill="FFFFFF"/>
        <w:spacing w:before="0" w:beforeAutospacing="0" w:after="0" w:afterAutospacing="0"/>
        <w:ind w:firstLine="709"/>
        <w:jc w:val="both"/>
        <w:rPr>
          <w:color w:val="000000" w:themeColor="text1"/>
          <w:lang w:val="uk-UA"/>
        </w:rPr>
      </w:pPr>
    </w:p>
    <w:p w:rsidR="002B0329" w:rsidRPr="0086668A" w:rsidRDefault="002B0329" w:rsidP="002B0329">
      <w:pPr>
        <w:pStyle w:val="rvps2"/>
        <w:shd w:val="clear" w:color="auto" w:fill="FFFFFF"/>
        <w:spacing w:before="0" w:beforeAutospacing="0" w:after="0" w:afterAutospacing="0"/>
        <w:ind w:firstLine="709"/>
        <w:jc w:val="both"/>
        <w:rPr>
          <w:color w:val="000000" w:themeColor="text1"/>
          <w:lang w:val="uk-UA"/>
        </w:rPr>
      </w:pPr>
    </w:p>
    <w:p w:rsidR="002B0329" w:rsidRPr="0086668A" w:rsidRDefault="002C52E7" w:rsidP="00E6377E">
      <w:pPr>
        <w:pStyle w:val="rvps2"/>
        <w:shd w:val="clear" w:color="auto" w:fill="FFFFFF"/>
        <w:spacing w:before="0" w:beforeAutospacing="0" w:after="0" w:afterAutospacing="0"/>
        <w:ind w:firstLine="708"/>
        <w:jc w:val="both"/>
        <w:rPr>
          <w:color w:val="000000" w:themeColor="text1"/>
          <w:lang w:val="uk-UA"/>
        </w:rPr>
      </w:pPr>
      <w:r w:rsidRPr="0086668A">
        <w:rPr>
          <w:color w:val="000000" w:themeColor="text1"/>
          <w:lang w:val="uk-UA"/>
        </w:rPr>
        <w:t>Сек</w:t>
      </w:r>
      <w:r w:rsidR="000223AA">
        <w:rPr>
          <w:color w:val="000000" w:themeColor="text1"/>
          <w:lang w:val="uk-UA"/>
        </w:rPr>
        <w:t xml:space="preserve">ретар селищної ради </w:t>
      </w:r>
      <w:r w:rsidR="000223AA">
        <w:rPr>
          <w:color w:val="000000" w:themeColor="text1"/>
          <w:lang w:val="uk-UA"/>
        </w:rPr>
        <w:tab/>
      </w:r>
      <w:r w:rsidR="000223AA">
        <w:rPr>
          <w:color w:val="000000" w:themeColor="text1"/>
          <w:lang w:val="uk-UA"/>
        </w:rPr>
        <w:tab/>
      </w:r>
      <w:r w:rsidR="000223AA">
        <w:rPr>
          <w:color w:val="000000" w:themeColor="text1"/>
          <w:lang w:val="uk-UA"/>
        </w:rPr>
        <w:tab/>
      </w:r>
      <w:r w:rsidR="000223AA">
        <w:rPr>
          <w:color w:val="000000" w:themeColor="text1"/>
          <w:lang w:val="uk-UA"/>
        </w:rPr>
        <w:tab/>
      </w:r>
      <w:r w:rsidR="000223AA">
        <w:rPr>
          <w:color w:val="000000" w:themeColor="text1"/>
          <w:lang w:val="uk-UA"/>
        </w:rPr>
        <w:tab/>
      </w:r>
      <w:r w:rsidR="000223AA">
        <w:rPr>
          <w:color w:val="000000" w:themeColor="text1"/>
          <w:lang w:val="uk-UA"/>
        </w:rPr>
        <w:tab/>
        <w:t>О.</w:t>
      </w:r>
      <w:r w:rsidRPr="0086668A">
        <w:rPr>
          <w:color w:val="000000" w:themeColor="text1"/>
          <w:lang w:val="uk-UA"/>
        </w:rPr>
        <w:t xml:space="preserve"> Данчук </w:t>
      </w:r>
    </w:p>
    <w:p w:rsidR="002B0329" w:rsidRDefault="002B0329" w:rsidP="002B0329">
      <w:pPr>
        <w:pStyle w:val="rvps2"/>
        <w:shd w:val="clear" w:color="auto" w:fill="FFFFFF"/>
        <w:spacing w:before="0" w:beforeAutospacing="0" w:after="0" w:afterAutospacing="0"/>
        <w:ind w:firstLine="709"/>
        <w:jc w:val="both"/>
        <w:rPr>
          <w:color w:val="000000" w:themeColor="text1"/>
          <w:sz w:val="28"/>
          <w:szCs w:val="28"/>
          <w:lang w:val="uk-UA"/>
        </w:rPr>
      </w:pPr>
    </w:p>
    <w:p w:rsidR="00E6377E" w:rsidRDefault="00E6377E" w:rsidP="002B0329">
      <w:pPr>
        <w:pStyle w:val="rvps2"/>
        <w:shd w:val="clear" w:color="auto" w:fill="FFFFFF"/>
        <w:spacing w:before="0" w:beforeAutospacing="0" w:after="0" w:afterAutospacing="0"/>
        <w:ind w:firstLine="709"/>
        <w:jc w:val="both"/>
        <w:rPr>
          <w:color w:val="000000" w:themeColor="text1"/>
          <w:sz w:val="28"/>
          <w:szCs w:val="28"/>
          <w:lang w:val="uk-UA"/>
        </w:rPr>
      </w:pPr>
    </w:p>
    <w:p w:rsidR="00E6377E" w:rsidRDefault="00E6377E" w:rsidP="002B0329">
      <w:pPr>
        <w:pStyle w:val="rvps2"/>
        <w:shd w:val="clear" w:color="auto" w:fill="FFFFFF"/>
        <w:spacing w:before="0" w:beforeAutospacing="0" w:after="0" w:afterAutospacing="0"/>
        <w:ind w:firstLine="709"/>
        <w:jc w:val="both"/>
        <w:rPr>
          <w:color w:val="000000" w:themeColor="text1"/>
          <w:sz w:val="28"/>
          <w:szCs w:val="28"/>
          <w:lang w:val="uk-UA"/>
        </w:rPr>
      </w:pPr>
    </w:p>
    <w:p w:rsidR="00E6377E" w:rsidRDefault="00E6377E" w:rsidP="002B0329">
      <w:pPr>
        <w:pStyle w:val="rvps2"/>
        <w:shd w:val="clear" w:color="auto" w:fill="FFFFFF"/>
        <w:spacing w:before="0" w:beforeAutospacing="0" w:after="0" w:afterAutospacing="0"/>
        <w:ind w:firstLine="709"/>
        <w:jc w:val="both"/>
        <w:rPr>
          <w:color w:val="000000" w:themeColor="text1"/>
          <w:sz w:val="28"/>
          <w:szCs w:val="28"/>
          <w:lang w:val="uk-UA"/>
        </w:rPr>
      </w:pPr>
    </w:p>
    <w:p w:rsidR="00E6377E" w:rsidRDefault="00E6377E" w:rsidP="002B0329">
      <w:pPr>
        <w:pStyle w:val="rvps2"/>
        <w:shd w:val="clear" w:color="auto" w:fill="FFFFFF"/>
        <w:spacing w:before="0" w:beforeAutospacing="0" w:after="0" w:afterAutospacing="0"/>
        <w:ind w:firstLine="709"/>
        <w:jc w:val="both"/>
        <w:rPr>
          <w:color w:val="000000" w:themeColor="text1"/>
          <w:sz w:val="28"/>
          <w:szCs w:val="28"/>
          <w:lang w:val="uk-UA"/>
        </w:rPr>
      </w:pPr>
    </w:p>
    <w:p w:rsidR="00E6377E" w:rsidRDefault="00E6377E" w:rsidP="002B0329">
      <w:pPr>
        <w:pStyle w:val="rvps2"/>
        <w:shd w:val="clear" w:color="auto" w:fill="FFFFFF"/>
        <w:spacing w:before="0" w:beforeAutospacing="0" w:after="0" w:afterAutospacing="0"/>
        <w:ind w:firstLine="709"/>
        <w:jc w:val="both"/>
        <w:rPr>
          <w:color w:val="000000" w:themeColor="text1"/>
          <w:sz w:val="28"/>
          <w:szCs w:val="28"/>
          <w:lang w:val="uk-UA"/>
        </w:rPr>
      </w:pPr>
    </w:p>
    <w:p w:rsidR="00E6377E" w:rsidRDefault="00E6377E" w:rsidP="002B0329">
      <w:pPr>
        <w:pStyle w:val="rvps2"/>
        <w:shd w:val="clear" w:color="auto" w:fill="FFFFFF"/>
        <w:spacing w:before="0" w:beforeAutospacing="0" w:after="0" w:afterAutospacing="0"/>
        <w:ind w:firstLine="709"/>
        <w:jc w:val="both"/>
        <w:rPr>
          <w:color w:val="000000" w:themeColor="text1"/>
          <w:sz w:val="28"/>
          <w:szCs w:val="28"/>
          <w:lang w:val="uk-UA"/>
        </w:rPr>
      </w:pPr>
    </w:p>
    <w:p w:rsidR="00E6377E" w:rsidRPr="00160710" w:rsidRDefault="00E6377E" w:rsidP="002B0329">
      <w:pPr>
        <w:pStyle w:val="rvps2"/>
        <w:shd w:val="clear" w:color="auto" w:fill="FFFFFF"/>
        <w:spacing w:before="0" w:beforeAutospacing="0" w:after="0" w:afterAutospacing="0"/>
        <w:ind w:firstLine="709"/>
        <w:jc w:val="both"/>
        <w:rPr>
          <w:color w:val="000000" w:themeColor="text1"/>
          <w:sz w:val="28"/>
          <w:szCs w:val="28"/>
          <w:lang w:val="uk-UA"/>
        </w:rPr>
      </w:pPr>
    </w:p>
    <w:p w:rsidR="007D449B" w:rsidRPr="00E03726" w:rsidRDefault="007D449B" w:rsidP="007D449B">
      <w:pPr>
        <w:pStyle w:val="rvps2"/>
        <w:shd w:val="clear" w:color="auto" w:fill="FFFFFF"/>
        <w:spacing w:before="0" w:beforeAutospacing="0" w:after="0" w:afterAutospacing="0"/>
        <w:ind w:firstLine="709"/>
        <w:jc w:val="right"/>
        <w:rPr>
          <w:color w:val="000000" w:themeColor="text1"/>
          <w:lang w:val="uk-UA"/>
        </w:rPr>
      </w:pPr>
      <w:r w:rsidRPr="00E03726">
        <w:rPr>
          <w:color w:val="000000" w:themeColor="text1"/>
          <w:lang w:val="uk-UA"/>
        </w:rPr>
        <w:lastRenderedPageBreak/>
        <w:t>Додаток</w:t>
      </w:r>
    </w:p>
    <w:p w:rsidR="007D449B" w:rsidRPr="00E03726" w:rsidRDefault="007D449B" w:rsidP="007D449B">
      <w:pPr>
        <w:pStyle w:val="rvps2"/>
        <w:shd w:val="clear" w:color="auto" w:fill="FFFFFF"/>
        <w:spacing w:before="0" w:beforeAutospacing="0" w:after="0" w:afterAutospacing="0"/>
        <w:ind w:firstLine="709"/>
        <w:jc w:val="right"/>
        <w:rPr>
          <w:color w:val="000000" w:themeColor="text1"/>
          <w:lang w:val="uk-UA"/>
        </w:rPr>
      </w:pPr>
      <w:r w:rsidRPr="00E03726">
        <w:rPr>
          <w:color w:val="000000" w:themeColor="text1"/>
          <w:lang w:val="uk-UA"/>
        </w:rPr>
        <w:t>до Бюджетного регламенту</w:t>
      </w:r>
    </w:p>
    <w:p w:rsidR="007D449B" w:rsidRPr="00E03726" w:rsidRDefault="001C682C" w:rsidP="007D449B">
      <w:pPr>
        <w:pStyle w:val="rvps2"/>
        <w:shd w:val="clear" w:color="auto" w:fill="FFFFFF"/>
        <w:spacing w:before="0" w:beforeAutospacing="0" w:after="0" w:afterAutospacing="0"/>
        <w:ind w:firstLine="709"/>
        <w:jc w:val="right"/>
        <w:rPr>
          <w:color w:val="000000" w:themeColor="text1"/>
          <w:lang w:val="uk-UA"/>
        </w:rPr>
      </w:pPr>
      <w:r>
        <w:rPr>
          <w:color w:val="000000" w:themeColor="text1"/>
          <w:lang w:val="uk-UA"/>
        </w:rPr>
        <w:t>Вигодської селищної ради</w:t>
      </w:r>
    </w:p>
    <w:p w:rsidR="007D449B" w:rsidRPr="00E03726" w:rsidRDefault="007D449B" w:rsidP="007D449B">
      <w:pPr>
        <w:pStyle w:val="rvps2"/>
        <w:shd w:val="clear" w:color="auto" w:fill="FFFFFF"/>
        <w:spacing w:before="0" w:beforeAutospacing="0" w:after="0" w:afterAutospacing="0"/>
        <w:ind w:firstLine="709"/>
        <w:jc w:val="right"/>
        <w:rPr>
          <w:color w:val="000000" w:themeColor="text1"/>
          <w:lang w:val="uk-UA"/>
        </w:rPr>
      </w:pPr>
    </w:p>
    <w:p w:rsidR="007D449B" w:rsidRPr="00E03726" w:rsidRDefault="007D449B" w:rsidP="007D449B">
      <w:pPr>
        <w:jc w:val="center"/>
        <w:rPr>
          <w:b/>
          <w:color w:val="000000" w:themeColor="text1"/>
        </w:rPr>
      </w:pPr>
      <w:r w:rsidRPr="00E03726">
        <w:rPr>
          <w:b/>
          <w:color w:val="000000" w:themeColor="text1"/>
        </w:rPr>
        <w:t>СТАДІЇ БЮДЖЕТНОГО ПРОЦЕСУ</w:t>
      </w:r>
    </w:p>
    <w:p w:rsidR="007D449B" w:rsidRPr="00E03726" w:rsidRDefault="007D449B" w:rsidP="007D449B">
      <w:pPr>
        <w:jc w:val="center"/>
        <w:rPr>
          <w:b/>
        </w:rPr>
      </w:pPr>
    </w:p>
    <w:tbl>
      <w:tblPr>
        <w:tblStyle w:val="ab"/>
        <w:tblW w:w="10207" w:type="dxa"/>
        <w:tblInd w:w="-5" w:type="dxa"/>
        <w:tblLayout w:type="fixed"/>
        <w:tblLook w:val="04A0"/>
      </w:tblPr>
      <w:tblGrid>
        <w:gridCol w:w="494"/>
        <w:gridCol w:w="41"/>
        <w:gridCol w:w="15"/>
        <w:gridCol w:w="16"/>
        <w:gridCol w:w="5217"/>
        <w:gridCol w:w="9"/>
        <w:gridCol w:w="15"/>
        <w:gridCol w:w="1905"/>
        <w:gridCol w:w="120"/>
        <w:gridCol w:w="101"/>
        <w:gridCol w:w="2274"/>
      </w:tblGrid>
      <w:tr w:rsidR="00E95168" w:rsidRPr="00E03726" w:rsidTr="00E71BEA">
        <w:tc>
          <w:tcPr>
            <w:tcW w:w="10207" w:type="dxa"/>
            <w:gridSpan w:val="11"/>
            <w:vAlign w:val="center"/>
          </w:tcPr>
          <w:p w:rsidR="00E95168" w:rsidRPr="00E03726" w:rsidRDefault="00E95168" w:rsidP="00E95168">
            <w:pPr>
              <w:jc w:val="center"/>
              <w:rPr>
                <w:b/>
                <w:sz w:val="24"/>
                <w:szCs w:val="24"/>
              </w:rPr>
            </w:pPr>
            <w:r w:rsidRPr="00E03726">
              <w:rPr>
                <w:b/>
                <w:sz w:val="24"/>
                <w:szCs w:val="24"/>
              </w:rPr>
              <w:t>РЕКОМЕНДОВАНИЙ ПЛАН ЗАХОДІВ</w:t>
            </w:r>
          </w:p>
          <w:p w:rsidR="00E95168" w:rsidRPr="00E03726" w:rsidRDefault="00E95168" w:rsidP="00E95168">
            <w:pPr>
              <w:jc w:val="center"/>
              <w:rPr>
                <w:b/>
                <w:sz w:val="24"/>
                <w:szCs w:val="24"/>
              </w:rPr>
            </w:pPr>
            <w:r w:rsidRPr="00E03726">
              <w:rPr>
                <w:b/>
                <w:sz w:val="24"/>
                <w:szCs w:val="24"/>
              </w:rPr>
              <w:t xml:space="preserve">із складання прогнозу </w:t>
            </w:r>
            <w:proofErr w:type="spellStart"/>
            <w:r w:rsidRPr="00E03726">
              <w:rPr>
                <w:b/>
                <w:sz w:val="24"/>
                <w:szCs w:val="24"/>
              </w:rPr>
              <w:t>Вигодського</w:t>
            </w:r>
            <w:proofErr w:type="spellEnd"/>
            <w:r w:rsidRPr="00E03726">
              <w:rPr>
                <w:b/>
                <w:sz w:val="24"/>
                <w:szCs w:val="24"/>
              </w:rPr>
              <w:t xml:space="preserve"> селищного бюджету на 2020 роки</w:t>
            </w:r>
          </w:p>
        </w:tc>
      </w:tr>
      <w:tr w:rsidR="007D449B" w:rsidRPr="00E03726" w:rsidTr="00E71BEA">
        <w:tc>
          <w:tcPr>
            <w:tcW w:w="535" w:type="dxa"/>
            <w:gridSpan w:val="2"/>
            <w:vAlign w:val="center"/>
          </w:tcPr>
          <w:p w:rsidR="007D449B" w:rsidRPr="00E03726" w:rsidRDefault="007D449B" w:rsidP="007D449B">
            <w:pPr>
              <w:jc w:val="center"/>
              <w:rPr>
                <w:b/>
                <w:sz w:val="24"/>
                <w:szCs w:val="24"/>
              </w:rPr>
            </w:pPr>
            <w:r w:rsidRPr="00E03726">
              <w:rPr>
                <w:b/>
                <w:sz w:val="24"/>
                <w:szCs w:val="24"/>
              </w:rPr>
              <w:t>№</w:t>
            </w:r>
          </w:p>
        </w:tc>
        <w:tc>
          <w:tcPr>
            <w:tcW w:w="5248" w:type="dxa"/>
            <w:gridSpan w:val="3"/>
            <w:vAlign w:val="center"/>
          </w:tcPr>
          <w:p w:rsidR="007D449B" w:rsidRPr="00E03726" w:rsidRDefault="007D449B" w:rsidP="007D449B">
            <w:pPr>
              <w:jc w:val="center"/>
              <w:rPr>
                <w:b/>
                <w:sz w:val="24"/>
                <w:szCs w:val="24"/>
              </w:rPr>
            </w:pPr>
            <w:r w:rsidRPr="00E03726">
              <w:rPr>
                <w:b/>
                <w:sz w:val="24"/>
                <w:szCs w:val="24"/>
              </w:rPr>
              <w:t>Зміст заходів</w:t>
            </w:r>
          </w:p>
        </w:tc>
        <w:tc>
          <w:tcPr>
            <w:tcW w:w="1929" w:type="dxa"/>
            <w:gridSpan w:val="3"/>
            <w:vAlign w:val="center"/>
          </w:tcPr>
          <w:p w:rsidR="007D449B" w:rsidRPr="00E03726" w:rsidRDefault="007D449B" w:rsidP="007D449B">
            <w:pPr>
              <w:jc w:val="center"/>
              <w:rPr>
                <w:b/>
                <w:sz w:val="24"/>
                <w:szCs w:val="24"/>
              </w:rPr>
            </w:pPr>
            <w:r w:rsidRPr="00E03726">
              <w:rPr>
                <w:b/>
                <w:sz w:val="24"/>
                <w:szCs w:val="24"/>
              </w:rPr>
              <w:t>Термін виконання*</w:t>
            </w:r>
          </w:p>
        </w:tc>
        <w:tc>
          <w:tcPr>
            <w:tcW w:w="2495" w:type="dxa"/>
            <w:gridSpan w:val="3"/>
            <w:vAlign w:val="center"/>
          </w:tcPr>
          <w:p w:rsidR="007D449B" w:rsidRPr="00E03726" w:rsidRDefault="007D449B" w:rsidP="007D449B">
            <w:pPr>
              <w:jc w:val="center"/>
              <w:rPr>
                <w:b/>
                <w:sz w:val="24"/>
                <w:szCs w:val="24"/>
              </w:rPr>
            </w:pPr>
            <w:r w:rsidRPr="00E03726">
              <w:rPr>
                <w:b/>
                <w:sz w:val="24"/>
                <w:szCs w:val="24"/>
              </w:rPr>
              <w:t>Відповідальні за виконання**</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jc w:val="both"/>
              <w:rPr>
                <w:sz w:val="24"/>
                <w:szCs w:val="24"/>
              </w:rPr>
            </w:pPr>
            <w:r w:rsidRPr="0086668A">
              <w:rPr>
                <w:sz w:val="24"/>
                <w:szCs w:val="24"/>
              </w:rPr>
              <w:t xml:space="preserve">Здійснення аналізу виконання </w:t>
            </w:r>
            <w:proofErr w:type="spellStart"/>
            <w:r w:rsidRPr="0086668A">
              <w:rPr>
                <w:sz w:val="24"/>
                <w:szCs w:val="24"/>
              </w:rPr>
              <w:t>Вигодського</w:t>
            </w:r>
            <w:proofErr w:type="spellEnd"/>
            <w:r w:rsidRPr="0086668A">
              <w:rPr>
                <w:sz w:val="24"/>
                <w:szCs w:val="24"/>
              </w:rPr>
              <w:t xml:space="preserve"> селищного бюджету у попередніх та поточному бюджетних періодах, виявлення тенденцій у виконанні дохідної та видаткової частин бюджету</w:t>
            </w:r>
          </w:p>
        </w:tc>
        <w:tc>
          <w:tcPr>
            <w:tcW w:w="1929" w:type="dxa"/>
            <w:gridSpan w:val="3"/>
          </w:tcPr>
          <w:p w:rsidR="007D449B" w:rsidRPr="0086668A" w:rsidRDefault="007D449B" w:rsidP="007D449B">
            <w:pPr>
              <w:jc w:val="center"/>
              <w:rPr>
                <w:sz w:val="24"/>
                <w:szCs w:val="24"/>
              </w:rPr>
            </w:pPr>
            <w:r w:rsidRPr="0086668A">
              <w:rPr>
                <w:sz w:val="24"/>
                <w:szCs w:val="24"/>
              </w:rPr>
              <w:t>Травень-червень</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rPr>
          <w:trHeight w:val="2345"/>
        </w:trPr>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color w:val="FF0000"/>
                <w:sz w:val="24"/>
                <w:szCs w:val="24"/>
              </w:rPr>
            </w:pPr>
            <w:r w:rsidRPr="0086668A">
              <w:rPr>
                <w:sz w:val="24"/>
                <w:szCs w:val="24"/>
              </w:rPr>
              <w:t>Доведення до головних розпорядників бюджетних коштів організаційно-методологічних засад складання прогнозу місцевого бюджету, визначених</w:t>
            </w:r>
            <w:r w:rsidR="00EA567A">
              <w:rPr>
                <w:sz w:val="24"/>
                <w:szCs w:val="24"/>
              </w:rPr>
              <w:t xml:space="preserve"> </w:t>
            </w:r>
            <w:r w:rsidRPr="0086668A">
              <w:rPr>
                <w:sz w:val="24"/>
                <w:szCs w:val="24"/>
              </w:rPr>
              <w:t xml:space="preserve">Мінфіном, та інструктивного листа щодо основних організаційних засад процесу підготовки пропозицій до прогнозу бюджету </w:t>
            </w:r>
          </w:p>
        </w:tc>
        <w:tc>
          <w:tcPr>
            <w:tcW w:w="1929" w:type="dxa"/>
            <w:gridSpan w:val="3"/>
          </w:tcPr>
          <w:p w:rsidR="007D449B" w:rsidRPr="0086668A" w:rsidRDefault="007D449B" w:rsidP="007D449B">
            <w:pPr>
              <w:jc w:val="center"/>
              <w:rPr>
                <w:sz w:val="24"/>
                <w:szCs w:val="24"/>
              </w:rPr>
            </w:pPr>
            <w:r w:rsidRPr="0086668A">
              <w:rPr>
                <w:sz w:val="24"/>
                <w:szCs w:val="24"/>
              </w:rPr>
              <w:t>До 1 червня</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Надання  відділом фінансів основних прогнозних показників економічного і соціального розвитку території</w:t>
            </w:r>
            <w:r w:rsidR="00B7496C">
              <w:rPr>
                <w:sz w:val="24"/>
                <w:szCs w:val="24"/>
              </w:rPr>
              <w:t xml:space="preserve"> </w:t>
            </w:r>
            <w:r w:rsidRPr="0086668A">
              <w:rPr>
                <w:sz w:val="24"/>
                <w:szCs w:val="24"/>
              </w:rPr>
              <w:t>на середньостроковий період</w:t>
            </w:r>
          </w:p>
        </w:tc>
        <w:tc>
          <w:tcPr>
            <w:tcW w:w="1929" w:type="dxa"/>
            <w:gridSpan w:val="3"/>
          </w:tcPr>
          <w:p w:rsidR="007D449B" w:rsidRPr="0086668A" w:rsidRDefault="007D449B" w:rsidP="007D449B">
            <w:pPr>
              <w:jc w:val="center"/>
              <w:rPr>
                <w:sz w:val="24"/>
                <w:szCs w:val="24"/>
              </w:rPr>
            </w:pPr>
            <w:r w:rsidRPr="0086668A">
              <w:rPr>
                <w:sz w:val="24"/>
                <w:szCs w:val="24"/>
              </w:rPr>
              <w:t>До 10 червня</w:t>
            </w:r>
          </w:p>
        </w:tc>
        <w:tc>
          <w:tcPr>
            <w:tcW w:w="2495" w:type="dxa"/>
            <w:gridSpan w:val="3"/>
          </w:tcPr>
          <w:p w:rsidR="00B7496C" w:rsidRPr="00B7496C" w:rsidRDefault="00B7496C" w:rsidP="00B7496C">
            <w:pPr>
              <w:jc w:val="center"/>
              <w:rPr>
                <w:sz w:val="24"/>
                <w:szCs w:val="24"/>
                <w:lang w:eastAsia="en-US"/>
              </w:rPr>
            </w:pPr>
            <w:r w:rsidRPr="00B7496C">
              <w:rPr>
                <w:sz w:val="24"/>
                <w:szCs w:val="24"/>
              </w:rPr>
              <w:t>Департамент фінансів обласної державної адміністрації</w:t>
            </w:r>
          </w:p>
          <w:p w:rsidR="007D449B" w:rsidRPr="0086668A" w:rsidRDefault="007D449B" w:rsidP="007D449B">
            <w:pPr>
              <w:jc w:val="center"/>
              <w:rPr>
                <w:sz w:val="24"/>
                <w:szCs w:val="24"/>
              </w:rPr>
            </w:pPr>
            <w:r w:rsidRPr="00B7496C">
              <w:rPr>
                <w:sz w:val="24"/>
                <w:szCs w:val="24"/>
              </w:rPr>
              <w:t>виконавчий орган місцевої ради,до повноважень якого належать питання соціально-економічного розвитку</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Надання відділом фінансів інформації щодо чисельності населення</w:t>
            </w:r>
          </w:p>
        </w:tc>
        <w:tc>
          <w:tcPr>
            <w:tcW w:w="1929" w:type="dxa"/>
            <w:gridSpan w:val="3"/>
          </w:tcPr>
          <w:p w:rsidR="007D449B" w:rsidRPr="0086668A" w:rsidRDefault="007D449B" w:rsidP="007D449B">
            <w:pPr>
              <w:jc w:val="center"/>
              <w:rPr>
                <w:sz w:val="24"/>
                <w:szCs w:val="24"/>
              </w:rPr>
            </w:pPr>
            <w:r w:rsidRPr="0086668A">
              <w:rPr>
                <w:sz w:val="24"/>
                <w:szCs w:val="24"/>
              </w:rPr>
              <w:t>До 10 червня</w:t>
            </w:r>
          </w:p>
        </w:tc>
        <w:tc>
          <w:tcPr>
            <w:tcW w:w="2495" w:type="dxa"/>
            <w:gridSpan w:val="3"/>
          </w:tcPr>
          <w:p w:rsidR="007D449B" w:rsidRPr="0086668A" w:rsidRDefault="007D449B" w:rsidP="007D449B">
            <w:pPr>
              <w:jc w:val="center"/>
              <w:rPr>
                <w:sz w:val="24"/>
                <w:szCs w:val="24"/>
              </w:rPr>
            </w:pPr>
            <w:r w:rsidRPr="0086668A">
              <w:rPr>
                <w:sz w:val="24"/>
                <w:szCs w:val="24"/>
              </w:rPr>
              <w:t>Територіальний орган статистики</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Підготовка та подання відділом фінансів разом з поясненнями (зокрема в частині фіскальних ризиків у майбутніх періодах)прогнозних обсягів доходів бюджету на середньостроковий період відповідно до типової форми прогнозу місцевого бюджету</w:t>
            </w:r>
          </w:p>
          <w:p w:rsidR="007D449B" w:rsidRPr="0086668A" w:rsidRDefault="007D449B" w:rsidP="007D449B">
            <w:pPr>
              <w:rPr>
                <w:sz w:val="24"/>
                <w:szCs w:val="24"/>
              </w:rPr>
            </w:pPr>
          </w:p>
        </w:tc>
        <w:tc>
          <w:tcPr>
            <w:tcW w:w="1929" w:type="dxa"/>
            <w:gridSpan w:val="3"/>
          </w:tcPr>
          <w:p w:rsidR="007D449B" w:rsidRPr="0086668A" w:rsidRDefault="007D449B" w:rsidP="007D449B">
            <w:pPr>
              <w:jc w:val="center"/>
              <w:rPr>
                <w:sz w:val="24"/>
                <w:szCs w:val="24"/>
              </w:rPr>
            </w:pPr>
            <w:r w:rsidRPr="0086668A">
              <w:rPr>
                <w:sz w:val="24"/>
                <w:szCs w:val="24"/>
              </w:rPr>
              <w:t>До 15 червня</w:t>
            </w:r>
          </w:p>
        </w:tc>
        <w:tc>
          <w:tcPr>
            <w:tcW w:w="2495" w:type="dxa"/>
            <w:gridSpan w:val="3"/>
          </w:tcPr>
          <w:p w:rsidR="00B7496C" w:rsidRPr="00B7496C" w:rsidRDefault="007D449B" w:rsidP="007D449B">
            <w:pPr>
              <w:jc w:val="center"/>
              <w:rPr>
                <w:sz w:val="24"/>
                <w:szCs w:val="24"/>
              </w:rPr>
            </w:pPr>
            <w:r w:rsidRPr="00B7496C">
              <w:rPr>
                <w:sz w:val="24"/>
                <w:szCs w:val="24"/>
              </w:rPr>
              <w:t xml:space="preserve">Орган, що контролює справляння надходжень до бюджету, </w:t>
            </w:r>
          </w:p>
          <w:p w:rsidR="00B7496C" w:rsidRPr="00B7496C" w:rsidRDefault="00B7496C" w:rsidP="00B7496C">
            <w:pPr>
              <w:jc w:val="center"/>
              <w:rPr>
                <w:sz w:val="24"/>
                <w:szCs w:val="24"/>
                <w:lang w:eastAsia="en-US"/>
              </w:rPr>
            </w:pPr>
            <w:r w:rsidRPr="00B7496C">
              <w:rPr>
                <w:sz w:val="24"/>
                <w:szCs w:val="24"/>
              </w:rPr>
              <w:t>Департамент фінансів обласної державної адміністрації</w:t>
            </w:r>
          </w:p>
          <w:p w:rsidR="007D449B" w:rsidRPr="0086668A" w:rsidRDefault="007D449B" w:rsidP="007D449B">
            <w:pPr>
              <w:jc w:val="center"/>
              <w:rPr>
                <w:sz w:val="24"/>
                <w:szCs w:val="24"/>
              </w:rPr>
            </w:pPr>
            <w:r w:rsidRPr="00B7496C">
              <w:rPr>
                <w:sz w:val="24"/>
                <w:szCs w:val="24"/>
              </w:rPr>
              <w:t>виконавчий орган</w:t>
            </w:r>
            <w:r w:rsidRPr="0086668A">
              <w:rPr>
                <w:sz w:val="24"/>
                <w:szCs w:val="24"/>
              </w:rPr>
              <w:t xml:space="preserve"> місцевої ради</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Прогнозування обсягів доходів місцевого бюджету, визначення обсягів фінансування місцевого бюджету, повернення кредитів до місцевого бюджету та орієнтовних граничних показників видатків місцевого бюджету та надання кредитів з місцевого бюджету на середньостроковий період</w:t>
            </w:r>
            <w:r w:rsidR="00C27534">
              <w:rPr>
                <w:sz w:val="24"/>
                <w:szCs w:val="24"/>
              </w:rPr>
              <w:t xml:space="preserve"> </w:t>
            </w:r>
            <w:r w:rsidRPr="0086668A">
              <w:rPr>
                <w:sz w:val="24"/>
                <w:szCs w:val="24"/>
              </w:rPr>
              <w:t>на підставі прогнозу економічного і соціального розвитку України та  території, аналізу виконання місцевого бюджету у попередніх та поточному бюджетних періодах</w:t>
            </w:r>
          </w:p>
        </w:tc>
        <w:tc>
          <w:tcPr>
            <w:tcW w:w="1929" w:type="dxa"/>
            <w:gridSpan w:val="3"/>
          </w:tcPr>
          <w:p w:rsidR="007D449B" w:rsidRPr="0086668A" w:rsidRDefault="007D449B" w:rsidP="007D449B">
            <w:pPr>
              <w:jc w:val="center"/>
              <w:rPr>
                <w:sz w:val="24"/>
                <w:szCs w:val="24"/>
              </w:rPr>
            </w:pPr>
            <w:r w:rsidRPr="0086668A">
              <w:rPr>
                <w:sz w:val="24"/>
                <w:szCs w:val="24"/>
              </w:rPr>
              <w:t>До 25 червня</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 xml:space="preserve">Підготовка та внесення змін до показників прогнозу селищного бюджету на _______ роки </w:t>
            </w:r>
            <w:r w:rsidRPr="0086668A">
              <w:rPr>
                <w:sz w:val="24"/>
                <w:szCs w:val="24"/>
              </w:rPr>
              <w:lastRenderedPageBreak/>
              <w:t>на підставі інформації, визначеної відповідно до пункту 6</w:t>
            </w:r>
          </w:p>
        </w:tc>
        <w:tc>
          <w:tcPr>
            <w:tcW w:w="1929" w:type="dxa"/>
            <w:gridSpan w:val="3"/>
          </w:tcPr>
          <w:p w:rsidR="007D449B" w:rsidRPr="0086668A" w:rsidRDefault="007D449B" w:rsidP="007D449B">
            <w:pPr>
              <w:jc w:val="center"/>
              <w:rPr>
                <w:sz w:val="24"/>
                <w:szCs w:val="24"/>
              </w:rPr>
            </w:pPr>
            <w:r w:rsidRPr="0086668A">
              <w:rPr>
                <w:sz w:val="24"/>
                <w:szCs w:val="24"/>
              </w:rPr>
              <w:lastRenderedPageBreak/>
              <w:t>До 1 липня</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Розроблення та доведення до головних розпорядників бюджетних коштів інструкцій з підготовки пропозицій до прогнозу бюджету та орієнтовних граничних</w:t>
            </w:r>
            <w:r w:rsidR="00C27534">
              <w:rPr>
                <w:sz w:val="24"/>
                <w:szCs w:val="24"/>
              </w:rPr>
              <w:t xml:space="preserve"> </w:t>
            </w:r>
            <w:r w:rsidRPr="0086668A">
              <w:rPr>
                <w:sz w:val="24"/>
                <w:szCs w:val="24"/>
              </w:rPr>
              <w:t>показників видатків та надання кредитів з місцевого бюджету на середньостроковий період</w:t>
            </w:r>
          </w:p>
        </w:tc>
        <w:tc>
          <w:tcPr>
            <w:tcW w:w="1929" w:type="dxa"/>
            <w:gridSpan w:val="3"/>
          </w:tcPr>
          <w:p w:rsidR="007D449B" w:rsidRPr="0086668A" w:rsidRDefault="007D449B" w:rsidP="007D449B">
            <w:pPr>
              <w:jc w:val="center"/>
              <w:rPr>
                <w:sz w:val="24"/>
                <w:szCs w:val="24"/>
              </w:rPr>
            </w:pPr>
            <w:r w:rsidRPr="0086668A">
              <w:rPr>
                <w:sz w:val="24"/>
                <w:szCs w:val="24"/>
              </w:rPr>
              <w:t>До 5 липня</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 xml:space="preserve">Надання відділом фінансів пропозицій до прогнозу </w:t>
            </w:r>
            <w:proofErr w:type="spellStart"/>
            <w:r w:rsidRPr="0086668A">
              <w:rPr>
                <w:sz w:val="24"/>
                <w:szCs w:val="24"/>
              </w:rPr>
              <w:t>Вигодського</w:t>
            </w:r>
            <w:proofErr w:type="spellEnd"/>
            <w:r w:rsidRPr="0086668A">
              <w:rPr>
                <w:sz w:val="24"/>
                <w:szCs w:val="24"/>
              </w:rPr>
              <w:t xml:space="preserve"> селищного бюджету</w:t>
            </w:r>
          </w:p>
        </w:tc>
        <w:tc>
          <w:tcPr>
            <w:tcW w:w="1929" w:type="dxa"/>
            <w:gridSpan w:val="3"/>
          </w:tcPr>
          <w:p w:rsidR="007D449B" w:rsidRPr="0086668A" w:rsidRDefault="007D449B" w:rsidP="007D449B">
            <w:pPr>
              <w:jc w:val="center"/>
              <w:rPr>
                <w:sz w:val="24"/>
                <w:szCs w:val="24"/>
              </w:rPr>
            </w:pPr>
            <w:r w:rsidRPr="0086668A">
              <w:rPr>
                <w:sz w:val="24"/>
                <w:szCs w:val="24"/>
              </w:rPr>
              <w:t>До 15 липня</w:t>
            </w:r>
          </w:p>
        </w:tc>
        <w:tc>
          <w:tcPr>
            <w:tcW w:w="2495" w:type="dxa"/>
            <w:gridSpan w:val="3"/>
          </w:tcPr>
          <w:p w:rsidR="007D449B" w:rsidRPr="0086668A" w:rsidRDefault="007D449B" w:rsidP="007D449B">
            <w:pPr>
              <w:jc w:val="center"/>
              <w:rPr>
                <w:sz w:val="24"/>
                <w:szCs w:val="24"/>
              </w:rPr>
            </w:pPr>
            <w:r w:rsidRPr="0086668A">
              <w:rPr>
                <w:sz w:val="24"/>
                <w:szCs w:val="24"/>
              </w:rPr>
              <w:t>Головні розпорядники бюджетних коштів</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Здійснення аналізу поданих головними розпорядниками бюджетних коштів пропозицій до прогнозу селищного бюджету на відповідність доведеним орієнтовним граничним показникам видатків місцевого бюджету та надання кредитів з місцевого бюджету і вимогам доведених інструкцій</w:t>
            </w:r>
          </w:p>
        </w:tc>
        <w:tc>
          <w:tcPr>
            <w:tcW w:w="1929" w:type="dxa"/>
            <w:gridSpan w:val="3"/>
          </w:tcPr>
          <w:p w:rsidR="007D449B" w:rsidRPr="0086668A" w:rsidRDefault="007D449B" w:rsidP="007D449B">
            <w:pPr>
              <w:jc w:val="center"/>
              <w:rPr>
                <w:sz w:val="24"/>
                <w:szCs w:val="24"/>
              </w:rPr>
            </w:pPr>
            <w:r w:rsidRPr="0086668A">
              <w:rPr>
                <w:sz w:val="24"/>
                <w:szCs w:val="24"/>
              </w:rPr>
              <w:t>До 25 липня</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 xml:space="preserve">Проведення погоджувальних нарад з головними розпорядниками бюджетних коштів щодо узгодження показників прогнозу селищного бюджету </w:t>
            </w:r>
          </w:p>
        </w:tc>
        <w:tc>
          <w:tcPr>
            <w:tcW w:w="1929" w:type="dxa"/>
            <w:gridSpan w:val="3"/>
          </w:tcPr>
          <w:p w:rsidR="007D449B" w:rsidRPr="0086668A" w:rsidRDefault="007D449B" w:rsidP="007D449B">
            <w:pPr>
              <w:jc w:val="center"/>
              <w:rPr>
                <w:sz w:val="24"/>
                <w:szCs w:val="24"/>
              </w:rPr>
            </w:pPr>
            <w:r w:rsidRPr="0086668A">
              <w:rPr>
                <w:sz w:val="24"/>
                <w:szCs w:val="24"/>
              </w:rPr>
              <w:t>До 5 серпня</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 головні розпорядники бюджетних коштів</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 xml:space="preserve">Доопрацювання прогнозу селищного бюджету за результатами проведених погоджувальних нарад та інформації, отриманої від структурних підрозділів місцевої державної адміністрації, виконавчого органу місцевої ради </w:t>
            </w:r>
          </w:p>
        </w:tc>
        <w:tc>
          <w:tcPr>
            <w:tcW w:w="1929" w:type="dxa"/>
            <w:gridSpan w:val="3"/>
          </w:tcPr>
          <w:p w:rsidR="007D449B" w:rsidRPr="0086668A" w:rsidRDefault="007D449B" w:rsidP="007D449B">
            <w:pPr>
              <w:jc w:val="center"/>
              <w:rPr>
                <w:sz w:val="24"/>
                <w:szCs w:val="24"/>
              </w:rPr>
            </w:pPr>
            <w:r w:rsidRPr="0086668A">
              <w:rPr>
                <w:sz w:val="24"/>
                <w:szCs w:val="24"/>
              </w:rPr>
              <w:t>До 12серпня</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rPr>
                <w:sz w:val="24"/>
                <w:szCs w:val="24"/>
              </w:rPr>
            </w:pPr>
            <w:r w:rsidRPr="0086668A">
              <w:rPr>
                <w:sz w:val="24"/>
                <w:szCs w:val="24"/>
              </w:rPr>
              <w:t xml:space="preserve">Подання прогнозу </w:t>
            </w:r>
            <w:proofErr w:type="spellStart"/>
            <w:r w:rsidRPr="0086668A">
              <w:rPr>
                <w:sz w:val="24"/>
                <w:szCs w:val="24"/>
              </w:rPr>
              <w:t>Вигодського</w:t>
            </w:r>
            <w:proofErr w:type="spellEnd"/>
            <w:r w:rsidRPr="0086668A">
              <w:rPr>
                <w:sz w:val="24"/>
                <w:szCs w:val="24"/>
              </w:rPr>
              <w:t xml:space="preserve"> селищного бюджету до місцевої державної адміністрації, виконавчого органу місцевої ради </w:t>
            </w:r>
          </w:p>
          <w:p w:rsidR="007D449B" w:rsidRPr="0086668A" w:rsidRDefault="007D449B" w:rsidP="007D449B">
            <w:pPr>
              <w:rPr>
                <w:sz w:val="24"/>
                <w:szCs w:val="24"/>
              </w:rPr>
            </w:pPr>
          </w:p>
        </w:tc>
        <w:tc>
          <w:tcPr>
            <w:tcW w:w="1929" w:type="dxa"/>
            <w:gridSpan w:val="3"/>
          </w:tcPr>
          <w:p w:rsidR="007D449B" w:rsidRPr="0086668A" w:rsidRDefault="007D449B" w:rsidP="007D449B">
            <w:pPr>
              <w:jc w:val="center"/>
              <w:rPr>
                <w:sz w:val="24"/>
                <w:szCs w:val="24"/>
              </w:rPr>
            </w:pPr>
            <w:r w:rsidRPr="0086668A">
              <w:rPr>
                <w:sz w:val="24"/>
                <w:szCs w:val="24"/>
              </w:rPr>
              <w:t>До 15 серпня(</w:t>
            </w:r>
            <w:r w:rsidRPr="0086668A">
              <w:rPr>
                <w:i/>
                <w:sz w:val="24"/>
                <w:szCs w:val="24"/>
              </w:rPr>
              <w:t>граничний термін)</w:t>
            </w:r>
          </w:p>
        </w:tc>
        <w:tc>
          <w:tcPr>
            <w:tcW w:w="2495" w:type="dxa"/>
            <w:gridSpan w:val="3"/>
          </w:tcPr>
          <w:p w:rsidR="007D449B" w:rsidRPr="0086668A" w:rsidRDefault="007D449B" w:rsidP="007D449B">
            <w:pPr>
              <w:jc w:val="center"/>
              <w:rPr>
                <w:sz w:val="24"/>
                <w:szCs w:val="24"/>
              </w:rPr>
            </w:pPr>
            <w:r w:rsidRPr="0086668A">
              <w:rPr>
                <w:sz w:val="24"/>
                <w:szCs w:val="24"/>
              </w:rPr>
              <w:t>Фінансовий орган</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jc w:val="both"/>
              <w:rPr>
                <w:sz w:val="24"/>
                <w:szCs w:val="24"/>
              </w:rPr>
            </w:pPr>
            <w:r w:rsidRPr="0086668A">
              <w:rPr>
                <w:sz w:val="24"/>
                <w:szCs w:val="24"/>
              </w:rPr>
              <w:t xml:space="preserve">Розгляд та схвалення прогнозу </w:t>
            </w:r>
            <w:proofErr w:type="spellStart"/>
            <w:r w:rsidRPr="0086668A">
              <w:rPr>
                <w:sz w:val="24"/>
                <w:szCs w:val="24"/>
              </w:rPr>
              <w:t>Вигодського</w:t>
            </w:r>
            <w:proofErr w:type="spellEnd"/>
            <w:r w:rsidRPr="0086668A">
              <w:rPr>
                <w:sz w:val="24"/>
                <w:szCs w:val="24"/>
              </w:rPr>
              <w:t xml:space="preserve"> селищного бюджету</w:t>
            </w:r>
          </w:p>
        </w:tc>
        <w:tc>
          <w:tcPr>
            <w:tcW w:w="1929" w:type="dxa"/>
            <w:gridSpan w:val="3"/>
          </w:tcPr>
          <w:p w:rsidR="007D449B" w:rsidRPr="0086668A" w:rsidRDefault="007D449B" w:rsidP="007D449B">
            <w:pPr>
              <w:jc w:val="center"/>
              <w:rPr>
                <w:sz w:val="24"/>
                <w:szCs w:val="24"/>
              </w:rPr>
            </w:pPr>
            <w:r w:rsidRPr="0086668A">
              <w:rPr>
                <w:sz w:val="24"/>
                <w:szCs w:val="24"/>
              </w:rPr>
              <w:t>До 1 вересня (</w:t>
            </w:r>
            <w:r w:rsidRPr="0086668A">
              <w:rPr>
                <w:i/>
                <w:sz w:val="24"/>
                <w:szCs w:val="24"/>
              </w:rPr>
              <w:t>граничний термін)</w:t>
            </w:r>
          </w:p>
        </w:tc>
        <w:tc>
          <w:tcPr>
            <w:tcW w:w="2495" w:type="dxa"/>
            <w:gridSpan w:val="3"/>
          </w:tcPr>
          <w:p w:rsidR="00B7496C" w:rsidRPr="00B7496C" w:rsidRDefault="00B7496C" w:rsidP="00B7496C">
            <w:pPr>
              <w:jc w:val="center"/>
              <w:rPr>
                <w:sz w:val="24"/>
                <w:szCs w:val="24"/>
                <w:lang w:eastAsia="en-US"/>
              </w:rPr>
            </w:pPr>
            <w:r w:rsidRPr="00B7496C">
              <w:rPr>
                <w:sz w:val="24"/>
                <w:szCs w:val="24"/>
              </w:rPr>
              <w:t>Департамент фінансів обласної державної адміністрації</w:t>
            </w:r>
          </w:p>
          <w:p w:rsidR="007D449B" w:rsidRPr="0086668A" w:rsidRDefault="007D449B" w:rsidP="007D449B">
            <w:pPr>
              <w:jc w:val="center"/>
              <w:rPr>
                <w:b/>
                <w:sz w:val="24"/>
                <w:szCs w:val="24"/>
              </w:rPr>
            </w:pPr>
            <w:r w:rsidRPr="00B7496C">
              <w:rPr>
                <w:sz w:val="24"/>
                <w:szCs w:val="24"/>
              </w:rPr>
              <w:t>виконавчий орган місцевої ради</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jc w:val="both"/>
              <w:rPr>
                <w:sz w:val="24"/>
                <w:szCs w:val="24"/>
              </w:rPr>
            </w:pPr>
            <w:r w:rsidRPr="0086668A">
              <w:rPr>
                <w:sz w:val="24"/>
                <w:szCs w:val="24"/>
              </w:rPr>
              <w:t xml:space="preserve">Подання прогнозу </w:t>
            </w:r>
            <w:proofErr w:type="spellStart"/>
            <w:r w:rsidRPr="0086668A">
              <w:rPr>
                <w:sz w:val="24"/>
                <w:szCs w:val="24"/>
              </w:rPr>
              <w:t>Вигодського</w:t>
            </w:r>
            <w:proofErr w:type="spellEnd"/>
            <w:r w:rsidRPr="0086668A">
              <w:rPr>
                <w:sz w:val="24"/>
                <w:szCs w:val="24"/>
              </w:rPr>
              <w:t xml:space="preserve"> селищного бюджету разом із фінансово-економічним обґрунтуванням до </w:t>
            </w:r>
            <w:proofErr w:type="spellStart"/>
            <w:r w:rsidRPr="0086668A">
              <w:rPr>
                <w:sz w:val="24"/>
                <w:szCs w:val="24"/>
              </w:rPr>
              <w:t>Вигодського</w:t>
            </w:r>
            <w:proofErr w:type="spellEnd"/>
            <w:r w:rsidRPr="0086668A">
              <w:rPr>
                <w:sz w:val="24"/>
                <w:szCs w:val="24"/>
              </w:rPr>
              <w:t xml:space="preserve"> селищного бюджету для розгляду у порядку, визначеному радою</w:t>
            </w:r>
          </w:p>
        </w:tc>
        <w:tc>
          <w:tcPr>
            <w:tcW w:w="1929" w:type="dxa"/>
            <w:gridSpan w:val="3"/>
          </w:tcPr>
          <w:p w:rsidR="007D449B" w:rsidRPr="0086668A" w:rsidRDefault="007D449B" w:rsidP="007D449B">
            <w:pPr>
              <w:jc w:val="center"/>
              <w:rPr>
                <w:sz w:val="24"/>
                <w:szCs w:val="24"/>
              </w:rPr>
            </w:pPr>
            <w:r w:rsidRPr="0086668A">
              <w:rPr>
                <w:sz w:val="24"/>
                <w:szCs w:val="24"/>
              </w:rPr>
              <w:t>У п’ятиденний строк після його схвалення</w:t>
            </w:r>
            <w:r w:rsidRPr="0086668A">
              <w:rPr>
                <w:i/>
                <w:sz w:val="24"/>
                <w:szCs w:val="24"/>
              </w:rPr>
              <w:t>(не пізніше  6 вересня)</w:t>
            </w:r>
          </w:p>
        </w:tc>
        <w:tc>
          <w:tcPr>
            <w:tcW w:w="2495" w:type="dxa"/>
            <w:gridSpan w:val="3"/>
          </w:tcPr>
          <w:p w:rsidR="00B7496C" w:rsidRPr="00B7496C" w:rsidRDefault="00B7496C" w:rsidP="00B7496C">
            <w:pPr>
              <w:jc w:val="center"/>
              <w:rPr>
                <w:sz w:val="24"/>
                <w:szCs w:val="24"/>
                <w:lang w:eastAsia="en-US"/>
              </w:rPr>
            </w:pPr>
            <w:r w:rsidRPr="00B7496C">
              <w:rPr>
                <w:sz w:val="24"/>
                <w:szCs w:val="24"/>
              </w:rPr>
              <w:t>Департамент фінансів обласної державної адміністрації</w:t>
            </w:r>
          </w:p>
          <w:p w:rsidR="007D449B" w:rsidRPr="0086668A" w:rsidRDefault="007D449B" w:rsidP="007D449B">
            <w:pPr>
              <w:jc w:val="center"/>
              <w:rPr>
                <w:b/>
                <w:sz w:val="24"/>
                <w:szCs w:val="24"/>
              </w:rPr>
            </w:pPr>
            <w:r w:rsidRPr="00B7496C">
              <w:rPr>
                <w:sz w:val="24"/>
                <w:szCs w:val="24"/>
              </w:rPr>
              <w:t>виконавчий орган місцевої ради</w:t>
            </w:r>
          </w:p>
        </w:tc>
      </w:tr>
      <w:tr w:rsidR="007D449B" w:rsidRPr="0086668A" w:rsidTr="00E71BEA">
        <w:tc>
          <w:tcPr>
            <w:tcW w:w="535" w:type="dxa"/>
            <w:gridSpan w:val="2"/>
          </w:tcPr>
          <w:p w:rsidR="007D449B" w:rsidRPr="00E03726" w:rsidRDefault="007D449B" w:rsidP="007D449B">
            <w:pPr>
              <w:pStyle w:val="aa"/>
              <w:numPr>
                <w:ilvl w:val="0"/>
                <w:numId w:val="8"/>
              </w:numPr>
              <w:ind w:left="0" w:firstLine="0"/>
              <w:contextualSpacing w:val="0"/>
              <w:jc w:val="center"/>
              <w:rPr>
                <w:sz w:val="24"/>
                <w:szCs w:val="24"/>
              </w:rPr>
            </w:pPr>
          </w:p>
        </w:tc>
        <w:tc>
          <w:tcPr>
            <w:tcW w:w="5248" w:type="dxa"/>
            <w:gridSpan w:val="3"/>
          </w:tcPr>
          <w:p w:rsidR="007D449B" w:rsidRPr="0086668A" w:rsidRDefault="007D449B" w:rsidP="007D449B">
            <w:pPr>
              <w:jc w:val="both"/>
              <w:rPr>
                <w:sz w:val="24"/>
                <w:szCs w:val="24"/>
              </w:rPr>
            </w:pPr>
            <w:r w:rsidRPr="0086668A">
              <w:rPr>
                <w:sz w:val="24"/>
                <w:szCs w:val="24"/>
              </w:rPr>
              <w:t xml:space="preserve">Супровід розгляду питання щодо прогнозу </w:t>
            </w:r>
            <w:proofErr w:type="spellStart"/>
            <w:r w:rsidRPr="0086668A">
              <w:rPr>
                <w:sz w:val="24"/>
                <w:szCs w:val="24"/>
              </w:rPr>
              <w:t>Вигодського</w:t>
            </w:r>
            <w:proofErr w:type="spellEnd"/>
            <w:r w:rsidRPr="0086668A">
              <w:rPr>
                <w:sz w:val="24"/>
                <w:szCs w:val="24"/>
              </w:rPr>
              <w:t xml:space="preserve"> селищного бюджету постійними комісіями Вигодської селищної ради та на пленарному засіданні місцевої ради у порядку, визначеному радою</w:t>
            </w:r>
          </w:p>
        </w:tc>
        <w:tc>
          <w:tcPr>
            <w:tcW w:w="1929" w:type="dxa"/>
            <w:gridSpan w:val="3"/>
          </w:tcPr>
          <w:p w:rsidR="007D449B" w:rsidRPr="0086668A" w:rsidRDefault="007D449B" w:rsidP="007D449B">
            <w:pPr>
              <w:jc w:val="center"/>
              <w:rPr>
                <w:sz w:val="24"/>
                <w:szCs w:val="24"/>
              </w:rPr>
            </w:pPr>
            <w:r w:rsidRPr="0086668A">
              <w:rPr>
                <w:sz w:val="24"/>
                <w:szCs w:val="24"/>
              </w:rPr>
              <w:t>Відповідно до Регламенту ради</w:t>
            </w:r>
          </w:p>
        </w:tc>
        <w:tc>
          <w:tcPr>
            <w:tcW w:w="2495" w:type="dxa"/>
            <w:gridSpan w:val="3"/>
          </w:tcPr>
          <w:p w:rsidR="007D449B" w:rsidRPr="0086668A" w:rsidRDefault="007D449B" w:rsidP="007D449B">
            <w:pPr>
              <w:jc w:val="center"/>
              <w:rPr>
                <w:sz w:val="24"/>
                <w:szCs w:val="24"/>
              </w:rPr>
            </w:pPr>
            <w:r w:rsidRPr="0086668A">
              <w:rPr>
                <w:sz w:val="24"/>
                <w:szCs w:val="24"/>
              </w:rPr>
              <w:t>виконавчого органу місцевої ради, головних розпорядників бюджетних коштів</w:t>
            </w:r>
          </w:p>
        </w:tc>
      </w:tr>
      <w:tr w:rsidR="00E95168" w:rsidRPr="00E03726" w:rsidTr="00E71BEA">
        <w:tc>
          <w:tcPr>
            <w:tcW w:w="10207" w:type="dxa"/>
            <w:gridSpan w:val="11"/>
          </w:tcPr>
          <w:p w:rsidR="00E95168" w:rsidRPr="00E03726" w:rsidRDefault="00E95168" w:rsidP="00E95168">
            <w:pPr>
              <w:jc w:val="center"/>
              <w:rPr>
                <w:b/>
                <w:sz w:val="24"/>
                <w:szCs w:val="24"/>
              </w:rPr>
            </w:pPr>
            <w:r w:rsidRPr="00E03726">
              <w:rPr>
                <w:b/>
                <w:sz w:val="24"/>
                <w:szCs w:val="24"/>
              </w:rPr>
              <w:t>РЕКОМЕНДОВАНИЙПЛАН  ЗАХОДІВ</w:t>
            </w:r>
          </w:p>
          <w:p w:rsidR="00E95168" w:rsidRPr="00E03726" w:rsidRDefault="00E95168" w:rsidP="00E95168">
            <w:pPr>
              <w:jc w:val="center"/>
              <w:rPr>
                <w:sz w:val="24"/>
                <w:szCs w:val="24"/>
              </w:rPr>
            </w:pPr>
            <w:r w:rsidRPr="00E03726">
              <w:rPr>
                <w:b/>
                <w:sz w:val="24"/>
                <w:szCs w:val="24"/>
              </w:rPr>
              <w:t>із складання проекту Вигодської селищної ради на 2020 рік</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jc w:val="both"/>
              <w:rPr>
                <w:color w:val="000000"/>
                <w:sz w:val="24"/>
                <w:szCs w:val="24"/>
              </w:rPr>
            </w:pPr>
            <w:r w:rsidRPr="0086668A">
              <w:rPr>
                <w:color w:val="000000"/>
                <w:sz w:val="24"/>
                <w:szCs w:val="24"/>
              </w:rPr>
              <w:t xml:space="preserve">Уточнення параметрів, з урахуванням яких здійснюється горизонтальне вирівнювання податкоспроможності місцевих бюджетів (обсягів </w:t>
            </w:r>
            <w:proofErr w:type="spellStart"/>
            <w:r w:rsidRPr="0086668A">
              <w:rPr>
                <w:color w:val="000000"/>
                <w:sz w:val="24"/>
                <w:szCs w:val="24"/>
              </w:rPr>
              <w:t>надходженьподатку</w:t>
            </w:r>
            <w:proofErr w:type="spellEnd"/>
            <w:r w:rsidRPr="0086668A">
              <w:rPr>
                <w:color w:val="000000"/>
                <w:sz w:val="24"/>
                <w:szCs w:val="24"/>
              </w:rPr>
              <w:t xml:space="preserve"> на доходи фізичних осіб та податку на прибуток, чисельність населення) </w:t>
            </w:r>
          </w:p>
        </w:tc>
        <w:tc>
          <w:tcPr>
            <w:tcW w:w="2040" w:type="dxa"/>
            <w:gridSpan w:val="3"/>
          </w:tcPr>
          <w:p w:rsidR="00E95168" w:rsidRPr="0086668A" w:rsidRDefault="00E95168" w:rsidP="00E95168">
            <w:pPr>
              <w:jc w:val="center"/>
              <w:rPr>
                <w:sz w:val="24"/>
                <w:szCs w:val="24"/>
              </w:rPr>
            </w:pPr>
            <w:r w:rsidRPr="0086668A">
              <w:rPr>
                <w:sz w:val="24"/>
                <w:szCs w:val="24"/>
              </w:rPr>
              <w:t>У терміни, визначені Мінфіном</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jc w:val="both"/>
              <w:rPr>
                <w:color w:val="000000"/>
                <w:sz w:val="24"/>
                <w:szCs w:val="24"/>
              </w:rPr>
            </w:pPr>
            <w:r w:rsidRPr="0086668A">
              <w:rPr>
                <w:color w:val="000000"/>
                <w:sz w:val="24"/>
                <w:szCs w:val="24"/>
              </w:rPr>
              <w:t xml:space="preserve">Надання інформації галузевим міністерствам щодо показників, з урахуванням яких здійснюються розрахунки обсягів </w:t>
            </w:r>
            <w:r w:rsidRPr="0086668A">
              <w:rPr>
                <w:color w:val="000000"/>
                <w:sz w:val="24"/>
                <w:szCs w:val="24"/>
              </w:rPr>
              <w:lastRenderedPageBreak/>
              <w:t xml:space="preserve">міжбюджетних трансфертів </w:t>
            </w:r>
          </w:p>
        </w:tc>
        <w:tc>
          <w:tcPr>
            <w:tcW w:w="2040" w:type="dxa"/>
            <w:gridSpan w:val="3"/>
          </w:tcPr>
          <w:p w:rsidR="00E95168" w:rsidRPr="0086668A" w:rsidRDefault="00E95168" w:rsidP="00E95168">
            <w:pPr>
              <w:jc w:val="center"/>
              <w:rPr>
                <w:i/>
                <w:sz w:val="24"/>
                <w:szCs w:val="24"/>
              </w:rPr>
            </w:pPr>
            <w:r w:rsidRPr="0086668A">
              <w:rPr>
                <w:sz w:val="24"/>
                <w:szCs w:val="24"/>
              </w:rPr>
              <w:lastRenderedPageBreak/>
              <w:t xml:space="preserve">У терміни, визначені галузевими </w:t>
            </w:r>
            <w:r w:rsidRPr="0086668A">
              <w:rPr>
                <w:sz w:val="24"/>
                <w:szCs w:val="24"/>
              </w:rPr>
              <w:lastRenderedPageBreak/>
              <w:t>міністерствами</w:t>
            </w:r>
          </w:p>
        </w:tc>
        <w:tc>
          <w:tcPr>
            <w:tcW w:w="2375" w:type="dxa"/>
            <w:gridSpan w:val="2"/>
          </w:tcPr>
          <w:p w:rsidR="00B7496C" w:rsidRPr="00B7496C" w:rsidRDefault="00B7496C" w:rsidP="00B7496C">
            <w:pPr>
              <w:jc w:val="center"/>
              <w:rPr>
                <w:sz w:val="24"/>
                <w:szCs w:val="24"/>
                <w:lang w:eastAsia="en-US"/>
              </w:rPr>
            </w:pPr>
            <w:r w:rsidRPr="00B7496C">
              <w:rPr>
                <w:sz w:val="24"/>
                <w:szCs w:val="24"/>
              </w:rPr>
              <w:lastRenderedPageBreak/>
              <w:t xml:space="preserve">Департамент фінансів обласної державної </w:t>
            </w:r>
          </w:p>
          <w:p w:rsidR="00E95168" w:rsidRPr="0086668A" w:rsidRDefault="00E95168" w:rsidP="00E95168">
            <w:pPr>
              <w:jc w:val="center"/>
              <w:rPr>
                <w:sz w:val="24"/>
                <w:szCs w:val="24"/>
              </w:rPr>
            </w:pPr>
            <w:r w:rsidRPr="0086668A">
              <w:rPr>
                <w:sz w:val="24"/>
                <w:szCs w:val="24"/>
              </w:rPr>
              <w:lastRenderedPageBreak/>
              <w:t>адміністрації, виконавчі органи місцевої ради</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jc w:val="both"/>
              <w:rPr>
                <w:sz w:val="24"/>
                <w:szCs w:val="24"/>
              </w:rPr>
            </w:pPr>
            <w:r w:rsidRPr="0086668A">
              <w:rPr>
                <w:color w:val="000000"/>
                <w:sz w:val="24"/>
                <w:szCs w:val="24"/>
              </w:rPr>
              <w:t>Доведення до головних розпорядників</w:t>
            </w:r>
            <w:r w:rsidR="00C27534">
              <w:rPr>
                <w:color w:val="000000"/>
                <w:sz w:val="24"/>
                <w:szCs w:val="24"/>
              </w:rPr>
              <w:t xml:space="preserve"> </w:t>
            </w:r>
            <w:r w:rsidRPr="0086668A">
              <w:rPr>
                <w:sz w:val="24"/>
                <w:szCs w:val="24"/>
              </w:rPr>
              <w:t xml:space="preserve">бюджетних </w:t>
            </w:r>
            <w:r w:rsidRPr="0086668A">
              <w:rPr>
                <w:color w:val="000000"/>
                <w:sz w:val="24"/>
                <w:szCs w:val="24"/>
              </w:rPr>
              <w:t>коштів особливостей складання розрахунків до проекту Вигодської селищної ради та прогнозних обсягів міжбюджетних трансфертів на плановий рік, надісланих Мінфіном</w:t>
            </w:r>
          </w:p>
        </w:tc>
        <w:tc>
          <w:tcPr>
            <w:tcW w:w="2040" w:type="dxa"/>
            <w:gridSpan w:val="3"/>
          </w:tcPr>
          <w:p w:rsidR="00E95168" w:rsidRPr="0086668A" w:rsidRDefault="00E95168" w:rsidP="00E95168">
            <w:pPr>
              <w:jc w:val="center"/>
              <w:rPr>
                <w:sz w:val="24"/>
                <w:szCs w:val="24"/>
              </w:rPr>
            </w:pPr>
            <w:r w:rsidRPr="0086668A">
              <w:rPr>
                <w:sz w:val="24"/>
                <w:szCs w:val="24"/>
              </w:rPr>
              <w:t>Друга половина серпня</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color w:val="000000"/>
                <w:sz w:val="24"/>
                <w:szCs w:val="24"/>
              </w:rPr>
              <w:t xml:space="preserve">Підготовка пропозицій до проекту державного </w:t>
            </w:r>
            <w:proofErr w:type="spellStart"/>
            <w:r w:rsidRPr="0086668A">
              <w:rPr>
                <w:color w:val="000000"/>
                <w:sz w:val="24"/>
                <w:szCs w:val="24"/>
              </w:rPr>
              <w:t>бюджетув</w:t>
            </w:r>
            <w:proofErr w:type="spellEnd"/>
            <w:r w:rsidRPr="0086668A">
              <w:rPr>
                <w:color w:val="000000"/>
                <w:sz w:val="24"/>
                <w:szCs w:val="24"/>
              </w:rPr>
              <w:t xml:space="preserve"> частині міжбюджетних </w:t>
            </w:r>
            <w:proofErr w:type="spellStart"/>
            <w:r w:rsidRPr="0086668A">
              <w:rPr>
                <w:color w:val="000000"/>
                <w:sz w:val="24"/>
                <w:szCs w:val="24"/>
              </w:rPr>
              <w:t>трансфертівта</w:t>
            </w:r>
            <w:proofErr w:type="spellEnd"/>
            <w:r w:rsidRPr="0086668A">
              <w:rPr>
                <w:color w:val="000000"/>
                <w:sz w:val="24"/>
                <w:szCs w:val="24"/>
              </w:rPr>
              <w:t xml:space="preserve"> їх надання Мінфіну і галузевим міністерствам</w:t>
            </w:r>
          </w:p>
        </w:tc>
        <w:tc>
          <w:tcPr>
            <w:tcW w:w="2040" w:type="dxa"/>
            <w:gridSpan w:val="3"/>
          </w:tcPr>
          <w:p w:rsidR="00E95168" w:rsidRPr="0086668A" w:rsidRDefault="00E95168" w:rsidP="00E95168">
            <w:pPr>
              <w:jc w:val="center"/>
              <w:rPr>
                <w:sz w:val="24"/>
                <w:szCs w:val="24"/>
              </w:rPr>
            </w:pPr>
            <w:r w:rsidRPr="0086668A">
              <w:rPr>
                <w:sz w:val="24"/>
                <w:szCs w:val="24"/>
              </w:rPr>
              <w:t>До 1 вересня</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 головні розпорядники бюджетних коштів</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 xml:space="preserve">Підготовка проекту рішення місцевої державної адміністрації, виконавчого органу місцевої ради щодо створення робочої групи з питань складання проекту </w:t>
            </w:r>
            <w:r w:rsidRPr="0086668A">
              <w:rPr>
                <w:color w:val="000000"/>
                <w:sz w:val="24"/>
                <w:szCs w:val="24"/>
              </w:rPr>
              <w:t>селищного бюджету</w:t>
            </w:r>
          </w:p>
        </w:tc>
        <w:tc>
          <w:tcPr>
            <w:tcW w:w="2040" w:type="dxa"/>
            <w:gridSpan w:val="3"/>
          </w:tcPr>
          <w:p w:rsidR="00E95168" w:rsidRPr="0086668A" w:rsidRDefault="00E95168" w:rsidP="00E95168">
            <w:pPr>
              <w:jc w:val="center"/>
              <w:rPr>
                <w:sz w:val="24"/>
                <w:szCs w:val="24"/>
              </w:rPr>
            </w:pPr>
            <w:r w:rsidRPr="0086668A">
              <w:rPr>
                <w:sz w:val="24"/>
                <w:szCs w:val="24"/>
              </w:rPr>
              <w:t>Друга половина серпня</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Доведення до місцевих фінансових органів області:</w:t>
            </w:r>
          </w:p>
          <w:p w:rsidR="00E95168" w:rsidRPr="0086668A" w:rsidRDefault="00E95168" w:rsidP="00E95168">
            <w:pPr>
              <w:rPr>
                <w:sz w:val="24"/>
                <w:szCs w:val="24"/>
              </w:rPr>
            </w:pPr>
            <w:r w:rsidRPr="0086668A">
              <w:rPr>
                <w:sz w:val="24"/>
                <w:szCs w:val="24"/>
              </w:rPr>
              <w:t>- прогнозних обсягів міжбюджетних трансфертів, врахованих у проекті державного бюджету, схваленого Кабінетом Міністрів України;</w:t>
            </w:r>
          </w:p>
          <w:p w:rsidR="00E95168" w:rsidRPr="0086668A" w:rsidRDefault="00E95168" w:rsidP="00E95168">
            <w:pPr>
              <w:rPr>
                <w:sz w:val="24"/>
                <w:szCs w:val="24"/>
              </w:rPr>
            </w:pPr>
            <w:r w:rsidRPr="0086668A">
              <w:rPr>
                <w:sz w:val="24"/>
                <w:szCs w:val="24"/>
              </w:rPr>
              <w:t>- методики їх визначення;</w:t>
            </w:r>
          </w:p>
          <w:p w:rsidR="00E95168" w:rsidRPr="0086668A" w:rsidRDefault="00E95168" w:rsidP="00E95168">
            <w:pPr>
              <w:rPr>
                <w:sz w:val="24"/>
                <w:szCs w:val="24"/>
              </w:rPr>
            </w:pPr>
            <w:r w:rsidRPr="0086668A">
              <w:rPr>
                <w:sz w:val="24"/>
                <w:szCs w:val="24"/>
              </w:rPr>
              <w:t>- організаційно-методологічних вимог та інших показників щодо складання проектів місцевих бюджетів</w:t>
            </w:r>
          </w:p>
        </w:tc>
        <w:tc>
          <w:tcPr>
            <w:tcW w:w="2040" w:type="dxa"/>
            <w:gridSpan w:val="3"/>
          </w:tcPr>
          <w:p w:rsidR="00E95168" w:rsidRPr="0086668A" w:rsidRDefault="00E95168" w:rsidP="00E95168">
            <w:pPr>
              <w:jc w:val="center"/>
              <w:rPr>
                <w:sz w:val="24"/>
                <w:szCs w:val="24"/>
              </w:rPr>
            </w:pPr>
            <w:r w:rsidRPr="0086668A">
              <w:rPr>
                <w:sz w:val="24"/>
                <w:szCs w:val="24"/>
              </w:rPr>
              <w:t>Одноденний термін після отримання від Мінфіну</w:t>
            </w:r>
          </w:p>
        </w:tc>
        <w:tc>
          <w:tcPr>
            <w:tcW w:w="2375" w:type="dxa"/>
            <w:gridSpan w:val="2"/>
          </w:tcPr>
          <w:p w:rsidR="00E95168" w:rsidRPr="0086668A" w:rsidRDefault="00E95168" w:rsidP="00E95168">
            <w:pPr>
              <w:jc w:val="center"/>
              <w:rPr>
                <w:sz w:val="24"/>
                <w:szCs w:val="24"/>
              </w:rPr>
            </w:pPr>
            <w:r w:rsidRPr="0086668A">
              <w:rPr>
                <w:sz w:val="24"/>
                <w:szCs w:val="24"/>
              </w:rPr>
              <w:t>Департамент фінансів обласної державної адміністрації</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Доведення до головних розпорядників бюджетних коштів:</w:t>
            </w:r>
          </w:p>
          <w:p w:rsidR="00E95168" w:rsidRPr="0086668A" w:rsidRDefault="00E95168" w:rsidP="00E95168">
            <w:pPr>
              <w:rPr>
                <w:sz w:val="24"/>
                <w:szCs w:val="24"/>
              </w:rPr>
            </w:pPr>
            <w:r w:rsidRPr="0086668A">
              <w:rPr>
                <w:sz w:val="24"/>
                <w:szCs w:val="24"/>
              </w:rPr>
              <w:t>- прогнозних обсягів міжбюджетних трансфертів, врахованих у проекті державного бюджету, схваленого Кабінетом Міністрів України;</w:t>
            </w:r>
          </w:p>
          <w:p w:rsidR="00E95168" w:rsidRPr="0086668A" w:rsidRDefault="00E95168" w:rsidP="00E95168">
            <w:pPr>
              <w:rPr>
                <w:sz w:val="24"/>
                <w:szCs w:val="24"/>
              </w:rPr>
            </w:pPr>
            <w:r w:rsidRPr="0086668A">
              <w:rPr>
                <w:sz w:val="24"/>
                <w:szCs w:val="24"/>
              </w:rPr>
              <w:t>- методики їх визначення</w:t>
            </w:r>
          </w:p>
          <w:p w:rsidR="00E95168" w:rsidRPr="0086668A" w:rsidRDefault="00E95168" w:rsidP="00E95168">
            <w:pPr>
              <w:rPr>
                <w:sz w:val="24"/>
                <w:szCs w:val="24"/>
              </w:rPr>
            </w:pPr>
          </w:p>
        </w:tc>
        <w:tc>
          <w:tcPr>
            <w:tcW w:w="2040" w:type="dxa"/>
            <w:gridSpan w:val="3"/>
          </w:tcPr>
          <w:p w:rsidR="00E95168" w:rsidRPr="0086668A" w:rsidRDefault="00E95168" w:rsidP="00E95168">
            <w:pPr>
              <w:jc w:val="center"/>
              <w:rPr>
                <w:sz w:val="24"/>
                <w:szCs w:val="24"/>
              </w:rPr>
            </w:pPr>
            <w:r w:rsidRPr="0086668A">
              <w:rPr>
                <w:sz w:val="24"/>
                <w:szCs w:val="24"/>
              </w:rPr>
              <w:t>Одноденний термін після отримання від Мінфіну, Департаменту фінансів обласної державної адміністрації</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Доведення до головних розпорядників бюджетних коштів:</w:t>
            </w:r>
          </w:p>
          <w:p w:rsidR="00E95168" w:rsidRPr="0086668A" w:rsidRDefault="00E95168" w:rsidP="00E95168">
            <w:pPr>
              <w:rPr>
                <w:sz w:val="24"/>
                <w:szCs w:val="24"/>
              </w:rPr>
            </w:pPr>
            <w:r w:rsidRPr="0086668A">
              <w:rPr>
                <w:sz w:val="24"/>
                <w:szCs w:val="24"/>
              </w:rPr>
              <w:t>- інструкції з підготовки бюджетних запитів;</w:t>
            </w:r>
          </w:p>
          <w:p w:rsidR="00E95168" w:rsidRPr="0086668A" w:rsidRDefault="00E95168" w:rsidP="00E95168">
            <w:pPr>
              <w:rPr>
                <w:sz w:val="24"/>
                <w:szCs w:val="24"/>
              </w:rPr>
            </w:pPr>
            <w:r w:rsidRPr="0086668A">
              <w:rPr>
                <w:sz w:val="24"/>
                <w:szCs w:val="24"/>
              </w:rPr>
              <w:t>- граничних показників видатків місцевого бюджету та надання кредитів з місцевого бюджету;</w:t>
            </w:r>
          </w:p>
          <w:p w:rsidR="00E95168" w:rsidRPr="0086668A" w:rsidRDefault="00E95168" w:rsidP="00E95168">
            <w:pPr>
              <w:rPr>
                <w:sz w:val="24"/>
                <w:szCs w:val="24"/>
              </w:rPr>
            </w:pPr>
            <w:r w:rsidRPr="0086668A">
              <w:rPr>
                <w:sz w:val="24"/>
                <w:szCs w:val="24"/>
              </w:rPr>
              <w:t xml:space="preserve">- інструктивного листа щодо організаційних та інших вимог, яких зобов’язані дотримуватися всі розпорядники бюджетних коштів  </w:t>
            </w:r>
          </w:p>
        </w:tc>
        <w:tc>
          <w:tcPr>
            <w:tcW w:w="2040" w:type="dxa"/>
            <w:gridSpan w:val="3"/>
          </w:tcPr>
          <w:p w:rsidR="00E95168" w:rsidRPr="0086668A" w:rsidRDefault="00E95168" w:rsidP="00E95168">
            <w:pPr>
              <w:jc w:val="center"/>
              <w:rPr>
                <w:sz w:val="24"/>
                <w:szCs w:val="24"/>
              </w:rPr>
            </w:pPr>
            <w:r w:rsidRPr="0086668A">
              <w:rPr>
                <w:sz w:val="24"/>
                <w:szCs w:val="24"/>
              </w:rPr>
              <w:t>Друга половина вересня</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 xml:space="preserve">Організація роботи з розробки бюджетних запитів </w:t>
            </w:r>
          </w:p>
        </w:tc>
        <w:tc>
          <w:tcPr>
            <w:tcW w:w="2040" w:type="dxa"/>
            <w:gridSpan w:val="3"/>
          </w:tcPr>
          <w:p w:rsidR="00E95168" w:rsidRPr="0086668A" w:rsidRDefault="00E95168" w:rsidP="00E95168">
            <w:pPr>
              <w:jc w:val="center"/>
              <w:rPr>
                <w:sz w:val="24"/>
                <w:szCs w:val="24"/>
              </w:rPr>
            </w:pPr>
            <w:r w:rsidRPr="0086668A">
              <w:rPr>
                <w:sz w:val="24"/>
                <w:szCs w:val="24"/>
              </w:rPr>
              <w:t>Жовтень</w:t>
            </w:r>
          </w:p>
          <w:p w:rsidR="00E95168" w:rsidRPr="0086668A" w:rsidRDefault="00E95168" w:rsidP="00E95168">
            <w:pPr>
              <w:jc w:val="center"/>
              <w:rPr>
                <w:sz w:val="24"/>
                <w:szCs w:val="24"/>
              </w:rPr>
            </w:pPr>
          </w:p>
        </w:tc>
        <w:tc>
          <w:tcPr>
            <w:tcW w:w="2375" w:type="dxa"/>
            <w:gridSpan w:val="2"/>
          </w:tcPr>
          <w:p w:rsidR="00E95168" w:rsidRPr="0086668A" w:rsidRDefault="00E95168" w:rsidP="00E95168">
            <w:pPr>
              <w:jc w:val="center"/>
              <w:rPr>
                <w:sz w:val="24"/>
                <w:szCs w:val="24"/>
              </w:rPr>
            </w:pPr>
            <w:r w:rsidRPr="0086668A">
              <w:rPr>
                <w:sz w:val="24"/>
                <w:szCs w:val="24"/>
              </w:rPr>
              <w:t>Головні розпорядники бюджетних коштів</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Подання бюджетних запитів відділу фінансів</w:t>
            </w:r>
          </w:p>
        </w:tc>
        <w:tc>
          <w:tcPr>
            <w:tcW w:w="2040" w:type="dxa"/>
            <w:gridSpan w:val="3"/>
          </w:tcPr>
          <w:p w:rsidR="00E95168" w:rsidRPr="0086668A" w:rsidRDefault="00E95168" w:rsidP="00E95168">
            <w:pPr>
              <w:jc w:val="center"/>
              <w:rPr>
                <w:sz w:val="24"/>
                <w:szCs w:val="24"/>
              </w:rPr>
            </w:pPr>
            <w:r w:rsidRPr="0086668A">
              <w:rPr>
                <w:sz w:val="24"/>
                <w:szCs w:val="24"/>
              </w:rPr>
              <w:t>Друга половина жовтня</w:t>
            </w:r>
          </w:p>
        </w:tc>
        <w:tc>
          <w:tcPr>
            <w:tcW w:w="2375" w:type="dxa"/>
            <w:gridSpan w:val="2"/>
          </w:tcPr>
          <w:p w:rsidR="00E95168" w:rsidRPr="0086668A" w:rsidRDefault="00E95168" w:rsidP="00E95168">
            <w:pPr>
              <w:jc w:val="center"/>
              <w:rPr>
                <w:sz w:val="24"/>
                <w:szCs w:val="24"/>
              </w:rPr>
            </w:pPr>
            <w:r w:rsidRPr="0086668A">
              <w:rPr>
                <w:sz w:val="24"/>
                <w:szCs w:val="24"/>
              </w:rPr>
              <w:t>Головні розпорядники бюджетних коштів</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 xml:space="preserve">Здійснення аналізу бюджетних запитів, отриманих від головних розпорядників бюджетних коштів, та прийняття рішення щодо включення їх до пропозиції проекту </w:t>
            </w:r>
            <w:r w:rsidRPr="0086668A">
              <w:rPr>
                <w:color w:val="000000"/>
                <w:sz w:val="24"/>
                <w:szCs w:val="24"/>
              </w:rPr>
              <w:t>селищного бюджету</w:t>
            </w:r>
          </w:p>
        </w:tc>
        <w:tc>
          <w:tcPr>
            <w:tcW w:w="2040" w:type="dxa"/>
            <w:gridSpan w:val="3"/>
          </w:tcPr>
          <w:p w:rsidR="00E95168" w:rsidRPr="0086668A" w:rsidRDefault="00E95168" w:rsidP="00E95168">
            <w:pPr>
              <w:jc w:val="center"/>
              <w:rPr>
                <w:sz w:val="24"/>
                <w:szCs w:val="24"/>
              </w:rPr>
            </w:pP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Доведення до місцевих фінансових органів області:</w:t>
            </w:r>
          </w:p>
          <w:p w:rsidR="00E95168" w:rsidRPr="0086668A" w:rsidRDefault="00E95168" w:rsidP="00E95168">
            <w:pPr>
              <w:rPr>
                <w:sz w:val="24"/>
                <w:szCs w:val="24"/>
              </w:rPr>
            </w:pPr>
            <w:r w:rsidRPr="0086668A">
              <w:rPr>
                <w:sz w:val="24"/>
                <w:szCs w:val="24"/>
              </w:rPr>
              <w:lastRenderedPageBreak/>
              <w:t>- обсягів міжбюджетних трансфертів, врахованих у проекті державного бюджету, прийнятого Верховною Радою України у другому читанні;</w:t>
            </w:r>
          </w:p>
          <w:p w:rsidR="00E95168" w:rsidRPr="0086668A" w:rsidRDefault="00E95168" w:rsidP="00E95168">
            <w:pPr>
              <w:rPr>
                <w:sz w:val="24"/>
                <w:szCs w:val="24"/>
              </w:rPr>
            </w:pPr>
            <w:r w:rsidRPr="0086668A">
              <w:rPr>
                <w:sz w:val="24"/>
                <w:szCs w:val="24"/>
              </w:rPr>
              <w:t>- текстових статей проекту закону про державний бюджет, прийнятого у другому читанні.</w:t>
            </w:r>
          </w:p>
        </w:tc>
        <w:tc>
          <w:tcPr>
            <w:tcW w:w="2040" w:type="dxa"/>
            <w:gridSpan w:val="3"/>
          </w:tcPr>
          <w:p w:rsidR="00E95168" w:rsidRPr="0086668A" w:rsidRDefault="00E95168" w:rsidP="00E95168">
            <w:pPr>
              <w:jc w:val="center"/>
              <w:rPr>
                <w:sz w:val="24"/>
                <w:szCs w:val="24"/>
              </w:rPr>
            </w:pPr>
            <w:r w:rsidRPr="0086668A">
              <w:rPr>
                <w:sz w:val="24"/>
                <w:szCs w:val="24"/>
              </w:rPr>
              <w:lastRenderedPageBreak/>
              <w:t xml:space="preserve">Одноденний термін після </w:t>
            </w:r>
            <w:r w:rsidRPr="0086668A">
              <w:rPr>
                <w:sz w:val="24"/>
                <w:szCs w:val="24"/>
              </w:rPr>
              <w:lastRenderedPageBreak/>
              <w:t>отримання від Мінфіну</w:t>
            </w:r>
          </w:p>
        </w:tc>
        <w:tc>
          <w:tcPr>
            <w:tcW w:w="2375" w:type="dxa"/>
            <w:gridSpan w:val="2"/>
          </w:tcPr>
          <w:p w:rsidR="00E95168" w:rsidRPr="0086668A" w:rsidRDefault="00E95168" w:rsidP="00E95168">
            <w:pPr>
              <w:jc w:val="center"/>
              <w:rPr>
                <w:sz w:val="24"/>
                <w:szCs w:val="24"/>
              </w:rPr>
            </w:pPr>
            <w:r w:rsidRPr="0086668A">
              <w:rPr>
                <w:sz w:val="24"/>
                <w:szCs w:val="24"/>
              </w:rPr>
              <w:lastRenderedPageBreak/>
              <w:t xml:space="preserve">Департамент фінансів обласної </w:t>
            </w:r>
            <w:r w:rsidRPr="0086668A">
              <w:rPr>
                <w:sz w:val="24"/>
                <w:szCs w:val="24"/>
              </w:rPr>
              <w:lastRenderedPageBreak/>
              <w:t>державної адміністрації</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Доведення до головних розпорядників бюджетних коштів обсягів міжбюджетних трансфертів, врахованих у проекті державного бюджету, прийнятого Верховною Радою України у другому читанні</w:t>
            </w:r>
          </w:p>
        </w:tc>
        <w:tc>
          <w:tcPr>
            <w:tcW w:w="2040" w:type="dxa"/>
            <w:gridSpan w:val="3"/>
          </w:tcPr>
          <w:p w:rsidR="00E95168" w:rsidRPr="0086668A" w:rsidRDefault="00E95168" w:rsidP="00E95168">
            <w:pPr>
              <w:jc w:val="center"/>
              <w:rPr>
                <w:sz w:val="24"/>
                <w:szCs w:val="24"/>
              </w:rPr>
            </w:pPr>
            <w:r w:rsidRPr="0086668A">
              <w:rPr>
                <w:sz w:val="24"/>
                <w:szCs w:val="24"/>
              </w:rPr>
              <w:t>Одноденний термін після отримання від Мінфіну, Департаменту фінансів обласної державної адміністрації</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color w:val="000000"/>
                <w:sz w:val="24"/>
                <w:szCs w:val="24"/>
                <w:shd w:val="clear" w:color="auto" w:fill="FFFFFF"/>
              </w:rPr>
              <w:t>Доведення виконавчим органам міських (міст обласного значення) рад та виконавчим органам рад об’єднаних територіальних громад, районним державним адміністраціям відповідних обсягів субвенцій на здійснення державних програм соціального захисту, додаткової дотації на здійснення переданих з державного бюджету видатків з утримання закладів освіти та охорони здоров’я</w:t>
            </w:r>
          </w:p>
        </w:tc>
        <w:tc>
          <w:tcPr>
            <w:tcW w:w="2040" w:type="dxa"/>
            <w:gridSpan w:val="3"/>
          </w:tcPr>
          <w:p w:rsidR="00E95168" w:rsidRPr="0086668A" w:rsidRDefault="00E95168" w:rsidP="00E95168">
            <w:pPr>
              <w:jc w:val="center"/>
              <w:rPr>
                <w:i/>
                <w:sz w:val="24"/>
                <w:szCs w:val="24"/>
              </w:rPr>
            </w:pPr>
            <w:r w:rsidRPr="0086668A">
              <w:rPr>
                <w:color w:val="000000"/>
                <w:sz w:val="24"/>
                <w:szCs w:val="24"/>
                <w:shd w:val="clear" w:color="auto" w:fill="FFFFFF"/>
              </w:rPr>
              <w:t>У триденний строк з дня отримання таких документів від Мінфіну</w:t>
            </w:r>
          </w:p>
        </w:tc>
        <w:tc>
          <w:tcPr>
            <w:tcW w:w="2375" w:type="dxa"/>
            <w:gridSpan w:val="2"/>
          </w:tcPr>
          <w:p w:rsidR="00E95168" w:rsidRPr="0086668A" w:rsidRDefault="00E95168" w:rsidP="00E95168">
            <w:pPr>
              <w:jc w:val="center"/>
              <w:rPr>
                <w:sz w:val="24"/>
                <w:szCs w:val="24"/>
              </w:rPr>
            </w:pPr>
            <w:r w:rsidRPr="0086668A">
              <w:rPr>
                <w:sz w:val="24"/>
                <w:szCs w:val="24"/>
              </w:rPr>
              <w:t>Обласна державна адміністрація</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 xml:space="preserve">Вжиття заходів щодо залучення громадськості до процесу складання проекту </w:t>
            </w:r>
            <w:proofErr w:type="spellStart"/>
            <w:r w:rsidRPr="0086668A">
              <w:rPr>
                <w:sz w:val="24"/>
                <w:szCs w:val="24"/>
              </w:rPr>
              <w:t>Вигодського</w:t>
            </w:r>
            <w:proofErr w:type="spellEnd"/>
            <w:r w:rsidRPr="0086668A">
              <w:rPr>
                <w:sz w:val="24"/>
                <w:szCs w:val="24"/>
              </w:rPr>
              <w:t xml:space="preserve"> селищного бюджету</w:t>
            </w:r>
            <w:r w:rsidRPr="0086668A">
              <w:rPr>
                <w:color w:val="000000"/>
                <w:sz w:val="24"/>
                <w:szCs w:val="24"/>
              </w:rPr>
              <w:t xml:space="preserve"> </w:t>
            </w:r>
            <w:r w:rsidRPr="0086668A">
              <w:rPr>
                <w:sz w:val="24"/>
                <w:szCs w:val="24"/>
              </w:rPr>
              <w:t>(проведення засідань громадських рад, громадських слухань, консультацій з громадськістю, форумів, конференцій, брифінгів, дискусій, вивчення громадських думок)</w:t>
            </w:r>
          </w:p>
        </w:tc>
        <w:tc>
          <w:tcPr>
            <w:tcW w:w="2040" w:type="dxa"/>
            <w:gridSpan w:val="3"/>
          </w:tcPr>
          <w:p w:rsidR="00E95168" w:rsidRPr="0086668A" w:rsidRDefault="00E95168" w:rsidP="00E95168">
            <w:pPr>
              <w:jc w:val="center"/>
              <w:rPr>
                <w:sz w:val="24"/>
                <w:szCs w:val="24"/>
              </w:rPr>
            </w:pPr>
            <w:r w:rsidRPr="0086668A">
              <w:rPr>
                <w:sz w:val="24"/>
                <w:szCs w:val="24"/>
              </w:rPr>
              <w:t>Жовтень-листопад</w:t>
            </w:r>
          </w:p>
        </w:tc>
        <w:tc>
          <w:tcPr>
            <w:tcW w:w="2375" w:type="dxa"/>
            <w:gridSpan w:val="2"/>
          </w:tcPr>
          <w:p w:rsidR="00E95168" w:rsidRPr="0086668A" w:rsidRDefault="00E95168" w:rsidP="00E95168">
            <w:pPr>
              <w:jc w:val="center"/>
              <w:rPr>
                <w:sz w:val="24"/>
                <w:szCs w:val="24"/>
              </w:rPr>
            </w:pPr>
            <w:r w:rsidRPr="0086668A">
              <w:rPr>
                <w:sz w:val="24"/>
                <w:szCs w:val="24"/>
              </w:rPr>
              <w:t xml:space="preserve">Місцева державна адміністрація, виконавчий орган місцевої ради, фінансовий орган, головні розпорядники коштів </w:t>
            </w:r>
          </w:p>
        </w:tc>
      </w:tr>
      <w:tr w:rsidR="00E95168" w:rsidRPr="00E03726" w:rsidTr="00E71BEA">
        <w:trPr>
          <w:trHeight w:val="699"/>
        </w:trPr>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pStyle w:val="aa"/>
              <w:spacing w:before="120" w:after="120"/>
              <w:ind w:left="0"/>
              <w:contextualSpacing w:val="0"/>
              <w:rPr>
                <w:sz w:val="24"/>
                <w:szCs w:val="24"/>
              </w:rPr>
            </w:pPr>
            <w:r w:rsidRPr="0086668A">
              <w:rPr>
                <w:sz w:val="24"/>
                <w:szCs w:val="24"/>
              </w:rPr>
              <w:t xml:space="preserve">Підготовка проекту рішення Вигодської селищної ради про </w:t>
            </w:r>
            <w:r w:rsidRPr="0086668A">
              <w:rPr>
                <w:color w:val="000000"/>
                <w:sz w:val="24"/>
                <w:szCs w:val="24"/>
              </w:rPr>
              <w:t xml:space="preserve">селищний бюджет </w:t>
            </w:r>
            <w:r w:rsidRPr="0086668A">
              <w:rPr>
                <w:sz w:val="24"/>
                <w:szCs w:val="24"/>
              </w:rPr>
              <w:t>з додатками згідно із типовою формою, доведеною Міністерством фінансів, і матеріалів, передбачених статтею 76 Бюджетного кодексу України та його подання місцевій державній адміністрації, виконавчому органу місцевої ради</w:t>
            </w:r>
          </w:p>
        </w:tc>
        <w:tc>
          <w:tcPr>
            <w:tcW w:w="2040" w:type="dxa"/>
            <w:gridSpan w:val="3"/>
          </w:tcPr>
          <w:p w:rsidR="00E95168" w:rsidRPr="0086668A" w:rsidRDefault="00E95168" w:rsidP="00E95168">
            <w:pPr>
              <w:jc w:val="center"/>
              <w:rPr>
                <w:sz w:val="24"/>
                <w:szCs w:val="24"/>
              </w:rPr>
            </w:pPr>
            <w:r w:rsidRPr="0086668A">
              <w:rPr>
                <w:sz w:val="24"/>
                <w:szCs w:val="24"/>
              </w:rPr>
              <w:t>До 17 листопада</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b/>
                <w:sz w:val="24"/>
                <w:szCs w:val="24"/>
              </w:rPr>
            </w:pPr>
            <w:r w:rsidRPr="0086668A">
              <w:rPr>
                <w:sz w:val="24"/>
                <w:szCs w:val="24"/>
              </w:rPr>
              <w:t xml:space="preserve">Схвалення проекту рішення  Вигодської селищної ради про </w:t>
            </w:r>
            <w:r w:rsidRPr="0086668A">
              <w:rPr>
                <w:color w:val="000000"/>
                <w:sz w:val="24"/>
                <w:szCs w:val="24"/>
              </w:rPr>
              <w:t>селищний бюджет</w:t>
            </w:r>
          </w:p>
        </w:tc>
        <w:tc>
          <w:tcPr>
            <w:tcW w:w="2040" w:type="dxa"/>
            <w:gridSpan w:val="3"/>
          </w:tcPr>
          <w:p w:rsidR="00E95168" w:rsidRPr="0086668A" w:rsidRDefault="00E95168" w:rsidP="00E95168">
            <w:pPr>
              <w:jc w:val="center"/>
              <w:rPr>
                <w:sz w:val="24"/>
                <w:szCs w:val="24"/>
              </w:rPr>
            </w:pPr>
            <w:r w:rsidRPr="0086668A">
              <w:rPr>
                <w:sz w:val="24"/>
                <w:szCs w:val="24"/>
              </w:rPr>
              <w:t>До 22 листопада</w:t>
            </w:r>
          </w:p>
        </w:tc>
        <w:tc>
          <w:tcPr>
            <w:tcW w:w="2375" w:type="dxa"/>
            <w:gridSpan w:val="2"/>
          </w:tcPr>
          <w:p w:rsidR="005B6DB4" w:rsidRDefault="005B6DB4" w:rsidP="00E95168">
            <w:pPr>
              <w:jc w:val="center"/>
              <w:rPr>
                <w:sz w:val="24"/>
                <w:szCs w:val="24"/>
              </w:rPr>
            </w:pPr>
          </w:p>
          <w:p w:rsidR="00E95168" w:rsidRPr="0086668A" w:rsidRDefault="00E95168" w:rsidP="00E95168">
            <w:pPr>
              <w:jc w:val="center"/>
              <w:rPr>
                <w:sz w:val="24"/>
                <w:szCs w:val="24"/>
              </w:rPr>
            </w:pPr>
            <w:r w:rsidRPr="0086668A">
              <w:rPr>
                <w:sz w:val="24"/>
                <w:szCs w:val="24"/>
              </w:rPr>
              <w:t>виконавчий орган місцевої ради</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pStyle w:val="aa"/>
              <w:spacing w:before="120" w:after="120"/>
              <w:ind w:left="0"/>
              <w:contextualSpacing w:val="0"/>
              <w:rPr>
                <w:sz w:val="24"/>
                <w:szCs w:val="24"/>
              </w:rPr>
            </w:pPr>
            <w:r w:rsidRPr="0086668A">
              <w:rPr>
                <w:sz w:val="24"/>
                <w:szCs w:val="24"/>
              </w:rPr>
              <w:t xml:space="preserve">Направлення схваленого проекту рішення Вигодської селищної ради  про </w:t>
            </w:r>
            <w:r w:rsidRPr="0086668A">
              <w:rPr>
                <w:color w:val="000000"/>
                <w:sz w:val="24"/>
                <w:szCs w:val="24"/>
              </w:rPr>
              <w:t>селищний бюджет</w:t>
            </w:r>
            <w:r w:rsidRPr="0086668A">
              <w:rPr>
                <w:sz w:val="24"/>
                <w:szCs w:val="24"/>
              </w:rPr>
              <w:t xml:space="preserve"> до селищної ради</w:t>
            </w:r>
          </w:p>
          <w:p w:rsidR="00E95168" w:rsidRPr="0086668A" w:rsidRDefault="00E95168" w:rsidP="00E95168">
            <w:pPr>
              <w:pStyle w:val="aa"/>
              <w:spacing w:before="120" w:after="120"/>
              <w:ind w:left="0"/>
              <w:contextualSpacing w:val="0"/>
              <w:rPr>
                <w:sz w:val="24"/>
                <w:szCs w:val="24"/>
              </w:rPr>
            </w:pPr>
          </w:p>
        </w:tc>
        <w:tc>
          <w:tcPr>
            <w:tcW w:w="2040" w:type="dxa"/>
            <w:gridSpan w:val="3"/>
          </w:tcPr>
          <w:p w:rsidR="00E95168" w:rsidRPr="0086668A" w:rsidRDefault="00E95168" w:rsidP="00E95168">
            <w:pPr>
              <w:jc w:val="center"/>
              <w:rPr>
                <w:sz w:val="24"/>
                <w:szCs w:val="24"/>
              </w:rPr>
            </w:pPr>
            <w:r w:rsidRPr="0086668A">
              <w:rPr>
                <w:sz w:val="24"/>
                <w:szCs w:val="24"/>
              </w:rPr>
              <w:t>У 2-денний термін після схвалення</w:t>
            </w:r>
          </w:p>
        </w:tc>
        <w:tc>
          <w:tcPr>
            <w:tcW w:w="2375" w:type="dxa"/>
            <w:gridSpan w:val="2"/>
          </w:tcPr>
          <w:p w:rsidR="00E95168" w:rsidRPr="0086668A" w:rsidRDefault="00E95168" w:rsidP="00E95168">
            <w:pPr>
              <w:jc w:val="center"/>
              <w:rPr>
                <w:sz w:val="24"/>
                <w:szCs w:val="24"/>
              </w:rPr>
            </w:pPr>
            <w:r w:rsidRPr="0086668A">
              <w:rPr>
                <w:sz w:val="24"/>
                <w:szCs w:val="24"/>
              </w:rPr>
              <w:t>Місцева державна адміністрація, виконавчий орган місцевої ради</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Розміщення бюджетних запитів на офіційних сайтах або оприлюднення їх в інший спосіб</w:t>
            </w:r>
          </w:p>
        </w:tc>
        <w:tc>
          <w:tcPr>
            <w:tcW w:w="2040" w:type="dxa"/>
            <w:gridSpan w:val="3"/>
          </w:tcPr>
          <w:p w:rsidR="00E95168" w:rsidRPr="0086668A" w:rsidRDefault="00E95168" w:rsidP="00E95168">
            <w:pPr>
              <w:jc w:val="center"/>
              <w:rPr>
                <w:sz w:val="24"/>
                <w:szCs w:val="24"/>
              </w:rPr>
            </w:pPr>
            <w:r w:rsidRPr="0086668A">
              <w:rPr>
                <w:sz w:val="24"/>
                <w:szCs w:val="24"/>
              </w:rPr>
              <w:t>Не пізніше ніж через три робочі дні після подання місцевій раді проекту рішення про місцевий бюджет</w:t>
            </w:r>
          </w:p>
        </w:tc>
        <w:tc>
          <w:tcPr>
            <w:tcW w:w="2375" w:type="dxa"/>
            <w:gridSpan w:val="2"/>
          </w:tcPr>
          <w:p w:rsidR="00E95168" w:rsidRPr="0086668A" w:rsidRDefault="00E95168" w:rsidP="00E95168">
            <w:pPr>
              <w:jc w:val="center"/>
              <w:rPr>
                <w:sz w:val="24"/>
                <w:szCs w:val="24"/>
              </w:rPr>
            </w:pPr>
            <w:r w:rsidRPr="0086668A">
              <w:rPr>
                <w:sz w:val="24"/>
                <w:szCs w:val="24"/>
              </w:rPr>
              <w:t>Головні розпорядники коштів</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 xml:space="preserve">Оприлюднення проекту рішення селищної ради про </w:t>
            </w:r>
            <w:r w:rsidRPr="0086668A">
              <w:rPr>
                <w:color w:val="000000"/>
                <w:sz w:val="24"/>
                <w:szCs w:val="24"/>
              </w:rPr>
              <w:t>селищний бюджет</w:t>
            </w:r>
            <w:r w:rsidRPr="0086668A">
              <w:rPr>
                <w:sz w:val="24"/>
                <w:szCs w:val="24"/>
              </w:rPr>
              <w:t xml:space="preserve">, схваленого місцевою </w:t>
            </w:r>
            <w:r w:rsidRPr="0086668A">
              <w:rPr>
                <w:sz w:val="24"/>
                <w:szCs w:val="24"/>
              </w:rPr>
              <w:lastRenderedPageBreak/>
              <w:t>державною адміністрацією, виконавчим органом місцевої ради</w:t>
            </w:r>
          </w:p>
        </w:tc>
        <w:tc>
          <w:tcPr>
            <w:tcW w:w="2040" w:type="dxa"/>
            <w:gridSpan w:val="3"/>
          </w:tcPr>
          <w:p w:rsidR="00E95168" w:rsidRPr="0086668A" w:rsidRDefault="00E95168" w:rsidP="00E95168">
            <w:pPr>
              <w:jc w:val="center"/>
              <w:rPr>
                <w:sz w:val="24"/>
                <w:szCs w:val="24"/>
              </w:rPr>
            </w:pPr>
            <w:r w:rsidRPr="0086668A">
              <w:rPr>
                <w:color w:val="000000"/>
                <w:sz w:val="24"/>
                <w:szCs w:val="24"/>
                <w:shd w:val="clear" w:color="auto" w:fill="FFFFFF"/>
              </w:rPr>
              <w:lastRenderedPageBreak/>
              <w:t xml:space="preserve">Не пізніше як за 20 робочих днів </w:t>
            </w:r>
            <w:r w:rsidRPr="0086668A">
              <w:rPr>
                <w:color w:val="000000"/>
                <w:sz w:val="24"/>
                <w:szCs w:val="24"/>
                <w:shd w:val="clear" w:color="auto" w:fill="FFFFFF"/>
              </w:rPr>
              <w:lastRenderedPageBreak/>
              <w:t>до дати його розгляду на сесії ради</w:t>
            </w:r>
          </w:p>
        </w:tc>
        <w:tc>
          <w:tcPr>
            <w:tcW w:w="2375" w:type="dxa"/>
            <w:gridSpan w:val="2"/>
          </w:tcPr>
          <w:p w:rsidR="00B7496C" w:rsidRPr="00B7496C" w:rsidRDefault="00B7496C" w:rsidP="00B7496C">
            <w:pPr>
              <w:jc w:val="center"/>
              <w:rPr>
                <w:sz w:val="24"/>
                <w:szCs w:val="24"/>
                <w:lang w:eastAsia="en-US"/>
              </w:rPr>
            </w:pPr>
            <w:r w:rsidRPr="00B7496C">
              <w:rPr>
                <w:sz w:val="24"/>
                <w:szCs w:val="24"/>
              </w:rPr>
              <w:lastRenderedPageBreak/>
              <w:t xml:space="preserve">Департамент фінансів обласної </w:t>
            </w:r>
            <w:r w:rsidRPr="00B7496C">
              <w:rPr>
                <w:sz w:val="24"/>
                <w:szCs w:val="24"/>
              </w:rPr>
              <w:lastRenderedPageBreak/>
              <w:t>державної адміністрації</w:t>
            </w:r>
          </w:p>
          <w:p w:rsidR="00E95168" w:rsidRPr="0086668A" w:rsidRDefault="00E95168" w:rsidP="00E95168">
            <w:pPr>
              <w:jc w:val="center"/>
              <w:rPr>
                <w:sz w:val="24"/>
                <w:szCs w:val="24"/>
              </w:rPr>
            </w:pP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 xml:space="preserve">Доопрацювання проекту рішення Вигодської селищної ради про </w:t>
            </w:r>
            <w:r w:rsidRPr="0086668A">
              <w:rPr>
                <w:color w:val="000000"/>
                <w:sz w:val="24"/>
                <w:szCs w:val="24"/>
              </w:rPr>
              <w:t xml:space="preserve">селищний бюджет </w:t>
            </w:r>
            <w:r w:rsidRPr="0086668A">
              <w:rPr>
                <w:sz w:val="24"/>
                <w:szCs w:val="24"/>
              </w:rPr>
              <w:t>з урахуванням показників обсягів міжбюджетних трансфертів, врахованих у проекті державного бюджету, прийнятого Верховною Радою України у другому читанні</w:t>
            </w:r>
          </w:p>
        </w:tc>
        <w:tc>
          <w:tcPr>
            <w:tcW w:w="2040" w:type="dxa"/>
            <w:gridSpan w:val="3"/>
          </w:tcPr>
          <w:p w:rsidR="00E95168" w:rsidRPr="0086668A" w:rsidRDefault="00E95168" w:rsidP="00E95168">
            <w:pPr>
              <w:jc w:val="center"/>
              <w:rPr>
                <w:color w:val="000000"/>
                <w:sz w:val="24"/>
                <w:szCs w:val="24"/>
                <w:shd w:val="clear" w:color="auto" w:fill="FFFFFF"/>
              </w:rPr>
            </w:pPr>
            <w:r w:rsidRPr="0086668A">
              <w:rPr>
                <w:color w:val="000000"/>
                <w:sz w:val="24"/>
                <w:szCs w:val="24"/>
                <w:shd w:val="clear" w:color="auto" w:fill="FFFFFF"/>
              </w:rPr>
              <w:t xml:space="preserve">Грудень </w:t>
            </w:r>
          </w:p>
        </w:tc>
        <w:tc>
          <w:tcPr>
            <w:tcW w:w="2375" w:type="dxa"/>
            <w:gridSpan w:val="2"/>
          </w:tcPr>
          <w:p w:rsidR="00E95168" w:rsidRPr="0086668A" w:rsidRDefault="00E95168" w:rsidP="00E95168">
            <w:pPr>
              <w:jc w:val="center"/>
              <w:rPr>
                <w:sz w:val="24"/>
                <w:szCs w:val="24"/>
              </w:rPr>
            </w:pPr>
            <w:r w:rsidRPr="0086668A">
              <w:rPr>
                <w:sz w:val="24"/>
                <w:szCs w:val="24"/>
              </w:rPr>
              <w:t>Фінансовий орган</w:t>
            </w:r>
          </w:p>
        </w:tc>
      </w:tr>
      <w:tr w:rsidR="00E95168" w:rsidRPr="00E03726" w:rsidTr="00E71BEA">
        <w:tc>
          <w:tcPr>
            <w:tcW w:w="550" w:type="dxa"/>
            <w:gridSpan w:val="3"/>
          </w:tcPr>
          <w:p w:rsidR="00E95168" w:rsidRPr="00E03726" w:rsidRDefault="00E95168" w:rsidP="00E95168">
            <w:pPr>
              <w:pStyle w:val="aa"/>
              <w:numPr>
                <w:ilvl w:val="0"/>
                <w:numId w:val="9"/>
              </w:numPr>
              <w:ind w:left="0" w:firstLine="0"/>
              <w:contextualSpacing w:val="0"/>
              <w:jc w:val="center"/>
              <w:rPr>
                <w:sz w:val="24"/>
                <w:szCs w:val="24"/>
              </w:rPr>
            </w:pPr>
          </w:p>
        </w:tc>
        <w:tc>
          <w:tcPr>
            <w:tcW w:w="5242" w:type="dxa"/>
            <w:gridSpan w:val="3"/>
          </w:tcPr>
          <w:p w:rsidR="00E95168" w:rsidRPr="0086668A" w:rsidRDefault="00E95168" w:rsidP="00E95168">
            <w:pPr>
              <w:rPr>
                <w:sz w:val="24"/>
                <w:szCs w:val="24"/>
              </w:rPr>
            </w:pPr>
            <w:r w:rsidRPr="0086668A">
              <w:rPr>
                <w:sz w:val="24"/>
                <w:szCs w:val="24"/>
              </w:rPr>
              <w:t xml:space="preserve">Супровід розгляду проекту рішення селищної ради про </w:t>
            </w:r>
            <w:r w:rsidRPr="0086668A">
              <w:rPr>
                <w:color w:val="000000"/>
                <w:sz w:val="24"/>
                <w:szCs w:val="24"/>
              </w:rPr>
              <w:t>селищний бюджет</w:t>
            </w:r>
            <w:r w:rsidRPr="0086668A">
              <w:rPr>
                <w:sz w:val="24"/>
                <w:szCs w:val="24"/>
              </w:rPr>
              <w:t xml:space="preserve"> у </w:t>
            </w:r>
            <w:proofErr w:type="spellStart"/>
            <w:r w:rsidRPr="0086668A">
              <w:rPr>
                <w:sz w:val="24"/>
                <w:szCs w:val="24"/>
              </w:rPr>
              <w:t>Вигодській</w:t>
            </w:r>
            <w:proofErr w:type="spellEnd"/>
            <w:r w:rsidRPr="0086668A">
              <w:rPr>
                <w:sz w:val="24"/>
                <w:szCs w:val="24"/>
              </w:rPr>
              <w:t xml:space="preserve"> селищній раді</w:t>
            </w:r>
          </w:p>
        </w:tc>
        <w:tc>
          <w:tcPr>
            <w:tcW w:w="2040" w:type="dxa"/>
            <w:gridSpan w:val="3"/>
          </w:tcPr>
          <w:p w:rsidR="00E95168" w:rsidRPr="0086668A" w:rsidRDefault="00E95168" w:rsidP="00E95168">
            <w:pPr>
              <w:jc w:val="center"/>
              <w:rPr>
                <w:color w:val="000000"/>
                <w:sz w:val="24"/>
                <w:szCs w:val="24"/>
                <w:shd w:val="clear" w:color="auto" w:fill="FFFFFF"/>
              </w:rPr>
            </w:pPr>
            <w:r w:rsidRPr="0086668A">
              <w:rPr>
                <w:sz w:val="24"/>
                <w:szCs w:val="24"/>
              </w:rPr>
              <w:t>Відповідно до Регламенту ради</w:t>
            </w:r>
          </w:p>
        </w:tc>
        <w:tc>
          <w:tcPr>
            <w:tcW w:w="2375" w:type="dxa"/>
            <w:gridSpan w:val="2"/>
          </w:tcPr>
          <w:p w:rsidR="00B7496C" w:rsidRPr="00B7496C" w:rsidRDefault="00B7496C" w:rsidP="00B7496C">
            <w:pPr>
              <w:jc w:val="center"/>
              <w:rPr>
                <w:lang w:eastAsia="en-US"/>
              </w:rPr>
            </w:pPr>
            <w:r w:rsidRPr="00B7496C">
              <w:t>Департамент фінансів обласної державної адміністрації</w:t>
            </w:r>
          </w:p>
          <w:p w:rsidR="00E95168" w:rsidRPr="0086668A" w:rsidRDefault="00E95168" w:rsidP="00E95168">
            <w:pPr>
              <w:jc w:val="center"/>
              <w:rPr>
                <w:sz w:val="24"/>
                <w:szCs w:val="24"/>
              </w:rPr>
            </w:pPr>
            <w:r w:rsidRPr="00B7496C">
              <w:t xml:space="preserve"> виконавчого органу місцевої ради, фінансового</w:t>
            </w:r>
            <w:r w:rsidRPr="0086668A">
              <w:rPr>
                <w:sz w:val="24"/>
                <w:szCs w:val="24"/>
              </w:rPr>
              <w:t xml:space="preserve"> органу, головних розпорядників бюджетних коштів</w:t>
            </w:r>
          </w:p>
        </w:tc>
      </w:tr>
      <w:tr w:rsidR="00E03726" w:rsidRPr="00E03726" w:rsidTr="00E71BEA">
        <w:tc>
          <w:tcPr>
            <w:tcW w:w="10207" w:type="dxa"/>
            <w:gridSpan w:val="11"/>
          </w:tcPr>
          <w:p w:rsidR="00E03726" w:rsidRDefault="00E03726" w:rsidP="00E03726">
            <w:pPr>
              <w:jc w:val="center"/>
              <w:rPr>
                <w:b/>
                <w:sz w:val="28"/>
                <w:szCs w:val="28"/>
              </w:rPr>
            </w:pPr>
            <w:r>
              <w:rPr>
                <w:b/>
                <w:sz w:val="28"/>
                <w:szCs w:val="28"/>
              </w:rPr>
              <w:t>РЕКОМЕНДОВАНИЙ</w:t>
            </w:r>
            <w:r w:rsidR="00EA567A">
              <w:rPr>
                <w:b/>
                <w:sz w:val="28"/>
                <w:szCs w:val="28"/>
              </w:rPr>
              <w:t xml:space="preserve"> </w:t>
            </w:r>
            <w:r w:rsidRPr="00412CFC">
              <w:rPr>
                <w:b/>
                <w:sz w:val="28"/>
                <w:szCs w:val="28"/>
              </w:rPr>
              <w:t>ПЛАН  ЗАХОДІВ</w:t>
            </w:r>
          </w:p>
          <w:p w:rsidR="00E03726" w:rsidRPr="00E03726" w:rsidRDefault="00E03726" w:rsidP="00E03726">
            <w:pPr>
              <w:jc w:val="center"/>
            </w:pPr>
            <w:r>
              <w:rPr>
                <w:b/>
                <w:sz w:val="28"/>
                <w:szCs w:val="28"/>
              </w:rPr>
              <w:t xml:space="preserve">щодо виконання </w:t>
            </w:r>
            <w:proofErr w:type="spellStart"/>
            <w:r>
              <w:rPr>
                <w:b/>
                <w:sz w:val="28"/>
                <w:szCs w:val="28"/>
              </w:rPr>
              <w:t>Вигодського</w:t>
            </w:r>
            <w:proofErr w:type="spellEnd"/>
            <w:r>
              <w:rPr>
                <w:b/>
                <w:sz w:val="28"/>
                <w:szCs w:val="28"/>
              </w:rPr>
              <w:t xml:space="preserve"> селищного бюджету</w:t>
            </w:r>
          </w:p>
        </w:tc>
      </w:tr>
      <w:tr w:rsidR="00E03726" w:rsidRPr="0086668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rPr>
                <w:sz w:val="24"/>
                <w:szCs w:val="24"/>
              </w:rPr>
            </w:pPr>
            <w:r w:rsidRPr="0086668A">
              <w:rPr>
                <w:sz w:val="24"/>
                <w:szCs w:val="24"/>
              </w:rPr>
              <w:t xml:space="preserve">Погодження мережі розпорядника коштів </w:t>
            </w:r>
            <w:proofErr w:type="spellStart"/>
            <w:r w:rsidRPr="0086668A">
              <w:rPr>
                <w:sz w:val="24"/>
                <w:szCs w:val="24"/>
              </w:rPr>
              <w:t>Вигодського</w:t>
            </w:r>
            <w:proofErr w:type="spellEnd"/>
            <w:r w:rsidRPr="0086668A">
              <w:rPr>
                <w:sz w:val="24"/>
                <w:szCs w:val="24"/>
              </w:rPr>
              <w:t xml:space="preserve"> селищного бюджету (реєстру змін до мережі)</w:t>
            </w:r>
          </w:p>
        </w:tc>
        <w:tc>
          <w:tcPr>
            <w:tcW w:w="2126" w:type="dxa"/>
            <w:gridSpan w:val="3"/>
          </w:tcPr>
          <w:p w:rsidR="00E03726" w:rsidRPr="0086668A" w:rsidRDefault="00E03726" w:rsidP="00EA567A">
            <w:pPr>
              <w:jc w:val="center"/>
              <w:rPr>
                <w:sz w:val="24"/>
                <w:szCs w:val="24"/>
              </w:rPr>
            </w:pPr>
            <w:r w:rsidRPr="0086668A">
              <w:rPr>
                <w:sz w:val="24"/>
                <w:szCs w:val="24"/>
              </w:rPr>
              <w:t>До 15 грудня та до 20 грудня року, що передує плановому</w:t>
            </w:r>
          </w:p>
        </w:tc>
        <w:tc>
          <w:tcPr>
            <w:tcW w:w="2274" w:type="dxa"/>
          </w:tcPr>
          <w:p w:rsidR="00E03726" w:rsidRPr="0086668A" w:rsidRDefault="00E03726" w:rsidP="00EA567A">
            <w:pPr>
              <w:jc w:val="center"/>
              <w:rPr>
                <w:sz w:val="24"/>
                <w:szCs w:val="24"/>
              </w:rPr>
            </w:pPr>
            <w:r w:rsidRPr="0086668A">
              <w:rPr>
                <w:sz w:val="24"/>
                <w:szCs w:val="24"/>
              </w:rPr>
              <w:t>Фінансовий орган, головні розпорядники бюджетних коштів</w:t>
            </w:r>
          </w:p>
        </w:tc>
      </w:tr>
      <w:tr w:rsidR="00E03726" w:rsidRPr="0086668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rPr>
                <w:sz w:val="24"/>
                <w:szCs w:val="24"/>
              </w:rPr>
            </w:pPr>
            <w:r w:rsidRPr="0086668A">
              <w:rPr>
                <w:sz w:val="24"/>
                <w:szCs w:val="24"/>
              </w:rPr>
              <w:t>Приведення обсягів міжбюджетних трансфертів у відповідність із законом про державний бюджет (</w:t>
            </w:r>
            <w:r w:rsidRPr="0086668A">
              <w:rPr>
                <w:i/>
                <w:sz w:val="24"/>
                <w:szCs w:val="24"/>
              </w:rPr>
              <w:t>якщо до 1 грудня року, що передує плановому, Верховною Радою України не прийнято закон про державний бюджет)</w:t>
            </w:r>
          </w:p>
        </w:tc>
        <w:tc>
          <w:tcPr>
            <w:tcW w:w="2126" w:type="dxa"/>
            <w:gridSpan w:val="3"/>
          </w:tcPr>
          <w:p w:rsidR="00E03726" w:rsidRPr="0086668A" w:rsidRDefault="00E03726" w:rsidP="00EA567A">
            <w:pPr>
              <w:jc w:val="center"/>
              <w:rPr>
                <w:sz w:val="24"/>
                <w:szCs w:val="24"/>
              </w:rPr>
            </w:pPr>
            <w:r w:rsidRPr="0086668A">
              <w:rPr>
                <w:sz w:val="24"/>
                <w:szCs w:val="24"/>
              </w:rPr>
              <w:t>У двотижневий строк з дня офіційного опублікування закону про Державний бюджет України</w:t>
            </w:r>
          </w:p>
        </w:tc>
        <w:tc>
          <w:tcPr>
            <w:tcW w:w="2274" w:type="dxa"/>
          </w:tcPr>
          <w:p w:rsidR="00E03726" w:rsidRPr="0086668A" w:rsidRDefault="00E03726" w:rsidP="00EA567A">
            <w:pPr>
              <w:jc w:val="center"/>
              <w:rPr>
                <w:sz w:val="24"/>
                <w:szCs w:val="24"/>
              </w:rPr>
            </w:pPr>
            <w:r w:rsidRPr="0086668A">
              <w:rPr>
                <w:sz w:val="24"/>
                <w:szCs w:val="24"/>
              </w:rPr>
              <w:t>Фінансовий орган,</w:t>
            </w:r>
          </w:p>
          <w:p w:rsidR="00E03726" w:rsidRPr="0086668A" w:rsidRDefault="00E03726" w:rsidP="00EA567A">
            <w:pPr>
              <w:jc w:val="center"/>
              <w:rPr>
                <w:sz w:val="24"/>
                <w:szCs w:val="24"/>
              </w:rPr>
            </w:pPr>
            <w:r w:rsidRPr="0086668A">
              <w:rPr>
                <w:sz w:val="24"/>
                <w:szCs w:val="24"/>
              </w:rPr>
              <w:t>виконавчі органи місцевої ради</w:t>
            </w:r>
          </w:p>
        </w:tc>
      </w:tr>
      <w:tr w:rsidR="00E03726" w:rsidRPr="0086668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rPr>
                <w:sz w:val="24"/>
                <w:szCs w:val="24"/>
              </w:rPr>
            </w:pPr>
            <w:r w:rsidRPr="0086668A">
              <w:rPr>
                <w:sz w:val="24"/>
                <w:szCs w:val="24"/>
              </w:rPr>
              <w:t>Затвердження та направлення до органу Казначейства тимчасового розпису бюджету (</w:t>
            </w:r>
            <w:r w:rsidRPr="0086668A">
              <w:rPr>
                <w:i/>
                <w:sz w:val="24"/>
                <w:szCs w:val="24"/>
              </w:rPr>
              <w:t>до затвердження розпису бюджету</w:t>
            </w:r>
            <w:r w:rsidRPr="0086668A">
              <w:rPr>
                <w:sz w:val="24"/>
                <w:szCs w:val="24"/>
              </w:rPr>
              <w:t>).</w:t>
            </w:r>
          </w:p>
          <w:p w:rsidR="00E03726" w:rsidRPr="0086668A" w:rsidRDefault="00E03726" w:rsidP="00EA567A">
            <w:pPr>
              <w:rPr>
                <w:sz w:val="24"/>
                <w:szCs w:val="24"/>
              </w:rPr>
            </w:pPr>
            <w:r w:rsidRPr="0086668A">
              <w:rPr>
                <w:sz w:val="24"/>
                <w:szCs w:val="24"/>
              </w:rPr>
              <w:t>Доведення до головних розпорядників витягів із тимчасового розпису</w:t>
            </w:r>
          </w:p>
        </w:tc>
        <w:tc>
          <w:tcPr>
            <w:tcW w:w="2126" w:type="dxa"/>
            <w:gridSpan w:val="3"/>
            <w:vAlign w:val="center"/>
          </w:tcPr>
          <w:p w:rsidR="00E03726" w:rsidRPr="0086668A" w:rsidRDefault="00E03726" w:rsidP="00EA567A">
            <w:pPr>
              <w:jc w:val="center"/>
              <w:rPr>
                <w:i/>
                <w:sz w:val="24"/>
                <w:szCs w:val="24"/>
              </w:rPr>
            </w:pPr>
            <w:r w:rsidRPr="0086668A">
              <w:rPr>
                <w:sz w:val="24"/>
                <w:szCs w:val="24"/>
              </w:rPr>
              <w:t>До 30 грудня</w:t>
            </w: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86668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rPr>
                <w:sz w:val="24"/>
                <w:szCs w:val="24"/>
              </w:rPr>
            </w:pPr>
            <w:r w:rsidRPr="0086668A">
              <w:rPr>
                <w:sz w:val="24"/>
                <w:szCs w:val="24"/>
              </w:rPr>
              <w:t>Доведення до відділу фінансів показників міжбюджетних трансфертів згідно із затвердженим розписом державного бюджету</w:t>
            </w:r>
          </w:p>
        </w:tc>
        <w:tc>
          <w:tcPr>
            <w:tcW w:w="2126" w:type="dxa"/>
            <w:gridSpan w:val="3"/>
            <w:vAlign w:val="center"/>
          </w:tcPr>
          <w:p w:rsidR="00E03726" w:rsidRPr="0086668A" w:rsidRDefault="00E03726" w:rsidP="00EA567A">
            <w:pPr>
              <w:jc w:val="center"/>
              <w:rPr>
                <w:sz w:val="24"/>
                <w:szCs w:val="24"/>
              </w:rPr>
            </w:pPr>
            <w:r w:rsidRPr="0086668A">
              <w:rPr>
                <w:sz w:val="24"/>
                <w:szCs w:val="24"/>
              </w:rPr>
              <w:t>У дводенний строк з дня отримання розпису</w:t>
            </w:r>
          </w:p>
        </w:tc>
        <w:tc>
          <w:tcPr>
            <w:tcW w:w="2274" w:type="dxa"/>
            <w:vAlign w:val="center"/>
          </w:tcPr>
          <w:p w:rsidR="00E03726" w:rsidRPr="0086668A" w:rsidRDefault="00E03726" w:rsidP="00EA567A">
            <w:pPr>
              <w:jc w:val="center"/>
              <w:rPr>
                <w:sz w:val="24"/>
                <w:szCs w:val="24"/>
              </w:rPr>
            </w:pPr>
            <w:r w:rsidRPr="0086668A">
              <w:rPr>
                <w:sz w:val="24"/>
                <w:szCs w:val="24"/>
              </w:rPr>
              <w:t>Територіальний орган Казначейства</w:t>
            </w:r>
          </w:p>
        </w:tc>
      </w:tr>
      <w:tr w:rsidR="00E03726" w:rsidRPr="0086668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rPr>
                <w:sz w:val="24"/>
                <w:szCs w:val="24"/>
              </w:rPr>
            </w:pPr>
            <w:r w:rsidRPr="0086668A">
              <w:rPr>
                <w:sz w:val="24"/>
                <w:szCs w:val="24"/>
              </w:rPr>
              <w:t>Доведення до головних розпорядників лімітних довідок про бюджетні асигнування</w:t>
            </w:r>
          </w:p>
        </w:tc>
        <w:tc>
          <w:tcPr>
            <w:tcW w:w="2126" w:type="dxa"/>
            <w:gridSpan w:val="3"/>
            <w:vAlign w:val="center"/>
          </w:tcPr>
          <w:p w:rsidR="00E03726" w:rsidRPr="0086668A" w:rsidRDefault="00E03726" w:rsidP="00EA567A">
            <w:pPr>
              <w:jc w:val="center"/>
              <w:rPr>
                <w:sz w:val="24"/>
                <w:szCs w:val="24"/>
              </w:rPr>
            </w:pPr>
            <w:r w:rsidRPr="0086668A">
              <w:rPr>
                <w:sz w:val="24"/>
                <w:szCs w:val="24"/>
              </w:rPr>
              <w:t>Двотижневий строк з дня прийняття рішення про місцевий бюджет</w:t>
            </w: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9B56D9"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rPr>
                <w:sz w:val="24"/>
                <w:szCs w:val="24"/>
              </w:rPr>
            </w:pPr>
            <w:r w:rsidRPr="0086668A">
              <w:rPr>
                <w:sz w:val="24"/>
                <w:szCs w:val="24"/>
              </w:rPr>
              <w:t>Подання відділом фінансів уточнених проектів зведених кошторисів та інших бюджетних документів, передбачених  п. 30 Порядку складання, розгляду, затвердження та основні вимоги до виконання кошторисів бюджетних установ, затвердженого постановою КМУ від 28.02.2002 № 228</w:t>
            </w:r>
          </w:p>
        </w:tc>
        <w:tc>
          <w:tcPr>
            <w:tcW w:w="2126" w:type="dxa"/>
            <w:gridSpan w:val="3"/>
            <w:vAlign w:val="center"/>
          </w:tcPr>
          <w:p w:rsidR="00E03726" w:rsidRPr="0086668A" w:rsidRDefault="00E03726" w:rsidP="00EA567A">
            <w:pPr>
              <w:jc w:val="center"/>
              <w:rPr>
                <w:sz w:val="24"/>
                <w:szCs w:val="24"/>
              </w:rPr>
            </w:pPr>
          </w:p>
        </w:tc>
        <w:tc>
          <w:tcPr>
            <w:tcW w:w="2274" w:type="dxa"/>
            <w:vAlign w:val="center"/>
          </w:tcPr>
          <w:p w:rsidR="00E03726" w:rsidRPr="0086668A" w:rsidRDefault="00E03726" w:rsidP="00EA567A">
            <w:pPr>
              <w:jc w:val="center"/>
              <w:rPr>
                <w:sz w:val="24"/>
                <w:szCs w:val="24"/>
              </w:rPr>
            </w:pPr>
            <w:r w:rsidRPr="0086668A">
              <w:rPr>
                <w:sz w:val="24"/>
                <w:szCs w:val="24"/>
              </w:rPr>
              <w:t>Головні розпорядники бюджетних коштів</w:t>
            </w: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Затвердження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розпису</w:t>
            </w:r>
            <w:proofErr w:type="spellEnd"/>
            <w:r w:rsidRPr="0086668A">
              <w:rPr>
                <w:rFonts w:eastAsiaTheme="minorHAnsi"/>
                <w:sz w:val="24"/>
                <w:szCs w:val="24"/>
                <w:lang w:eastAsia="en-US"/>
              </w:rPr>
              <w:t xml:space="preserve"> бюджету.</w:t>
            </w:r>
          </w:p>
          <w:p w:rsidR="00E03726" w:rsidRPr="0086668A" w:rsidRDefault="00E03726" w:rsidP="00EA567A">
            <w:pPr>
              <w:pStyle w:val="rvps2"/>
              <w:shd w:val="clear" w:color="auto" w:fill="FFFFFF"/>
              <w:spacing w:before="120" w:beforeAutospacing="0" w:after="120" w:afterAutospacing="0"/>
              <w:rPr>
                <w:sz w:val="24"/>
                <w:szCs w:val="24"/>
              </w:rPr>
            </w:pPr>
            <w:proofErr w:type="spellStart"/>
            <w:r w:rsidRPr="0086668A">
              <w:rPr>
                <w:sz w:val="24"/>
                <w:szCs w:val="24"/>
              </w:rPr>
              <w:t>Подання</w:t>
            </w:r>
            <w:proofErr w:type="spellEnd"/>
            <w:r w:rsidRPr="0086668A">
              <w:rPr>
                <w:sz w:val="24"/>
                <w:szCs w:val="24"/>
              </w:rPr>
              <w:t xml:space="preserve"> </w:t>
            </w:r>
            <w:proofErr w:type="spellStart"/>
            <w:r w:rsidRPr="0086668A">
              <w:rPr>
                <w:sz w:val="24"/>
                <w:szCs w:val="24"/>
              </w:rPr>
              <w:t>розпису</w:t>
            </w:r>
            <w:proofErr w:type="spellEnd"/>
            <w:r w:rsidRPr="0086668A">
              <w:rPr>
                <w:sz w:val="24"/>
                <w:szCs w:val="24"/>
              </w:rPr>
              <w:t xml:space="preserve"> до </w:t>
            </w:r>
            <w:proofErr w:type="spellStart"/>
            <w:r w:rsidRPr="0086668A">
              <w:rPr>
                <w:sz w:val="24"/>
                <w:szCs w:val="24"/>
              </w:rPr>
              <w:t>територіального</w:t>
            </w:r>
            <w:proofErr w:type="spellEnd"/>
            <w:r w:rsidRPr="0086668A">
              <w:rPr>
                <w:sz w:val="24"/>
                <w:szCs w:val="24"/>
              </w:rPr>
              <w:t xml:space="preserve"> органу Казначейства</w:t>
            </w:r>
          </w:p>
        </w:tc>
        <w:tc>
          <w:tcPr>
            <w:tcW w:w="2126" w:type="dxa"/>
            <w:gridSpan w:val="3"/>
            <w:vAlign w:val="center"/>
          </w:tcPr>
          <w:p w:rsidR="00E03726" w:rsidRPr="0086668A" w:rsidRDefault="00E03726" w:rsidP="00EA567A">
            <w:pPr>
              <w:jc w:val="center"/>
              <w:rPr>
                <w:sz w:val="24"/>
                <w:szCs w:val="24"/>
              </w:rPr>
            </w:pPr>
            <w:r w:rsidRPr="0086668A">
              <w:rPr>
                <w:sz w:val="24"/>
                <w:szCs w:val="24"/>
              </w:rPr>
              <w:t>Місячний термін з дня прийняття рішення про бюджет</w:t>
            </w:r>
          </w:p>
        </w:tc>
        <w:tc>
          <w:tcPr>
            <w:tcW w:w="2274" w:type="dxa"/>
          </w:tcPr>
          <w:p w:rsidR="00E03726" w:rsidRPr="0086668A" w:rsidRDefault="00E03726" w:rsidP="00EA567A">
            <w:pPr>
              <w:jc w:val="center"/>
              <w:rPr>
                <w:sz w:val="24"/>
                <w:szCs w:val="24"/>
              </w:rPr>
            </w:pPr>
            <w:r w:rsidRPr="0086668A">
              <w:rPr>
                <w:sz w:val="24"/>
                <w:szCs w:val="24"/>
              </w:rPr>
              <w:t>Фінансовий орган</w:t>
            </w: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Доведення</w:t>
            </w:r>
            <w:proofErr w:type="spellEnd"/>
            <w:r w:rsidRPr="0086668A">
              <w:rPr>
                <w:rFonts w:eastAsiaTheme="minorHAnsi"/>
                <w:sz w:val="24"/>
                <w:szCs w:val="24"/>
                <w:lang w:eastAsia="en-US"/>
              </w:rPr>
              <w:t xml:space="preserve"> до </w:t>
            </w:r>
            <w:proofErr w:type="spellStart"/>
            <w:r w:rsidRPr="0086668A">
              <w:rPr>
                <w:rFonts w:eastAsiaTheme="minorHAnsi"/>
                <w:sz w:val="24"/>
                <w:szCs w:val="24"/>
                <w:lang w:eastAsia="en-US"/>
              </w:rPr>
              <w:t>головних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розпорядників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коштів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витягів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із</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розпису</w:t>
            </w:r>
            <w:proofErr w:type="spellEnd"/>
            <w:r w:rsidRPr="0086668A">
              <w:rPr>
                <w:rFonts w:eastAsiaTheme="minorHAnsi"/>
                <w:sz w:val="24"/>
                <w:szCs w:val="24"/>
                <w:lang w:eastAsia="en-US"/>
              </w:rPr>
              <w:t xml:space="preserve"> бюджету</w:t>
            </w:r>
          </w:p>
          <w:p w:rsidR="00E03726" w:rsidRPr="0086668A" w:rsidRDefault="00E03726" w:rsidP="00EA567A">
            <w:pPr>
              <w:rPr>
                <w:sz w:val="24"/>
                <w:szCs w:val="24"/>
              </w:rPr>
            </w:pPr>
          </w:p>
        </w:tc>
        <w:tc>
          <w:tcPr>
            <w:tcW w:w="2126" w:type="dxa"/>
            <w:gridSpan w:val="3"/>
          </w:tcPr>
          <w:p w:rsidR="00E03726" w:rsidRPr="0086668A" w:rsidRDefault="00E03726" w:rsidP="00EA567A">
            <w:pPr>
              <w:jc w:val="center"/>
              <w:rPr>
                <w:sz w:val="24"/>
                <w:szCs w:val="24"/>
              </w:rPr>
            </w:pPr>
            <w:r w:rsidRPr="0086668A">
              <w:rPr>
                <w:sz w:val="24"/>
                <w:szCs w:val="24"/>
              </w:rPr>
              <w:t>У одноденний строк з дня затвердження розпису</w:t>
            </w:r>
          </w:p>
        </w:tc>
        <w:tc>
          <w:tcPr>
            <w:tcW w:w="2274" w:type="dxa"/>
          </w:tcPr>
          <w:p w:rsidR="00E03726" w:rsidRPr="0086668A" w:rsidRDefault="00E03726" w:rsidP="00EA567A">
            <w:pPr>
              <w:jc w:val="center"/>
              <w:rPr>
                <w:sz w:val="24"/>
                <w:szCs w:val="24"/>
              </w:rPr>
            </w:pPr>
            <w:r w:rsidRPr="0086668A">
              <w:rPr>
                <w:sz w:val="24"/>
                <w:szCs w:val="24"/>
              </w:rPr>
              <w:t>Фінансовий орган</w:t>
            </w: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pStyle w:val="rvps2"/>
              <w:shd w:val="clear" w:color="auto" w:fill="FFFFFF"/>
              <w:spacing w:after="120"/>
              <w:rPr>
                <w:rFonts w:eastAsiaTheme="minorHAnsi"/>
                <w:sz w:val="24"/>
                <w:szCs w:val="24"/>
                <w:lang w:eastAsia="en-US"/>
              </w:rPr>
            </w:pPr>
            <w:proofErr w:type="spellStart"/>
            <w:r w:rsidRPr="0086668A">
              <w:rPr>
                <w:rFonts w:eastAsiaTheme="minorEastAsia"/>
                <w:sz w:val="24"/>
                <w:szCs w:val="24"/>
              </w:rPr>
              <w:t>Проведення</w:t>
            </w:r>
            <w:proofErr w:type="spellEnd"/>
            <w:r w:rsidRPr="0086668A">
              <w:rPr>
                <w:rFonts w:eastAsiaTheme="minorEastAsia"/>
                <w:sz w:val="24"/>
                <w:szCs w:val="24"/>
              </w:rPr>
              <w:t xml:space="preserve"> </w:t>
            </w:r>
            <w:proofErr w:type="spellStart"/>
            <w:r w:rsidRPr="0086668A">
              <w:rPr>
                <w:rFonts w:eastAsiaTheme="minorEastAsia"/>
                <w:sz w:val="24"/>
                <w:szCs w:val="24"/>
              </w:rPr>
              <w:t>перевірки</w:t>
            </w:r>
            <w:proofErr w:type="spellEnd"/>
            <w:r w:rsidRPr="0086668A">
              <w:rPr>
                <w:rFonts w:eastAsiaTheme="minorEastAsia"/>
                <w:sz w:val="24"/>
                <w:szCs w:val="24"/>
              </w:rPr>
              <w:t xml:space="preserve"> </w:t>
            </w:r>
            <w:proofErr w:type="spellStart"/>
            <w:proofErr w:type="gramStart"/>
            <w:r w:rsidRPr="0086668A">
              <w:rPr>
                <w:rFonts w:eastAsiaTheme="minorEastAsia"/>
                <w:sz w:val="24"/>
                <w:szCs w:val="24"/>
              </w:rPr>
              <w:t>р</w:t>
            </w:r>
            <w:proofErr w:type="gramEnd"/>
            <w:r w:rsidRPr="0086668A">
              <w:rPr>
                <w:rFonts w:eastAsiaTheme="minorEastAsia"/>
                <w:sz w:val="24"/>
                <w:szCs w:val="24"/>
              </w:rPr>
              <w:t>ішень</w:t>
            </w:r>
            <w:proofErr w:type="spellEnd"/>
            <w:r w:rsidRPr="0086668A">
              <w:rPr>
                <w:rFonts w:eastAsiaTheme="minorEastAsia"/>
                <w:sz w:val="24"/>
                <w:szCs w:val="24"/>
              </w:rPr>
              <w:t xml:space="preserve"> </w:t>
            </w:r>
            <w:proofErr w:type="spellStart"/>
            <w:r w:rsidRPr="0086668A">
              <w:rPr>
                <w:rFonts w:eastAsiaTheme="minorEastAsia"/>
                <w:sz w:val="24"/>
                <w:szCs w:val="24"/>
              </w:rPr>
              <w:t>місцевих</w:t>
            </w:r>
            <w:proofErr w:type="spellEnd"/>
            <w:r w:rsidRPr="0086668A">
              <w:rPr>
                <w:rFonts w:eastAsiaTheme="minorEastAsia"/>
                <w:sz w:val="24"/>
                <w:szCs w:val="24"/>
              </w:rPr>
              <w:t xml:space="preserve"> рад про </w:t>
            </w:r>
            <w:proofErr w:type="spellStart"/>
            <w:r w:rsidRPr="0086668A">
              <w:rPr>
                <w:rFonts w:eastAsiaTheme="minorEastAsia"/>
                <w:sz w:val="24"/>
                <w:szCs w:val="24"/>
              </w:rPr>
              <w:t>місцевий</w:t>
            </w:r>
            <w:proofErr w:type="spellEnd"/>
            <w:r w:rsidRPr="0086668A">
              <w:rPr>
                <w:rFonts w:eastAsiaTheme="minorEastAsia"/>
                <w:sz w:val="24"/>
                <w:szCs w:val="24"/>
              </w:rPr>
              <w:t xml:space="preserve"> бюджет </w:t>
            </w:r>
            <w:proofErr w:type="spellStart"/>
            <w:r w:rsidRPr="0086668A">
              <w:rPr>
                <w:rFonts w:eastAsiaTheme="minorEastAsia"/>
                <w:sz w:val="24"/>
                <w:szCs w:val="24"/>
              </w:rPr>
              <w:t>щодо</w:t>
            </w:r>
            <w:proofErr w:type="spellEnd"/>
            <w:r w:rsidRPr="0086668A">
              <w:rPr>
                <w:rFonts w:eastAsiaTheme="minorEastAsia"/>
                <w:sz w:val="24"/>
                <w:szCs w:val="24"/>
              </w:rPr>
              <w:t xml:space="preserve"> </w:t>
            </w:r>
            <w:proofErr w:type="spellStart"/>
            <w:r w:rsidRPr="0086668A">
              <w:rPr>
                <w:rFonts w:eastAsiaTheme="minorEastAsia"/>
                <w:sz w:val="24"/>
                <w:szCs w:val="24"/>
              </w:rPr>
              <w:t>дотримання</w:t>
            </w:r>
            <w:proofErr w:type="spellEnd"/>
            <w:r w:rsidRPr="0086668A">
              <w:rPr>
                <w:rFonts w:eastAsiaTheme="minorEastAsia"/>
                <w:sz w:val="24"/>
                <w:szCs w:val="24"/>
              </w:rPr>
              <w:t xml:space="preserve"> бюджетного </w:t>
            </w:r>
            <w:proofErr w:type="spellStart"/>
            <w:r w:rsidRPr="0086668A">
              <w:rPr>
                <w:rFonts w:eastAsiaTheme="minorEastAsia"/>
                <w:sz w:val="24"/>
                <w:szCs w:val="24"/>
              </w:rPr>
              <w:t>законодавства</w:t>
            </w:r>
            <w:proofErr w:type="spellEnd"/>
            <w:r w:rsidRPr="0086668A">
              <w:rPr>
                <w:rFonts w:eastAsiaTheme="minorEastAsia"/>
                <w:sz w:val="24"/>
                <w:szCs w:val="24"/>
              </w:rPr>
              <w:t xml:space="preserve"> при </w:t>
            </w:r>
            <w:proofErr w:type="spellStart"/>
            <w:r w:rsidRPr="0086668A">
              <w:rPr>
                <w:rFonts w:eastAsiaTheme="minorEastAsia"/>
                <w:sz w:val="24"/>
                <w:szCs w:val="24"/>
              </w:rPr>
              <w:t>затвердженні</w:t>
            </w:r>
            <w:proofErr w:type="spellEnd"/>
            <w:r w:rsidRPr="0086668A">
              <w:rPr>
                <w:rFonts w:eastAsiaTheme="minorEastAsia"/>
                <w:sz w:val="24"/>
                <w:szCs w:val="24"/>
              </w:rPr>
              <w:t xml:space="preserve"> </w:t>
            </w:r>
            <w:proofErr w:type="spellStart"/>
            <w:r w:rsidRPr="0086668A">
              <w:rPr>
                <w:rFonts w:eastAsiaTheme="minorEastAsia"/>
                <w:sz w:val="24"/>
                <w:szCs w:val="24"/>
              </w:rPr>
              <w:t>місцевих</w:t>
            </w:r>
            <w:proofErr w:type="spellEnd"/>
            <w:r w:rsidRPr="0086668A">
              <w:rPr>
                <w:rFonts w:eastAsiaTheme="minorEastAsia"/>
                <w:sz w:val="24"/>
                <w:szCs w:val="24"/>
              </w:rPr>
              <w:t xml:space="preserve"> </w:t>
            </w:r>
            <w:proofErr w:type="spellStart"/>
            <w:r w:rsidRPr="0086668A">
              <w:rPr>
                <w:rFonts w:eastAsiaTheme="minorEastAsia"/>
                <w:sz w:val="24"/>
                <w:szCs w:val="24"/>
              </w:rPr>
              <w:t>бюджетів</w:t>
            </w:r>
            <w:proofErr w:type="spellEnd"/>
          </w:p>
        </w:tc>
        <w:tc>
          <w:tcPr>
            <w:tcW w:w="2126" w:type="dxa"/>
            <w:gridSpan w:val="3"/>
            <w:vAlign w:val="center"/>
          </w:tcPr>
          <w:p w:rsidR="00E03726" w:rsidRPr="0086668A" w:rsidRDefault="00E03726" w:rsidP="00EA567A">
            <w:pPr>
              <w:jc w:val="center"/>
              <w:rPr>
                <w:sz w:val="24"/>
                <w:szCs w:val="24"/>
              </w:rPr>
            </w:pPr>
          </w:p>
        </w:tc>
        <w:tc>
          <w:tcPr>
            <w:tcW w:w="2274" w:type="dxa"/>
            <w:vAlign w:val="center"/>
          </w:tcPr>
          <w:p w:rsidR="00B7496C" w:rsidRPr="00B7496C" w:rsidRDefault="00B7496C" w:rsidP="00B7496C">
            <w:pPr>
              <w:jc w:val="center"/>
              <w:rPr>
                <w:sz w:val="24"/>
                <w:szCs w:val="24"/>
                <w:lang w:eastAsia="en-US"/>
              </w:rPr>
            </w:pPr>
            <w:r w:rsidRPr="00B7496C">
              <w:rPr>
                <w:sz w:val="24"/>
                <w:szCs w:val="24"/>
              </w:rPr>
              <w:t>Департамент фінансів обласної державної адміністрації</w:t>
            </w:r>
          </w:p>
          <w:p w:rsidR="00E03726" w:rsidRPr="0086668A" w:rsidRDefault="00E03726" w:rsidP="00EA567A">
            <w:pPr>
              <w:jc w:val="center"/>
              <w:rPr>
                <w:sz w:val="24"/>
                <w:szCs w:val="24"/>
              </w:rPr>
            </w:pP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after="120"/>
              <w:rPr>
                <w:rFonts w:eastAsiaTheme="minorEastAsia"/>
                <w:sz w:val="24"/>
                <w:szCs w:val="24"/>
              </w:rPr>
            </w:pPr>
            <w:proofErr w:type="spellStart"/>
            <w:proofErr w:type="gramStart"/>
            <w:r w:rsidRPr="0086668A">
              <w:rPr>
                <w:rFonts w:eastAsiaTheme="minorEastAsia"/>
                <w:sz w:val="24"/>
                <w:szCs w:val="24"/>
              </w:rPr>
              <w:t>П</w:t>
            </w:r>
            <w:proofErr w:type="gramEnd"/>
            <w:r w:rsidRPr="0086668A">
              <w:rPr>
                <w:rFonts w:eastAsiaTheme="minorEastAsia"/>
                <w:sz w:val="24"/>
                <w:szCs w:val="24"/>
              </w:rPr>
              <w:t>ідготовка</w:t>
            </w:r>
            <w:proofErr w:type="spellEnd"/>
            <w:r w:rsidRPr="0086668A">
              <w:rPr>
                <w:rFonts w:eastAsiaTheme="minorEastAsia"/>
                <w:sz w:val="24"/>
                <w:szCs w:val="24"/>
              </w:rPr>
              <w:t xml:space="preserve"> </w:t>
            </w:r>
            <w:proofErr w:type="spellStart"/>
            <w:r w:rsidRPr="0086668A">
              <w:rPr>
                <w:rFonts w:eastAsiaTheme="minorEastAsia"/>
                <w:sz w:val="24"/>
                <w:szCs w:val="24"/>
              </w:rPr>
              <w:t>розпоряджень</w:t>
            </w:r>
            <w:proofErr w:type="spellEnd"/>
            <w:r w:rsidRPr="0086668A">
              <w:rPr>
                <w:rFonts w:eastAsiaTheme="minorEastAsia"/>
                <w:sz w:val="24"/>
                <w:szCs w:val="24"/>
              </w:rPr>
              <w:t xml:space="preserve"> </w:t>
            </w:r>
            <w:r w:rsidRPr="0086668A">
              <w:rPr>
                <w:sz w:val="24"/>
                <w:szCs w:val="24"/>
              </w:rPr>
              <w:t xml:space="preserve">про </w:t>
            </w:r>
            <w:proofErr w:type="spellStart"/>
            <w:r w:rsidRPr="0086668A">
              <w:rPr>
                <w:sz w:val="24"/>
                <w:szCs w:val="24"/>
              </w:rPr>
              <w:t>виділення</w:t>
            </w:r>
            <w:proofErr w:type="spellEnd"/>
            <w:r w:rsidRPr="0086668A">
              <w:rPr>
                <w:sz w:val="24"/>
                <w:szCs w:val="24"/>
              </w:rPr>
              <w:t xml:space="preserve"> </w:t>
            </w:r>
            <w:proofErr w:type="spellStart"/>
            <w:r w:rsidRPr="0086668A">
              <w:rPr>
                <w:sz w:val="24"/>
                <w:szCs w:val="24"/>
              </w:rPr>
              <w:t>коштів</w:t>
            </w:r>
            <w:proofErr w:type="spellEnd"/>
            <w:r w:rsidRPr="0086668A">
              <w:rPr>
                <w:sz w:val="24"/>
                <w:szCs w:val="24"/>
              </w:rPr>
              <w:t xml:space="preserve"> </w:t>
            </w:r>
            <w:proofErr w:type="spellStart"/>
            <w:r w:rsidRPr="0086668A">
              <w:rPr>
                <w:sz w:val="24"/>
                <w:szCs w:val="24"/>
              </w:rPr>
              <w:t>загального</w:t>
            </w:r>
            <w:proofErr w:type="spellEnd"/>
            <w:r w:rsidRPr="0086668A">
              <w:rPr>
                <w:sz w:val="24"/>
                <w:szCs w:val="24"/>
              </w:rPr>
              <w:t>/</w:t>
            </w:r>
            <w:proofErr w:type="spellStart"/>
            <w:r w:rsidRPr="0086668A">
              <w:rPr>
                <w:sz w:val="24"/>
                <w:szCs w:val="24"/>
              </w:rPr>
              <w:t>спеціального</w:t>
            </w:r>
            <w:proofErr w:type="spellEnd"/>
            <w:r w:rsidRPr="0086668A">
              <w:rPr>
                <w:sz w:val="24"/>
                <w:szCs w:val="24"/>
              </w:rPr>
              <w:t xml:space="preserve"> фонду </w:t>
            </w:r>
            <w:proofErr w:type="spellStart"/>
            <w:r w:rsidRPr="0086668A">
              <w:rPr>
                <w:sz w:val="24"/>
                <w:szCs w:val="24"/>
              </w:rPr>
              <w:t>місцевого</w:t>
            </w:r>
            <w:proofErr w:type="spellEnd"/>
            <w:r w:rsidRPr="0086668A">
              <w:rPr>
                <w:sz w:val="24"/>
                <w:szCs w:val="24"/>
              </w:rPr>
              <w:t xml:space="preserve"> бюджету</w:t>
            </w:r>
          </w:p>
        </w:tc>
        <w:tc>
          <w:tcPr>
            <w:tcW w:w="2126" w:type="dxa"/>
            <w:gridSpan w:val="3"/>
          </w:tcPr>
          <w:p w:rsidR="00E03726" w:rsidRPr="0086668A" w:rsidRDefault="00E03726" w:rsidP="00EA567A">
            <w:pPr>
              <w:jc w:val="center"/>
              <w:rPr>
                <w:sz w:val="24"/>
                <w:szCs w:val="24"/>
              </w:rPr>
            </w:pPr>
            <w:r w:rsidRPr="0086668A">
              <w:rPr>
                <w:sz w:val="24"/>
                <w:szCs w:val="24"/>
              </w:rPr>
              <w:t>Один раз на тиждень (визначити конкретний день)</w:t>
            </w: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after="120"/>
              <w:rPr>
                <w:rFonts w:eastAsiaTheme="minorEastAsia"/>
                <w:sz w:val="24"/>
                <w:szCs w:val="24"/>
              </w:rPr>
            </w:pPr>
            <w:proofErr w:type="spellStart"/>
            <w:r w:rsidRPr="0086668A">
              <w:rPr>
                <w:sz w:val="24"/>
                <w:szCs w:val="24"/>
              </w:rPr>
              <w:t>Подання</w:t>
            </w:r>
            <w:proofErr w:type="spellEnd"/>
            <w:r w:rsidRPr="0086668A">
              <w:rPr>
                <w:sz w:val="24"/>
                <w:szCs w:val="24"/>
              </w:rPr>
              <w:t xml:space="preserve"> </w:t>
            </w:r>
            <w:proofErr w:type="spellStart"/>
            <w:r w:rsidRPr="0086668A">
              <w:rPr>
                <w:sz w:val="24"/>
                <w:szCs w:val="24"/>
              </w:rPr>
              <w:t>головними</w:t>
            </w:r>
            <w:proofErr w:type="spellEnd"/>
            <w:r w:rsidRPr="0086668A">
              <w:rPr>
                <w:sz w:val="24"/>
                <w:szCs w:val="24"/>
              </w:rPr>
              <w:t xml:space="preserve"> </w:t>
            </w:r>
            <w:proofErr w:type="spellStart"/>
            <w:r w:rsidRPr="0086668A">
              <w:rPr>
                <w:sz w:val="24"/>
                <w:szCs w:val="24"/>
              </w:rPr>
              <w:t>розпорядниками</w:t>
            </w:r>
            <w:proofErr w:type="spellEnd"/>
            <w:r w:rsidRPr="0086668A">
              <w:rPr>
                <w:sz w:val="24"/>
                <w:szCs w:val="24"/>
              </w:rPr>
              <w:t xml:space="preserve"> </w:t>
            </w:r>
            <w:proofErr w:type="spellStart"/>
            <w:r w:rsidRPr="0086668A">
              <w:rPr>
                <w:sz w:val="24"/>
                <w:szCs w:val="24"/>
              </w:rPr>
              <w:t>бюджетних</w:t>
            </w:r>
            <w:proofErr w:type="spellEnd"/>
            <w:r w:rsidRPr="0086668A">
              <w:rPr>
                <w:sz w:val="24"/>
                <w:szCs w:val="24"/>
              </w:rPr>
              <w:t xml:space="preserve"> </w:t>
            </w:r>
            <w:proofErr w:type="spellStart"/>
            <w:r w:rsidRPr="0086668A">
              <w:rPr>
                <w:sz w:val="24"/>
                <w:szCs w:val="24"/>
              </w:rPr>
              <w:t>коштів</w:t>
            </w:r>
            <w:proofErr w:type="spellEnd"/>
            <w:r w:rsidRPr="0086668A">
              <w:rPr>
                <w:sz w:val="24"/>
                <w:szCs w:val="24"/>
              </w:rPr>
              <w:t xml:space="preserve"> заявок на </w:t>
            </w:r>
            <w:proofErr w:type="spellStart"/>
            <w:r w:rsidRPr="0086668A">
              <w:rPr>
                <w:sz w:val="24"/>
                <w:szCs w:val="24"/>
              </w:rPr>
              <w:t>виділення</w:t>
            </w:r>
            <w:proofErr w:type="spellEnd"/>
            <w:r w:rsidRPr="0086668A">
              <w:rPr>
                <w:sz w:val="24"/>
                <w:szCs w:val="24"/>
              </w:rPr>
              <w:t xml:space="preserve"> </w:t>
            </w:r>
            <w:proofErr w:type="spellStart"/>
            <w:r w:rsidRPr="0086668A">
              <w:rPr>
                <w:sz w:val="24"/>
                <w:szCs w:val="24"/>
              </w:rPr>
              <w:t>коштів</w:t>
            </w:r>
            <w:proofErr w:type="spellEnd"/>
            <w:r w:rsidRPr="0086668A">
              <w:rPr>
                <w:sz w:val="24"/>
                <w:szCs w:val="24"/>
              </w:rPr>
              <w:t xml:space="preserve"> </w:t>
            </w:r>
            <w:proofErr w:type="spellStart"/>
            <w:proofErr w:type="gramStart"/>
            <w:r w:rsidRPr="0086668A">
              <w:rPr>
                <w:sz w:val="24"/>
                <w:szCs w:val="24"/>
              </w:rPr>
              <w:t>в</w:t>
            </w:r>
            <w:proofErr w:type="gramEnd"/>
            <w:r w:rsidRPr="0086668A">
              <w:rPr>
                <w:sz w:val="24"/>
                <w:szCs w:val="24"/>
              </w:rPr>
              <w:t>ідповідно</w:t>
            </w:r>
            <w:proofErr w:type="spellEnd"/>
            <w:r w:rsidRPr="0086668A">
              <w:rPr>
                <w:sz w:val="24"/>
                <w:szCs w:val="24"/>
              </w:rPr>
              <w:t xml:space="preserve"> до </w:t>
            </w:r>
            <w:proofErr w:type="spellStart"/>
            <w:r w:rsidRPr="0086668A">
              <w:rPr>
                <w:sz w:val="24"/>
                <w:szCs w:val="24"/>
              </w:rPr>
              <w:t>зареєстрованих</w:t>
            </w:r>
            <w:proofErr w:type="spellEnd"/>
            <w:r w:rsidRPr="0086668A">
              <w:rPr>
                <w:sz w:val="24"/>
                <w:szCs w:val="24"/>
              </w:rPr>
              <w:t xml:space="preserve"> </w:t>
            </w:r>
            <w:proofErr w:type="spellStart"/>
            <w:r w:rsidRPr="0086668A">
              <w:rPr>
                <w:sz w:val="24"/>
                <w:szCs w:val="24"/>
              </w:rPr>
              <w:t>бюджетних</w:t>
            </w:r>
            <w:proofErr w:type="spellEnd"/>
            <w:r w:rsidRPr="0086668A">
              <w:rPr>
                <w:sz w:val="24"/>
                <w:szCs w:val="24"/>
              </w:rPr>
              <w:t xml:space="preserve"> </w:t>
            </w:r>
            <w:proofErr w:type="spellStart"/>
            <w:r w:rsidRPr="0086668A">
              <w:rPr>
                <w:sz w:val="24"/>
                <w:szCs w:val="24"/>
              </w:rPr>
              <w:t>зобов’язань</w:t>
            </w:r>
            <w:proofErr w:type="spellEnd"/>
          </w:p>
        </w:tc>
        <w:tc>
          <w:tcPr>
            <w:tcW w:w="2126" w:type="dxa"/>
            <w:gridSpan w:val="3"/>
          </w:tcPr>
          <w:p w:rsidR="00E03726" w:rsidRPr="0086668A" w:rsidRDefault="00E03726" w:rsidP="00EA567A">
            <w:pPr>
              <w:jc w:val="center"/>
              <w:rPr>
                <w:sz w:val="24"/>
                <w:szCs w:val="24"/>
              </w:rPr>
            </w:pPr>
            <w:r w:rsidRPr="0086668A">
              <w:rPr>
                <w:sz w:val="24"/>
                <w:szCs w:val="24"/>
              </w:rPr>
              <w:t>За один день до підготовки розпорядження про виділення коштів</w:t>
            </w:r>
          </w:p>
        </w:tc>
        <w:tc>
          <w:tcPr>
            <w:tcW w:w="2274" w:type="dxa"/>
            <w:vAlign w:val="center"/>
          </w:tcPr>
          <w:p w:rsidR="00E03726" w:rsidRPr="0086668A" w:rsidRDefault="00E03726" w:rsidP="00EA567A">
            <w:pPr>
              <w:jc w:val="center"/>
              <w:rPr>
                <w:sz w:val="24"/>
                <w:szCs w:val="24"/>
              </w:rPr>
            </w:pPr>
            <w:r w:rsidRPr="0086668A">
              <w:rPr>
                <w:sz w:val="24"/>
                <w:szCs w:val="24"/>
              </w:rPr>
              <w:t>Головні розпорядники бюджетних коштів</w:t>
            </w: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Затвердження</w:t>
            </w:r>
            <w:proofErr w:type="spellEnd"/>
            <w:r w:rsidRPr="0086668A">
              <w:rPr>
                <w:rFonts w:eastAsiaTheme="minorHAnsi"/>
                <w:sz w:val="24"/>
                <w:szCs w:val="24"/>
                <w:lang w:eastAsia="en-US"/>
              </w:rPr>
              <w:t xml:space="preserve"> за </w:t>
            </w:r>
            <w:proofErr w:type="spellStart"/>
            <w:r w:rsidRPr="0086668A">
              <w:rPr>
                <w:rFonts w:eastAsiaTheme="minorHAnsi"/>
                <w:sz w:val="24"/>
                <w:szCs w:val="24"/>
                <w:lang w:eastAsia="en-US"/>
              </w:rPr>
              <w:t>погодженням</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відділом</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фінансів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паспортів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бюджетних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програм</w:t>
            </w:r>
            <w:proofErr w:type="spellEnd"/>
          </w:p>
        </w:tc>
        <w:tc>
          <w:tcPr>
            <w:tcW w:w="2126" w:type="dxa"/>
            <w:gridSpan w:val="3"/>
            <w:vAlign w:val="center"/>
          </w:tcPr>
          <w:p w:rsidR="00E03726" w:rsidRPr="0086668A" w:rsidRDefault="00E03726" w:rsidP="00EA567A">
            <w:pPr>
              <w:jc w:val="center"/>
              <w:rPr>
                <w:sz w:val="24"/>
                <w:szCs w:val="24"/>
              </w:rPr>
            </w:pPr>
          </w:p>
        </w:tc>
        <w:tc>
          <w:tcPr>
            <w:tcW w:w="2274" w:type="dxa"/>
          </w:tcPr>
          <w:p w:rsidR="00E03726" w:rsidRPr="0086668A" w:rsidRDefault="00E03726" w:rsidP="00EA567A">
            <w:pPr>
              <w:jc w:val="center"/>
              <w:rPr>
                <w:sz w:val="24"/>
                <w:szCs w:val="24"/>
              </w:rPr>
            </w:pPr>
            <w:r w:rsidRPr="0086668A">
              <w:rPr>
                <w:sz w:val="24"/>
                <w:szCs w:val="24"/>
              </w:rPr>
              <w:t>Фінансовий орган, головні розпорядники бюджетних коштів</w:t>
            </w: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Надання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відділом</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фінансів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інформації</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суми</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нарахованих</w:t>
            </w:r>
            <w:proofErr w:type="spellEnd"/>
            <w:r w:rsidRPr="0086668A">
              <w:rPr>
                <w:rFonts w:eastAsiaTheme="minorHAnsi"/>
                <w:sz w:val="24"/>
                <w:szCs w:val="24"/>
                <w:lang w:eastAsia="en-US"/>
              </w:rPr>
              <w:t xml:space="preserve"> та </w:t>
            </w:r>
            <w:proofErr w:type="spellStart"/>
            <w:r w:rsidRPr="0086668A">
              <w:rPr>
                <w:rFonts w:eastAsiaTheme="minorHAnsi"/>
                <w:sz w:val="24"/>
                <w:szCs w:val="24"/>
                <w:lang w:eastAsia="en-US"/>
              </w:rPr>
              <w:t>сплачених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податків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і</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зборів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податкового</w:t>
            </w:r>
            <w:proofErr w:type="spellEnd"/>
            <w:r w:rsidRPr="0086668A">
              <w:rPr>
                <w:rFonts w:eastAsiaTheme="minorHAnsi"/>
                <w:sz w:val="24"/>
                <w:szCs w:val="24"/>
                <w:lang w:eastAsia="en-US"/>
              </w:rPr>
              <w:t xml:space="preserve"> боргу та </w:t>
            </w:r>
            <w:proofErr w:type="spellStart"/>
            <w:r w:rsidRPr="0086668A">
              <w:rPr>
                <w:rFonts w:eastAsiaTheme="minorHAnsi"/>
                <w:sz w:val="24"/>
                <w:szCs w:val="24"/>
                <w:lang w:eastAsia="en-US"/>
              </w:rPr>
              <w:t>надмірно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сплачених</w:t>
            </w:r>
            <w:proofErr w:type="spellEnd"/>
            <w:r w:rsidRPr="0086668A">
              <w:rPr>
                <w:rFonts w:eastAsiaTheme="minorHAnsi"/>
                <w:sz w:val="24"/>
                <w:szCs w:val="24"/>
                <w:lang w:eastAsia="en-US"/>
              </w:rPr>
              <w:t xml:space="preserve"> </w:t>
            </w:r>
            <w:proofErr w:type="gramStart"/>
            <w:r w:rsidRPr="0086668A">
              <w:rPr>
                <w:rFonts w:eastAsiaTheme="minorHAnsi"/>
                <w:sz w:val="24"/>
                <w:szCs w:val="24"/>
                <w:lang w:eastAsia="en-US"/>
              </w:rPr>
              <w:t>до</w:t>
            </w:r>
            <w:proofErr w:type="gramEnd"/>
            <w:r w:rsidRPr="0086668A">
              <w:rPr>
                <w:rFonts w:eastAsiaTheme="minorHAnsi"/>
                <w:sz w:val="24"/>
                <w:szCs w:val="24"/>
                <w:lang w:eastAsia="en-US"/>
              </w:rPr>
              <w:t xml:space="preserve"> </w:t>
            </w:r>
            <w:proofErr w:type="spellStart"/>
            <w:r w:rsidRPr="0086668A">
              <w:rPr>
                <w:color w:val="000000"/>
                <w:sz w:val="24"/>
                <w:szCs w:val="24"/>
              </w:rPr>
              <w:t>селищного</w:t>
            </w:r>
            <w:proofErr w:type="spellEnd"/>
            <w:r w:rsidRPr="0086668A">
              <w:rPr>
                <w:color w:val="000000"/>
                <w:sz w:val="24"/>
                <w:szCs w:val="24"/>
              </w:rPr>
              <w:t xml:space="preserve"> бюджету </w:t>
            </w:r>
            <w:proofErr w:type="spellStart"/>
            <w:r w:rsidRPr="0086668A">
              <w:rPr>
                <w:rFonts w:eastAsiaTheme="minorHAnsi"/>
                <w:sz w:val="24"/>
                <w:szCs w:val="24"/>
                <w:lang w:eastAsia="en-US"/>
              </w:rPr>
              <w:t>податків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і</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зборів</w:t>
            </w:r>
            <w:proofErr w:type="spellEnd"/>
          </w:p>
        </w:tc>
        <w:tc>
          <w:tcPr>
            <w:tcW w:w="2126" w:type="dxa"/>
            <w:gridSpan w:val="3"/>
          </w:tcPr>
          <w:p w:rsidR="00E03726" w:rsidRPr="0086668A" w:rsidRDefault="00E03726" w:rsidP="00EA567A">
            <w:pPr>
              <w:jc w:val="center"/>
              <w:rPr>
                <w:sz w:val="24"/>
                <w:szCs w:val="24"/>
              </w:rPr>
            </w:pPr>
            <w:r w:rsidRPr="0086668A">
              <w:rPr>
                <w:sz w:val="24"/>
                <w:szCs w:val="24"/>
              </w:rPr>
              <w:t>Щомісячно до 10 числа</w:t>
            </w:r>
          </w:p>
        </w:tc>
        <w:tc>
          <w:tcPr>
            <w:tcW w:w="2274" w:type="dxa"/>
          </w:tcPr>
          <w:p w:rsidR="00E03726" w:rsidRPr="0086668A" w:rsidRDefault="00E03726" w:rsidP="00EA567A">
            <w:pPr>
              <w:jc w:val="center"/>
              <w:rPr>
                <w:sz w:val="24"/>
                <w:szCs w:val="24"/>
              </w:rPr>
            </w:pPr>
            <w:r w:rsidRPr="0086668A">
              <w:rPr>
                <w:sz w:val="24"/>
                <w:szCs w:val="24"/>
              </w:rPr>
              <w:t>Орган, що контролює справляння надходжень до бюджету</w:t>
            </w:r>
          </w:p>
        </w:tc>
      </w:tr>
      <w:tr w:rsidR="00E03726" w:rsidRPr="001F56C3"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after="120"/>
              <w:rPr>
                <w:rFonts w:eastAsiaTheme="minorHAnsi"/>
                <w:sz w:val="24"/>
                <w:szCs w:val="24"/>
                <w:lang w:eastAsia="en-US"/>
              </w:rPr>
            </w:pPr>
            <w:proofErr w:type="spellStart"/>
            <w:r w:rsidRPr="0086668A">
              <w:rPr>
                <w:rFonts w:eastAsiaTheme="minorEastAsia"/>
                <w:sz w:val="24"/>
                <w:szCs w:val="24"/>
              </w:rPr>
              <w:t>Зведення</w:t>
            </w:r>
            <w:proofErr w:type="spellEnd"/>
            <w:r w:rsidRPr="0086668A">
              <w:rPr>
                <w:rFonts w:eastAsiaTheme="minorEastAsia"/>
                <w:sz w:val="24"/>
                <w:szCs w:val="24"/>
              </w:rPr>
              <w:t xml:space="preserve"> </w:t>
            </w:r>
            <w:proofErr w:type="spellStart"/>
            <w:r w:rsidRPr="0086668A">
              <w:rPr>
                <w:rFonts w:eastAsiaTheme="minorEastAsia"/>
                <w:sz w:val="24"/>
                <w:szCs w:val="24"/>
              </w:rPr>
              <w:t>планових</w:t>
            </w:r>
            <w:proofErr w:type="spellEnd"/>
            <w:r w:rsidRPr="0086668A">
              <w:rPr>
                <w:rFonts w:eastAsiaTheme="minorEastAsia"/>
                <w:sz w:val="24"/>
                <w:szCs w:val="24"/>
              </w:rPr>
              <w:t xml:space="preserve"> </w:t>
            </w:r>
            <w:proofErr w:type="spellStart"/>
            <w:r w:rsidRPr="0086668A">
              <w:rPr>
                <w:rFonts w:eastAsiaTheme="minorEastAsia"/>
                <w:sz w:val="24"/>
                <w:szCs w:val="24"/>
              </w:rPr>
              <w:t>показників</w:t>
            </w:r>
            <w:proofErr w:type="spellEnd"/>
            <w:r w:rsidRPr="0086668A">
              <w:rPr>
                <w:rFonts w:eastAsiaTheme="minorEastAsia"/>
                <w:sz w:val="24"/>
                <w:szCs w:val="24"/>
              </w:rPr>
              <w:t xml:space="preserve"> </w:t>
            </w:r>
            <w:proofErr w:type="spellStart"/>
            <w:r w:rsidRPr="0086668A">
              <w:rPr>
                <w:rFonts w:eastAsiaTheme="minorEastAsia"/>
                <w:sz w:val="24"/>
                <w:szCs w:val="24"/>
              </w:rPr>
              <w:t>місцевих</w:t>
            </w:r>
            <w:proofErr w:type="spellEnd"/>
            <w:r w:rsidRPr="0086668A">
              <w:rPr>
                <w:rFonts w:eastAsiaTheme="minorEastAsia"/>
                <w:sz w:val="24"/>
                <w:szCs w:val="24"/>
              </w:rPr>
              <w:t xml:space="preserve"> </w:t>
            </w:r>
            <w:proofErr w:type="spellStart"/>
            <w:r w:rsidRPr="0086668A">
              <w:rPr>
                <w:rFonts w:eastAsiaTheme="minorEastAsia"/>
                <w:sz w:val="24"/>
                <w:szCs w:val="24"/>
              </w:rPr>
              <w:t>бюджетів</w:t>
            </w:r>
            <w:proofErr w:type="spellEnd"/>
            <w:r w:rsidRPr="0086668A">
              <w:rPr>
                <w:rFonts w:eastAsiaTheme="minorEastAsia"/>
                <w:sz w:val="24"/>
                <w:szCs w:val="24"/>
              </w:rPr>
              <w:t xml:space="preserve"> у </w:t>
            </w:r>
            <w:proofErr w:type="gramStart"/>
            <w:r w:rsidRPr="0086668A">
              <w:rPr>
                <w:rFonts w:eastAsiaTheme="minorEastAsia"/>
                <w:sz w:val="24"/>
                <w:szCs w:val="24"/>
              </w:rPr>
              <w:t>грошовому</w:t>
            </w:r>
            <w:proofErr w:type="gramEnd"/>
            <w:r w:rsidRPr="0086668A">
              <w:rPr>
                <w:rFonts w:eastAsiaTheme="minorEastAsia"/>
                <w:sz w:val="24"/>
                <w:szCs w:val="24"/>
              </w:rPr>
              <w:t xml:space="preserve"> </w:t>
            </w:r>
            <w:proofErr w:type="spellStart"/>
            <w:r w:rsidRPr="0086668A">
              <w:rPr>
                <w:rFonts w:eastAsiaTheme="minorEastAsia"/>
                <w:sz w:val="24"/>
                <w:szCs w:val="24"/>
              </w:rPr>
              <w:t>виразі</w:t>
            </w:r>
            <w:proofErr w:type="spellEnd"/>
            <w:r w:rsidRPr="0086668A">
              <w:rPr>
                <w:rFonts w:eastAsiaTheme="minorEastAsia"/>
                <w:sz w:val="24"/>
                <w:szCs w:val="24"/>
              </w:rPr>
              <w:t xml:space="preserve"> та </w:t>
            </w:r>
            <w:proofErr w:type="spellStart"/>
            <w:r w:rsidRPr="0086668A">
              <w:rPr>
                <w:rFonts w:eastAsiaTheme="minorEastAsia"/>
                <w:sz w:val="24"/>
                <w:szCs w:val="24"/>
              </w:rPr>
              <w:t>планів</w:t>
            </w:r>
            <w:proofErr w:type="spellEnd"/>
            <w:r w:rsidRPr="0086668A">
              <w:rPr>
                <w:rFonts w:eastAsiaTheme="minorEastAsia"/>
                <w:sz w:val="24"/>
                <w:szCs w:val="24"/>
              </w:rPr>
              <w:t xml:space="preserve"> по </w:t>
            </w:r>
            <w:proofErr w:type="spellStart"/>
            <w:r w:rsidRPr="0086668A">
              <w:rPr>
                <w:rFonts w:eastAsiaTheme="minorEastAsia"/>
                <w:sz w:val="24"/>
                <w:szCs w:val="24"/>
              </w:rPr>
              <w:t>мережі</w:t>
            </w:r>
            <w:proofErr w:type="spellEnd"/>
            <w:r w:rsidRPr="0086668A">
              <w:rPr>
                <w:rFonts w:eastAsiaTheme="minorEastAsia"/>
                <w:sz w:val="24"/>
                <w:szCs w:val="24"/>
              </w:rPr>
              <w:t xml:space="preserve">, штатах </w:t>
            </w:r>
            <w:proofErr w:type="spellStart"/>
            <w:r w:rsidRPr="0086668A">
              <w:rPr>
                <w:rFonts w:eastAsiaTheme="minorEastAsia"/>
                <w:sz w:val="24"/>
                <w:szCs w:val="24"/>
              </w:rPr>
              <w:t>і</w:t>
            </w:r>
            <w:proofErr w:type="spellEnd"/>
            <w:r w:rsidRPr="0086668A">
              <w:rPr>
                <w:rFonts w:eastAsiaTheme="minorEastAsia"/>
                <w:sz w:val="24"/>
                <w:szCs w:val="24"/>
              </w:rPr>
              <w:t xml:space="preserve"> контингентах </w:t>
            </w:r>
            <w:proofErr w:type="spellStart"/>
            <w:r w:rsidRPr="0086668A">
              <w:rPr>
                <w:rFonts w:eastAsiaTheme="minorEastAsia"/>
                <w:sz w:val="24"/>
                <w:szCs w:val="24"/>
              </w:rPr>
              <w:t>бюджетних</w:t>
            </w:r>
            <w:proofErr w:type="spellEnd"/>
            <w:r w:rsidRPr="0086668A">
              <w:rPr>
                <w:rFonts w:eastAsiaTheme="minorEastAsia"/>
                <w:sz w:val="24"/>
                <w:szCs w:val="24"/>
              </w:rPr>
              <w:t xml:space="preserve"> </w:t>
            </w:r>
            <w:proofErr w:type="spellStart"/>
            <w:r w:rsidRPr="0086668A">
              <w:rPr>
                <w:rFonts w:eastAsiaTheme="minorEastAsia"/>
                <w:sz w:val="24"/>
                <w:szCs w:val="24"/>
              </w:rPr>
              <w:t>установ</w:t>
            </w:r>
            <w:proofErr w:type="spellEnd"/>
          </w:p>
        </w:tc>
        <w:tc>
          <w:tcPr>
            <w:tcW w:w="2126" w:type="dxa"/>
            <w:gridSpan w:val="3"/>
          </w:tcPr>
          <w:p w:rsidR="00E03726" w:rsidRPr="0086668A" w:rsidRDefault="00E03726" w:rsidP="00EA567A">
            <w:pPr>
              <w:jc w:val="center"/>
              <w:rPr>
                <w:sz w:val="24"/>
                <w:szCs w:val="24"/>
              </w:rPr>
            </w:pPr>
            <w:r w:rsidRPr="0086668A">
              <w:rPr>
                <w:sz w:val="24"/>
                <w:szCs w:val="24"/>
              </w:rPr>
              <w:t>У терміни, визначені Мінфіном</w:t>
            </w:r>
          </w:p>
        </w:tc>
        <w:tc>
          <w:tcPr>
            <w:tcW w:w="2274" w:type="dxa"/>
          </w:tcPr>
          <w:p w:rsidR="00B7496C" w:rsidRPr="00B7496C" w:rsidRDefault="00B7496C" w:rsidP="00B7496C">
            <w:pPr>
              <w:jc w:val="center"/>
              <w:rPr>
                <w:sz w:val="24"/>
                <w:szCs w:val="24"/>
                <w:lang w:eastAsia="en-US"/>
              </w:rPr>
            </w:pPr>
            <w:r w:rsidRPr="00B7496C">
              <w:rPr>
                <w:sz w:val="24"/>
                <w:szCs w:val="24"/>
              </w:rPr>
              <w:t>Департамент фінансів обласної державної адміністрації</w:t>
            </w:r>
          </w:p>
          <w:p w:rsidR="00E03726" w:rsidRPr="0086668A" w:rsidRDefault="00E03726" w:rsidP="00EA567A">
            <w:pPr>
              <w:jc w:val="center"/>
              <w:rPr>
                <w:sz w:val="24"/>
                <w:szCs w:val="24"/>
              </w:rPr>
            </w:pPr>
          </w:p>
        </w:tc>
      </w:tr>
      <w:tr w:rsidR="00E03726" w:rsidRPr="0089623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rPr>
                <w:sz w:val="24"/>
                <w:szCs w:val="24"/>
              </w:rPr>
            </w:pPr>
            <w:r w:rsidRPr="0086668A">
              <w:rPr>
                <w:sz w:val="24"/>
                <w:szCs w:val="24"/>
              </w:rPr>
              <w:t>Подання відділом фінансів узагальнених результатів аналізу ефективності бюджетних програм</w:t>
            </w:r>
          </w:p>
        </w:tc>
        <w:tc>
          <w:tcPr>
            <w:tcW w:w="2126" w:type="dxa"/>
            <w:gridSpan w:val="3"/>
            <w:vAlign w:val="center"/>
          </w:tcPr>
          <w:p w:rsidR="00E03726" w:rsidRPr="0086668A" w:rsidRDefault="00E03726" w:rsidP="00EA567A">
            <w:pPr>
              <w:jc w:val="center"/>
              <w:rPr>
                <w:sz w:val="24"/>
                <w:szCs w:val="24"/>
              </w:rPr>
            </w:pPr>
            <w:r w:rsidRPr="0086668A">
              <w:rPr>
                <w:sz w:val="24"/>
                <w:szCs w:val="24"/>
              </w:rPr>
              <w:t>Протягом 30 днів  після складання звіту про виконання паспорта бюджетної програми</w:t>
            </w:r>
          </w:p>
        </w:tc>
        <w:tc>
          <w:tcPr>
            <w:tcW w:w="2274" w:type="dxa"/>
          </w:tcPr>
          <w:p w:rsidR="00E03726" w:rsidRPr="0086668A" w:rsidRDefault="00E03726" w:rsidP="00EA567A">
            <w:pPr>
              <w:jc w:val="center"/>
              <w:rPr>
                <w:sz w:val="24"/>
                <w:szCs w:val="24"/>
              </w:rPr>
            </w:pPr>
            <w:r w:rsidRPr="0086668A">
              <w:rPr>
                <w:sz w:val="24"/>
                <w:szCs w:val="24"/>
              </w:rPr>
              <w:t>Головні розпорядники бюджетних коштів</w:t>
            </w:r>
          </w:p>
        </w:tc>
      </w:tr>
      <w:tr w:rsidR="00E03726" w:rsidRPr="0089623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pStyle w:val="rvps2"/>
              <w:shd w:val="clear" w:color="auto" w:fill="FFFFFF"/>
              <w:spacing w:before="120" w:beforeAutospacing="0" w:after="120" w:afterAutospacing="0"/>
              <w:rPr>
                <w:rFonts w:eastAsiaTheme="minorHAnsi"/>
                <w:sz w:val="24"/>
                <w:szCs w:val="24"/>
                <w:lang w:val="uk-UA" w:eastAsia="en-US"/>
              </w:rPr>
            </w:pPr>
            <w:r w:rsidRPr="0086668A">
              <w:rPr>
                <w:rFonts w:eastAsiaTheme="minorHAnsi"/>
                <w:sz w:val="24"/>
                <w:szCs w:val="24"/>
                <w:lang w:val="uk-UA" w:eastAsia="en-US"/>
              </w:rPr>
              <w:t>Перевірка правильності складання і затвердження кошторисів та планів використання коштів установами і організаціями, які фінансуються з</w:t>
            </w:r>
            <w:r w:rsidRPr="0086668A">
              <w:rPr>
                <w:color w:val="000000"/>
                <w:sz w:val="24"/>
                <w:szCs w:val="24"/>
                <w:lang w:val="uk-UA"/>
              </w:rPr>
              <w:t xml:space="preserve"> </w:t>
            </w:r>
            <w:proofErr w:type="spellStart"/>
            <w:r w:rsidRPr="0086668A">
              <w:rPr>
                <w:color w:val="000000"/>
                <w:sz w:val="24"/>
                <w:szCs w:val="24"/>
                <w:lang w:val="uk-UA"/>
              </w:rPr>
              <w:t>Вигодського</w:t>
            </w:r>
            <w:proofErr w:type="spellEnd"/>
            <w:r w:rsidRPr="0086668A">
              <w:rPr>
                <w:color w:val="000000"/>
                <w:sz w:val="24"/>
                <w:szCs w:val="24"/>
                <w:lang w:val="uk-UA"/>
              </w:rPr>
              <w:t xml:space="preserve"> селищного бюджету</w:t>
            </w:r>
          </w:p>
        </w:tc>
        <w:tc>
          <w:tcPr>
            <w:tcW w:w="2126" w:type="dxa"/>
            <w:gridSpan w:val="3"/>
            <w:vAlign w:val="center"/>
          </w:tcPr>
          <w:p w:rsidR="00E03726" w:rsidRPr="0086668A" w:rsidRDefault="00E03726" w:rsidP="00EA567A">
            <w:pPr>
              <w:jc w:val="center"/>
              <w:rPr>
                <w:sz w:val="24"/>
                <w:szCs w:val="24"/>
              </w:rPr>
            </w:pP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89623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Внесення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змін</w:t>
            </w:r>
            <w:proofErr w:type="spellEnd"/>
            <w:r w:rsidRPr="0086668A">
              <w:rPr>
                <w:rFonts w:eastAsiaTheme="minorHAnsi"/>
                <w:sz w:val="24"/>
                <w:szCs w:val="24"/>
                <w:lang w:eastAsia="en-US"/>
              </w:rPr>
              <w:t xml:space="preserve"> до </w:t>
            </w:r>
            <w:proofErr w:type="spellStart"/>
            <w:proofErr w:type="gramStart"/>
            <w:r w:rsidRPr="0086668A">
              <w:rPr>
                <w:rFonts w:eastAsiaTheme="minorHAnsi"/>
                <w:sz w:val="24"/>
                <w:szCs w:val="24"/>
                <w:lang w:eastAsia="en-US"/>
              </w:rPr>
              <w:t>р</w:t>
            </w:r>
            <w:proofErr w:type="gramEnd"/>
            <w:r w:rsidRPr="0086668A">
              <w:rPr>
                <w:rFonts w:eastAsiaTheme="minorHAnsi"/>
                <w:sz w:val="24"/>
                <w:szCs w:val="24"/>
                <w:lang w:eastAsia="en-US"/>
              </w:rPr>
              <w:t>ішення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селищної</w:t>
            </w:r>
            <w:proofErr w:type="spellEnd"/>
            <w:r w:rsidRPr="0086668A">
              <w:rPr>
                <w:rFonts w:eastAsiaTheme="minorHAnsi"/>
                <w:sz w:val="24"/>
                <w:szCs w:val="24"/>
                <w:lang w:eastAsia="en-US"/>
              </w:rPr>
              <w:t xml:space="preserve"> ради про </w:t>
            </w:r>
            <w:proofErr w:type="spellStart"/>
            <w:r w:rsidRPr="0086668A">
              <w:rPr>
                <w:color w:val="000000"/>
                <w:sz w:val="24"/>
                <w:szCs w:val="24"/>
              </w:rPr>
              <w:t>селищний</w:t>
            </w:r>
            <w:proofErr w:type="spellEnd"/>
            <w:r w:rsidRPr="0086668A">
              <w:rPr>
                <w:color w:val="000000"/>
                <w:sz w:val="24"/>
                <w:szCs w:val="24"/>
              </w:rPr>
              <w:t xml:space="preserve"> бюджет </w:t>
            </w:r>
            <w:r w:rsidRPr="0086668A">
              <w:rPr>
                <w:rFonts w:eastAsiaTheme="minorHAnsi"/>
                <w:sz w:val="24"/>
                <w:szCs w:val="24"/>
                <w:lang w:eastAsia="en-US"/>
              </w:rPr>
              <w:t>(</w:t>
            </w:r>
            <w:proofErr w:type="spellStart"/>
            <w:r w:rsidRPr="0086668A">
              <w:rPr>
                <w:rFonts w:eastAsiaTheme="minorHAnsi"/>
                <w:sz w:val="24"/>
                <w:szCs w:val="24"/>
                <w:lang w:eastAsia="en-US"/>
              </w:rPr>
              <w:t>з</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урахуванням</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вимог</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статті</w:t>
            </w:r>
            <w:proofErr w:type="spellEnd"/>
            <w:r w:rsidRPr="0086668A">
              <w:rPr>
                <w:rFonts w:eastAsiaTheme="minorHAnsi"/>
                <w:sz w:val="24"/>
                <w:szCs w:val="24"/>
                <w:lang w:eastAsia="en-US"/>
              </w:rPr>
              <w:t xml:space="preserve"> 78 Бюджетного кодексу </w:t>
            </w:r>
            <w:proofErr w:type="spellStart"/>
            <w:r w:rsidRPr="0086668A">
              <w:rPr>
                <w:rFonts w:eastAsiaTheme="minorHAnsi"/>
                <w:sz w:val="24"/>
                <w:szCs w:val="24"/>
                <w:lang w:eastAsia="en-US"/>
              </w:rPr>
              <w:t>України</w:t>
            </w:r>
            <w:proofErr w:type="spellEnd"/>
            <w:r w:rsidRPr="0086668A">
              <w:rPr>
                <w:rFonts w:eastAsiaTheme="minorHAnsi"/>
                <w:sz w:val="24"/>
                <w:szCs w:val="24"/>
                <w:lang w:eastAsia="en-US"/>
              </w:rPr>
              <w:t>)</w:t>
            </w:r>
          </w:p>
        </w:tc>
        <w:tc>
          <w:tcPr>
            <w:tcW w:w="2126" w:type="dxa"/>
            <w:gridSpan w:val="3"/>
            <w:vAlign w:val="center"/>
          </w:tcPr>
          <w:p w:rsidR="00E03726" w:rsidRPr="0086668A" w:rsidRDefault="00E03726" w:rsidP="00EA567A">
            <w:pPr>
              <w:jc w:val="center"/>
              <w:rPr>
                <w:sz w:val="24"/>
                <w:szCs w:val="24"/>
              </w:rPr>
            </w:pP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89623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Внесення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змі</w:t>
            </w:r>
            <w:proofErr w:type="gramStart"/>
            <w:r w:rsidRPr="0086668A">
              <w:rPr>
                <w:rFonts w:eastAsiaTheme="minorHAnsi"/>
                <w:sz w:val="24"/>
                <w:szCs w:val="24"/>
                <w:lang w:eastAsia="en-US"/>
              </w:rPr>
              <w:t>н</w:t>
            </w:r>
            <w:proofErr w:type="spellEnd"/>
            <w:proofErr w:type="gramEnd"/>
            <w:r w:rsidRPr="0086668A">
              <w:rPr>
                <w:rFonts w:eastAsiaTheme="minorHAnsi"/>
                <w:sz w:val="24"/>
                <w:szCs w:val="24"/>
                <w:lang w:eastAsia="en-US"/>
              </w:rPr>
              <w:t xml:space="preserve"> до </w:t>
            </w:r>
            <w:proofErr w:type="spellStart"/>
            <w:r w:rsidRPr="0086668A">
              <w:rPr>
                <w:rFonts w:eastAsiaTheme="minorHAnsi"/>
                <w:sz w:val="24"/>
                <w:szCs w:val="24"/>
                <w:lang w:eastAsia="en-US"/>
              </w:rPr>
              <w:t>розпису</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Вигодського</w:t>
            </w:r>
            <w:proofErr w:type="spellEnd"/>
            <w:r w:rsidRPr="0086668A">
              <w:rPr>
                <w:rFonts w:eastAsiaTheme="minorHAnsi"/>
                <w:sz w:val="24"/>
                <w:szCs w:val="24"/>
                <w:lang w:eastAsia="en-US"/>
              </w:rPr>
              <w:t xml:space="preserve"> </w:t>
            </w:r>
            <w:proofErr w:type="spellStart"/>
            <w:r w:rsidRPr="0086668A">
              <w:rPr>
                <w:color w:val="000000"/>
                <w:sz w:val="24"/>
                <w:szCs w:val="24"/>
              </w:rPr>
              <w:t>селищного</w:t>
            </w:r>
            <w:proofErr w:type="spellEnd"/>
            <w:r w:rsidRPr="0086668A">
              <w:rPr>
                <w:color w:val="000000"/>
                <w:sz w:val="24"/>
                <w:szCs w:val="24"/>
              </w:rPr>
              <w:t xml:space="preserve"> бюджету</w:t>
            </w:r>
          </w:p>
        </w:tc>
        <w:tc>
          <w:tcPr>
            <w:tcW w:w="2126" w:type="dxa"/>
            <w:gridSpan w:val="3"/>
            <w:vAlign w:val="center"/>
          </w:tcPr>
          <w:p w:rsidR="00E03726" w:rsidRPr="0086668A" w:rsidRDefault="00E03726" w:rsidP="00EA567A">
            <w:pPr>
              <w:jc w:val="center"/>
              <w:rPr>
                <w:sz w:val="24"/>
                <w:szCs w:val="24"/>
              </w:rPr>
            </w:pPr>
            <w:r w:rsidRPr="0086668A">
              <w:rPr>
                <w:sz w:val="24"/>
                <w:szCs w:val="24"/>
              </w:rPr>
              <w:t>У тижневий строк після внесення змін до бюджету</w:t>
            </w: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89623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Проведення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аналізу</w:t>
            </w:r>
            <w:proofErr w:type="spellEnd"/>
            <w:r w:rsidRPr="0086668A">
              <w:rPr>
                <w:rFonts w:eastAsiaTheme="minorHAnsi"/>
                <w:sz w:val="24"/>
                <w:szCs w:val="24"/>
                <w:lang w:eastAsia="en-US"/>
              </w:rPr>
              <w:t xml:space="preserve"> стану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color w:val="000000"/>
                <w:sz w:val="24"/>
                <w:szCs w:val="24"/>
              </w:rPr>
              <w:t>селищного</w:t>
            </w:r>
            <w:proofErr w:type="spellEnd"/>
            <w:r w:rsidRPr="0086668A">
              <w:rPr>
                <w:color w:val="000000"/>
                <w:sz w:val="24"/>
                <w:szCs w:val="24"/>
              </w:rPr>
              <w:t xml:space="preserve"> бюджету </w:t>
            </w:r>
            <w:r w:rsidRPr="0086668A">
              <w:rPr>
                <w:rFonts w:eastAsiaTheme="minorHAnsi"/>
                <w:sz w:val="24"/>
                <w:szCs w:val="24"/>
                <w:lang w:eastAsia="en-US"/>
              </w:rPr>
              <w:t xml:space="preserve">на </w:t>
            </w:r>
            <w:proofErr w:type="spellStart"/>
            <w:proofErr w:type="gramStart"/>
            <w:r w:rsidRPr="0086668A">
              <w:rPr>
                <w:rFonts w:eastAsiaTheme="minorHAnsi"/>
                <w:sz w:val="24"/>
                <w:szCs w:val="24"/>
                <w:lang w:eastAsia="en-US"/>
              </w:rPr>
              <w:t>п</w:t>
            </w:r>
            <w:proofErr w:type="gramEnd"/>
            <w:r w:rsidRPr="0086668A">
              <w:rPr>
                <w:rFonts w:eastAsiaTheme="minorHAnsi"/>
                <w:sz w:val="24"/>
                <w:szCs w:val="24"/>
                <w:lang w:eastAsia="en-US"/>
              </w:rPr>
              <w:t>ідставі</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місячної</w:t>
            </w:r>
            <w:proofErr w:type="spellEnd"/>
            <w:r w:rsidRPr="0086668A">
              <w:rPr>
                <w:rFonts w:eastAsiaTheme="minorHAnsi"/>
                <w:sz w:val="24"/>
                <w:szCs w:val="24"/>
                <w:lang w:eastAsia="en-US"/>
              </w:rPr>
              <w:t>/</w:t>
            </w:r>
            <w:proofErr w:type="spellStart"/>
            <w:r w:rsidRPr="0086668A">
              <w:rPr>
                <w:rFonts w:eastAsiaTheme="minorHAnsi"/>
                <w:sz w:val="24"/>
                <w:szCs w:val="24"/>
                <w:lang w:eastAsia="en-US"/>
              </w:rPr>
              <w:t>квартальної</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звітності</w:t>
            </w:r>
            <w:proofErr w:type="spellEnd"/>
          </w:p>
        </w:tc>
        <w:tc>
          <w:tcPr>
            <w:tcW w:w="2126" w:type="dxa"/>
            <w:gridSpan w:val="3"/>
          </w:tcPr>
          <w:p w:rsidR="00E03726" w:rsidRPr="0086668A" w:rsidRDefault="00E03726" w:rsidP="00EA567A">
            <w:pPr>
              <w:jc w:val="center"/>
              <w:rPr>
                <w:sz w:val="24"/>
                <w:szCs w:val="24"/>
              </w:rPr>
            </w:pPr>
            <w:r w:rsidRPr="0086668A">
              <w:rPr>
                <w:sz w:val="24"/>
                <w:szCs w:val="24"/>
              </w:rPr>
              <w:t>У тижневий строк після отримання звіту</w:t>
            </w: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89623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tcPr>
          <w:p w:rsidR="00E03726" w:rsidRPr="0086668A" w:rsidRDefault="00E03726" w:rsidP="00EA567A">
            <w:pPr>
              <w:pStyle w:val="rvps2"/>
              <w:shd w:val="clear" w:color="auto" w:fill="FFFFFF"/>
              <w:spacing w:before="120" w:beforeAutospacing="0" w:after="120" w:afterAutospacing="0"/>
              <w:rPr>
                <w:rFonts w:eastAsiaTheme="minorHAnsi"/>
                <w:sz w:val="24"/>
                <w:szCs w:val="24"/>
                <w:lang w:eastAsia="en-US"/>
              </w:rPr>
            </w:pPr>
            <w:proofErr w:type="spellStart"/>
            <w:proofErr w:type="gramStart"/>
            <w:r w:rsidRPr="0086668A">
              <w:rPr>
                <w:rFonts w:eastAsiaTheme="minorHAnsi"/>
                <w:sz w:val="24"/>
                <w:szCs w:val="24"/>
                <w:lang w:eastAsia="en-US"/>
              </w:rPr>
              <w:t>П</w:t>
            </w:r>
            <w:proofErr w:type="gramEnd"/>
            <w:r w:rsidRPr="0086668A">
              <w:rPr>
                <w:rFonts w:eastAsiaTheme="minorHAnsi"/>
                <w:sz w:val="24"/>
                <w:szCs w:val="24"/>
                <w:lang w:eastAsia="en-US"/>
              </w:rPr>
              <w:t>ідготовка</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пояснювальної</w:t>
            </w:r>
            <w:proofErr w:type="spellEnd"/>
            <w:r w:rsidRPr="0086668A">
              <w:rPr>
                <w:rFonts w:eastAsiaTheme="minorHAnsi"/>
                <w:sz w:val="24"/>
                <w:szCs w:val="24"/>
                <w:lang w:eastAsia="en-US"/>
              </w:rPr>
              <w:t xml:space="preserve"> записки та </w:t>
            </w:r>
            <w:proofErr w:type="spellStart"/>
            <w:r w:rsidRPr="0086668A">
              <w:rPr>
                <w:rFonts w:eastAsiaTheme="minorHAnsi"/>
                <w:sz w:val="24"/>
                <w:szCs w:val="24"/>
                <w:lang w:eastAsia="en-US"/>
              </w:rPr>
              <w:t>інших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lastRenderedPageBreak/>
              <w:t>матеріалів</w:t>
            </w:r>
            <w:proofErr w:type="spellEnd"/>
            <w:r w:rsidRPr="0086668A">
              <w:rPr>
                <w:rFonts w:eastAsiaTheme="minorHAnsi"/>
                <w:sz w:val="24"/>
                <w:szCs w:val="24"/>
                <w:lang w:eastAsia="en-US"/>
              </w:rPr>
              <w:t xml:space="preserve"> до квартального </w:t>
            </w:r>
            <w:proofErr w:type="spellStart"/>
            <w:r w:rsidRPr="0086668A">
              <w:rPr>
                <w:rFonts w:eastAsiaTheme="minorHAnsi"/>
                <w:sz w:val="24"/>
                <w:szCs w:val="24"/>
                <w:lang w:eastAsia="en-US"/>
              </w:rPr>
              <w:t>звіту</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color w:val="000000"/>
                <w:sz w:val="24"/>
                <w:szCs w:val="24"/>
              </w:rPr>
              <w:t>селищного</w:t>
            </w:r>
            <w:proofErr w:type="spellEnd"/>
            <w:r w:rsidRPr="0086668A">
              <w:rPr>
                <w:color w:val="000000"/>
                <w:sz w:val="24"/>
                <w:szCs w:val="24"/>
              </w:rPr>
              <w:t xml:space="preserve"> бюджету</w:t>
            </w:r>
          </w:p>
        </w:tc>
        <w:tc>
          <w:tcPr>
            <w:tcW w:w="2126" w:type="dxa"/>
            <w:gridSpan w:val="3"/>
          </w:tcPr>
          <w:p w:rsidR="00E03726" w:rsidRPr="0086668A" w:rsidRDefault="00E03726" w:rsidP="00EA567A">
            <w:pPr>
              <w:jc w:val="center"/>
              <w:rPr>
                <w:sz w:val="24"/>
                <w:szCs w:val="24"/>
              </w:rPr>
            </w:pPr>
            <w:r w:rsidRPr="0086668A">
              <w:rPr>
                <w:sz w:val="24"/>
                <w:szCs w:val="24"/>
              </w:rPr>
              <w:lastRenderedPageBreak/>
              <w:t xml:space="preserve">У двотижневий </w:t>
            </w:r>
            <w:r w:rsidRPr="0086668A">
              <w:rPr>
                <w:sz w:val="24"/>
                <w:szCs w:val="24"/>
              </w:rPr>
              <w:lastRenderedPageBreak/>
              <w:t>строк після отримання звіту</w:t>
            </w:r>
          </w:p>
        </w:tc>
        <w:tc>
          <w:tcPr>
            <w:tcW w:w="2274" w:type="dxa"/>
            <w:vAlign w:val="center"/>
          </w:tcPr>
          <w:p w:rsidR="00E03726" w:rsidRPr="0086668A" w:rsidRDefault="00E03726" w:rsidP="00EA567A">
            <w:pPr>
              <w:jc w:val="center"/>
              <w:rPr>
                <w:sz w:val="24"/>
                <w:szCs w:val="24"/>
              </w:rPr>
            </w:pPr>
            <w:r w:rsidRPr="0086668A">
              <w:rPr>
                <w:sz w:val="24"/>
                <w:szCs w:val="24"/>
              </w:rPr>
              <w:lastRenderedPageBreak/>
              <w:t>Фінансовий орган</w:t>
            </w:r>
          </w:p>
        </w:tc>
      </w:tr>
      <w:tr w:rsidR="00B7496C" w:rsidRPr="0089623A" w:rsidTr="00E71BEA">
        <w:tc>
          <w:tcPr>
            <w:tcW w:w="566" w:type="dxa"/>
            <w:gridSpan w:val="4"/>
          </w:tcPr>
          <w:p w:rsidR="00B7496C" w:rsidRPr="00E03726" w:rsidRDefault="00B7496C" w:rsidP="00E03726">
            <w:pPr>
              <w:pStyle w:val="aa"/>
              <w:numPr>
                <w:ilvl w:val="0"/>
                <w:numId w:val="10"/>
              </w:numPr>
              <w:ind w:left="0" w:firstLine="0"/>
              <w:contextualSpacing w:val="0"/>
              <w:jc w:val="center"/>
              <w:rPr>
                <w:sz w:val="24"/>
                <w:szCs w:val="24"/>
              </w:rPr>
            </w:pPr>
          </w:p>
        </w:tc>
        <w:tc>
          <w:tcPr>
            <w:tcW w:w="5241" w:type="dxa"/>
            <w:gridSpan w:val="3"/>
          </w:tcPr>
          <w:p w:rsidR="00B7496C" w:rsidRPr="0086668A" w:rsidRDefault="00B7496C"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Подання</w:t>
            </w:r>
            <w:proofErr w:type="spellEnd"/>
            <w:r w:rsidRPr="0086668A">
              <w:rPr>
                <w:rFonts w:eastAsiaTheme="minorHAnsi"/>
                <w:sz w:val="24"/>
                <w:szCs w:val="24"/>
                <w:lang w:eastAsia="en-US"/>
              </w:rPr>
              <w:t xml:space="preserve"> квартального </w:t>
            </w:r>
            <w:proofErr w:type="spellStart"/>
            <w:r w:rsidRPr="0086668A">
              <w:rPr>
                <w:rFonts w:eastAsiaTheme="minorHAnsi"/>
                <w:sz w:val="24"/>
                <w:szCs w:val="24"/>
                <w:lang w:eastAsia="en-US"/>
              </w:rPr>
              <w:t>звіту</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місцевого</w:t>
            </w:r>
            <w:proofErr w:type="spellEnd"/>
            <w:r w:rsidRPr="0086668A">
              <w:rPr>
                <w:rFonts w:eastAsiaTheme="minorHAnsi"/>
                <w:sz w:val="24"/>
                <w:szCs w:val="24"/>
                <w:lang w:eastAsia="en-US"/>
              </w:rPr>
              <w:t xml:space="preserve"> бюджету до Вигодської </w:t>
            </w:r>
            <w:proofErr w:type="spellStart"/>
            <w:r w:rsidRPr="0086668A">
              <w:rPr>
                <w:rFonts w:eastAsiaTheme="minorHAnsi"/>
                <w:sz w:val="24"/>
                <w:szCs w:val="24"/>
                <w:lang w:eastAsia="en-US"/>
              </w:rPr>
              <w:t>селищної</w:t>
            </w:r>
            <w:proofErr w:type="spellEnd"/>
            <w:r w:rsidRPr="0086668A">
              <w:rPr>
                <w:rFonts w:eastAsiaTheme="minorHAnsi"/>
                <w:sz w:val="24"/>
                <w:szCs w:val="24"/>
                <w:lang w:eastAsia="en-US"/>
              </w:rPr>
              <w:t xml:space="preserve"> </w:t>
            </w:r>
            <w:proofErr w:type="gramStart"/>
            <w:r w:rsidRPr="0086668A">
              <w:rPr>
                <w:rFonts w:eastAsiaTheme="minorHAnsi"/>
                <w:sz w:val="24"/>
                <w:szCs w:val="24"/>
                <w:lang w:eastAsia="en-US"/>
              </w:rPr>
              <w:t>ради</w:t>
            </w:r>
            <w:proofErr w:type="gramEnd"/>
          </w:p>
        </w:tc>
        <w:tc>
          <w:tcPr>
            <w:tcW w:w="2126" w:type="dxa"/>
            <w:gridSpan w:val="3"/>
          </w:tcPr>
          <w:p w:rsidR="00B7496C" w:rsidRPr="0086668A" w:rsidRDefault="00B7496C" w:rsidP="00EA567A">
            <w:pPr>
              <w:jc w:val="center"/>
              <w:rPr>
                <w:sz w:val="24"/>
                <w:szCs w:val="24"/>
              </w:rPr>
            </w:pPr>
            <w:r w:rsidRPr="0086668A">
              <w:rPr>
                <w:sz w:val="24"/>
                <w:szCs w:val="24"/>
              </w:rPr>
              <w:t>До 1 червня</w:t>
            </w:r>
          </w:p>
          <w:p w:rsidR="00B7496C" w:rsidRPr="0086668A" w:rsidRDefault="00B7496C" w:rsidP="00EA567A">
            <w:pPr>
              <w:jc w:val="center"/>
              <w:rPr>
                <w:sz w:val="24"/>
                <w:szCs w:val="24"/>
              </w:rPr>
            </w:pPr>
            <w:r w:rsidRPr="0086668A">
              <w:rPr>
                <w:sz w:val="24"/>
                <w:szCs w:val="24"/>
              </w:rPr>
              <w:t>До 1 вересня</w:t>
            </w:r>
          </w:p>
          <w:p w:rsidR="00B7496C" w:rsidRPr="0086668A" w:rsidRDefault="00B7496C" w:rsidP="00EA567A">
            <w:pPr>
              <w:jc w:val="center"/>
              <w:rPr>
                <w:sz w:val="24"/>
                <w:szCs w:val="24"/>
              </w:rPr>
            </w:pPr>
            <w:r w:rsidRPr="0086668A">
              <w:rPr>
                <w:sz w:val="24"/>
                <w:szCs w:val="24"/>
              </w:rPr>
              <w:t>До 1 грудня</w:t>
            </w:r>
          </w:p>
        </w:tc>
        <w:tc>
          <w:tcPr>
            <w:tcW w:w="2274" w:type="dxa"/>
            <w:vAlign w:val="center"/>
          </w:tcPr>
          <w:p w:rsidR="00B7496C" w:rsidRPr="0086668A" w:rsidRDefault="00B7496C" w:rsidP="00EA567A">
            <w:pPr>
              <w:jc w:val="center"/>
              <w:rPr>
                <w:sz w:val="24"/>
                <w:szCs w:val="24"/>
              </w:rPr>
            </w:pPr>
            <w:r w:rsidRPr="0086668A">
              <w:rPr>
                <w:sz w:val="24"/>
                <w:szCs w:val="24"/>
              </w:rPr>
              <w:t>Територіальний орган Казначейства</w:t>
            </w:r>
          </w:p>
        </w:tc>
      </w:tr>
      <w:tr w:rsidR="00E03726" w:rsidRPr="0089623A"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pStyle w:val="rvps2"/>
              <w:shd w:val="clear" w:color="auto" w:fill="FFFFFF"/>
              <w:spacing w:before="120" w:beforeAutospacing="0" w:after="120" w:afterAutospacing="0"/>
              <w:rPr>
                <w:rFonts w:eastAsiaTheme="minorHAnsi"/>
                <w:sz w:val="24"/>
                <w:szCs w:val="24"/>
                <w:lang w:val="uk-UA" w:eastAsia="en-US"/>
              </w:rPr>
            </w:pPr>
            <w:r w:rsidRPr="0086668A">
              <w:rPr>
                <w:rFonts w:eastAsiaTheme="minorHAnsi"/>
                <w:sz w:val="24"/>
                <w:szCs w:val="24"/>
                <w:lang w:val="uk-UA" w:eastAsia="en-US"/>
              </w:rPr>
              <w:t xml:space="preserve">Підготовка офіційних висновків до проектів рішень Вигодської селищної ради про внесення змін до рішення про </w:t>
            </w:r>
            <w:r w:rsidRPr="0086668A">
              <w:rPr>
                <w:color w:val="000000"/>
                <w:sz w:val="24"/>
                <w:szCs w:val="24"/>
                <w:lang w:val="uk-UA"/>
              </w:rPr>
              <w:t>селищний бюджет</w:t>
            </w:r>
            <w:r w:rsidRPr="0086668A">
              <w:rPr>
                <w:rFonts w:eastAsiaTheme="minorHAnsi"/>
                <w:sz w:val="24"/>
                <w:szCs w:val="24"/>
                <w:lang w:val="uk-UA" w:eastAsia="en-US"/>
              </w:rPr>
              <w:t xml:space="preserve">, за якими </w:t>
            </w:r>
            <w:r w:rsidRPr="0086668A">
              <w:rPr>
                <w:sz w:val="24"/>
                <w:szCs w:val="24"/>
                <w:lang w:val="uk-UA"/>
              </w:rPr>
              <w:t>місцева державна адміністрація, виконавчий орган відповідної місцевої ради</w:t>
            </w:r>
            <w:r w:rsidRPr="0086668A">
              <w:rPr>
                <w:rFonts w:eastAsiaTheme="minorHAnsi"/>
                <w:sz w:val="24"/>
                <w:szCs w:val="24"/>
                <w:lang w:val="uk-UA" w:eastAsia="en-US"/>
              </w:rPr>
              <w:t xml:space="preserve"> не є розробником</w:t>
            </w:r>
          </w:p>
        </w:tc>
        <w:tc>
          <w:tcPr>
            <w:tcW w:w="2126" w:type="dxa"/>
            <w:gridSpan w:val="3"/>
            <w:vAlign w:val="center"/>
          </w:tcPr>
          <w:p w:rsidR="00E03726" w:rsidRPr="0086668A" w:rsidRDefault="00E03726" w:rsidP="00EA567A">
            <w:pPr>
              <w:jc w:val="center"/>
              <w:rPr>
                <w:sz w:val="24"/>
                <w:szCs w:val="24"/>
              </w:rPr>
            </w:pPr>
            <w:r w:rsidRPr="0086668A">
              <w:rPr>
                <w:sz w:val="24"/>
                <w:szCs w:val="24"/>
              </w:rPr>
              <w:t>У дводенний строк після отримання проекту рішення</w:t>
            </w:r>
          </w:p>
        </w:tc>
        <w:tc>
          <w:tcPr>
            <w:tcW w:w="2274" w:type="dxa"/>
            <w:vAlign w:val="center"/>
          </w:tcPr>
          <w:p w:rsidR="00E03726" w:rsidRPr="0086668A" w:rsidRDefault="00E03726" w:rsidP="00EA567A">
            <w:pPr>
              <w:jc w:val="center"/>
              <w:rPr>
                <w:sz w:val="24"/>
                <w:szCs w:val="24"/>
              </w:rPr>
            </w:pPr>
            <w:r w:rsidRPr="0086668A">
              <w:rPr>
                <w:sz w:val="24"/>
                <w:szCs w:val="24"/>
              </w:rPr>
              <w:t>Фінансовий орган</w:t>
            </w:r>
          </w:p>
        </w:tc>
      </w:tr>
      <w:tr w:rsidR="00E03726" w:rsidRPr="005927A9" w:rsidTr="00E71BEA">
        <w:trPr>
          <w:trHeight w:val="841"/>
        </w:trPr>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pStyle w:val="aa"/>
              <w:spacing w:after="240"/>
              <w:ind w:left="0" w:right="-30"/>
              <w:rPr>
                <w:sz w:val="24"/>
                <w:szCs w:val="24"/>
              </w:rPr>
            </w:pPr>
            <w:r w:rsidRPr="0086668A">
              <w:rPr>
                <w:sz w:val="24"/>
                <w:szCs w:val="24"/>
              </w:rPr>
              <w:t>Оприлюднення інформації, визначеної статтею 28 БКУ, з додержанням вимог Закону України «Про доступ до публічної інформації» та Закону України «Про відкритість використання публічних коштів»:</w:t>
            </w:r>
          </w:p>
          <w:p w:rsidR="00E03726" w:rsidRPr="0086668A" w:rsidRDefault="00E03726" w:rsidP="00E03726">
            <w:pPr>
              <w:pStyle w:val="aa"/>
              <w:numPr>
                <w:ilvl w:val="0"/>
                <w:numId w:val="11"/>
              </w:numPr>
              <w:spacing w:after="240"/>
              <w:ind w:left="35" w:right="-30" w:firstLine="325"/>
              <w:rPr>
                <w:sz w:val="24"/>
                <w:szCs w:val="24"/>
              </w:rPr>
            </w:pPr>
            <w:r w:rsidRPr="0086668A">
              <w:rPr>
                <w:sz w:val="24"/>
                <w:szCs w:val="24"/>
              </w:rPr>
              <w:t xml:space="preserve">рішення селищної ради про внесення змін до рішення про </w:t>
            </w:r>
            <w:proofErr w:type="spellStart"/>
            <w:r w:rsidRPr="0086668A">
              <w:rPr>
                <w:color w:val="000000"/>
                <w:sz w:val="24"/>
                <w:szCs w:val="24"/>
              </w:rPr>
              <w:t>Вигодський</w:t>
            </w:r>
            <w:proofErr w:type="spellEnd"/>
            <w:r w:rsidRPr="0086668A">
              <w:rPr>
                <w:color w:val="000000"/>
                <w:sz w:val="24"/>
                <w:szCs w:val="24"/>
              </w:rPr>
              <w:t xml:space="preserve"> селищний бюджет</w:t>
            </w:r>
            <w:r w:rsidRPr="0086668A">
              <w:rPr>
                <w:sz w:val="24"/>
                <w:szCs w:val="24"/>
              </w:rPr>
              <w:t>;</w:t>
            </w:r>
          </w:p>
          <w:p w:rsidR="00E03726" w:rsidRPr="0086668A" w:rsidRDefault="00E03726" w:rsidP="00E03726">
            <w:pPr>
              <w:pStyle w:val="aa"/>
              <w:numPr>
                <w:ilvl w:val="0"/>
                <w:numId w:val="11"/>
              </w:numPr>
              <w:spacing w:after="240"/>
              <w:ind w:left="35" w:right="-30" w:firstLine="325"/>
              <w:rPr>
                <w:sz w:val="24"/>
                <w:szCs w:val="24"/>
              </w:rPr>
            </w:pPr>
            <w:r w:rsidRPr="0086668A">
              <w:rPr>
                <w:sz w:val="24"/>
                <w:szCs w:val="24"/>
              </w:rPr>
              <w:t xml:space="preserve">інформації про виконання </w:t>
            </w:r>
            <w:proofErr w:type="spellStart"/>
            <w:r w:rsidRPr="0086668A">
              <w:rPr>
                <w:color w:val="000000"/>
                <w:sz w:val="24"/>
                <w:szCs w:val="24"/>
              </w:rPr>
              <w:t>Вигодського</w:t>
            </w:r>
            <w:proofErr w:type="spellEnd"/>
            <w:r w:rsidRPr="0086668A">
              <w:rPr>
                <w:color w:val="000000"/>
                <w:sz w:val="24"/>
                <w:szCs w:val="24"/>
              </w:rPr>
              <w:t xml:space="preserve"> селищного бюджету</w:t>
            </w:r>
          </w:p>
        </w:tc>
        <w:tc>
          <w:tcPr>
            <w:tcW w:w="2126" w:type="dxa"/>
            <w:gridSpan w:val="3"/>
            <w:vAlign w:val="center"/>
          </w:tcPr>
          <w:p w:rsidR="00E03726" w:rsidRPr="0086668A" w:rsidRDefault="00E03726" w:rsidP="00EA567A">
            <w:pPr>
              <w:jc w:val="center"/>
              <w:rPr>
                <w:sz w:val="24"/>
                <w:szCs w:val="24"/>
              </w:rPr>
            </w:pPr>
          </w:p>
        </w:tc>
        <w:tc>
          <w:tcPr>
            <w:tcW w:w="2274" w:type="dxa"/>
          </w:tcPr>
          <w:p w:rsidR="00E03726" w:rsidRPr="0086668A" w:rsidRDefault="00E03726" w:rsidP="00EA567A">
            <w:pPr>
              <w:jc w:val="center"/>
              <w:rPr>
                <w:sz w:val="24"/>
                <w:szCs w:val="24"/>
              </w:rPr>
            </w:pPr>
            <w:r w:rsidRPr="0086668A">
              <w:rPr>
                <w:sz w:val="24"/>
                <w:szCs w:val="24"/>
              </w:rPr>
              <w:t>Учасники бюджетного процесу</w:t>
            </w:r>
          </w:p>
        </w:tc>
      </w:tr>
      <w:tr w:rsidR="00E03726" w:rsidRPr="005927A9" w:rsidTr="00E71BEA">
        <w:tc>
          <w:tcPr>
            <w:tcW w:w="566" w:type="dxa"/>
            <w:gridSpan w:val="4"/>
          </w:tcPr>
          <w:p w:rsidR="00E03726" w:rsidRPr="00E03726" w:rsidRDefault="00E03726" w:rsidP="00E03726">
            <w:pPr>
              <w:pStyle w:val="aa"/>
              <w:numPr>
                <w:ilvl w:val="0"/>
                <w:numId w:val="10"/>
              </w:numPr>
              <w:ind w:left="0" w:firstLine="0"/>
              <w:contextualSpacing w:val="0"/>
              <w:jc w:val="center"/>
              <w:rPr>
                <w:sz w:val="24"/>
                <w:szCs w:val="24"/>
              </w:rPr>
            </w:pPr>
          </w:p>
        </w:tc>
        <w:tc>
          <w:tcPr>
            <w:tcW w:w="5241" w:type="dxa"/>
            <w:gridSpan w:val="3"/>
            <w:vAlign w:val="center"/>
          </w:tcPr>
          <w:p w:rsidR="00E03726" w:rsidRPr="0086668A" w:rsidRDefault="00E03726" w:rsidP="00EA567A">
            <w:pPr>
              <w:pStyle w:val="aa"/>
              <w:spacing w:after="240"/>
              <w:ind w:left="35" w:right="-114"/>
              <w:rPr>
                <w:sz w:val="24"/>
                <w:szCs w:val="24"/>
              </w:rPr>
            </w:pPr>
            <w:r w:rsidRPr="0086668A">
              <w:rPr>
                <w:sz w:val="24"/>
                <w:szCs w:val="24"/>
              </w:rPr>
              <w:t xml:space="preserve">Інформування громадськості з питань використання коштів </w:t>
            </w:r>
            <w:r w:rsidRPr="0086668A">
              <w:rPr>
                <w:color w:val="000000"/>
                <w:sz w:val="24"/>
                <w:szCs w:val="24"/>
              </w:rPr>
              <w:t xml:space="preserve">селищного бюджету </w:t>
            </w:r>
            <w:r w:rsidRPr="0086668A">
              <w:rPr>
                <w:sz w:val="24"/>
                <w:szCs w:val="24"/>
              </w:rPr>
              <w:t>та її участь у бюджетному процесі із застосуванням відповідних механізмів (проведення засідань громадських рад, проведення громадських слухань, консультацій з громадськістю, форумів, конференцій, брифінгів, дискусій, вивчення громадських думок)</w:t>
            </w:r>
          </w:p>
        </w:tc>
        <w:tc>
          <w:tcPr>
            <w:tcW w:w="2126" w:type="dxa"/>
            <w:gridSpan w:val="3"/>
            <w:vAlign w:val="center"/>
          </w:tcPr>
          <w:p w:rsidR="00E03726" w:rsidRPr="0086668A" w:rsidRDefault="00E03726" w:rsidP="00EA567A">
            <w:pPr>
              <w:jc w:val="center"/>
              <w:rPr>
                <w:sz w:val="24"/>
                <w:szCs w:val="24"/>
              </w:rPr>
            </w:pPr>
          </w:p>
        </w:tc>
        <w:tc>
          <w:tcPr>
            <w:tcW w:w="2274" w:type="dxa"/>
          </w:tcPr>
          <w:p w:rsidR="00E03726" w:rsidRPr="0086668A" w:rsidRDefault="00E03726" w:rsidP="00EA567A">
            <w:pPr>
              <w:jc w:val="center"/>
              <w:rPr>
                <w:sz w:val="24"/>
                <w:szCs w:val="24"/>
              </w:rPr>
            </w:pPr>
            <w:r w:rsidRPr="0086668A">
              <w:rPr>
                <w:sz w:val="24"/>
                <w:szCs w:val="24"/>
              </w:rPr>
              <w:t>Фінансовий орган, головні розпорядники бюджетних коштів</w:t>
            </w:r>
          </w:p>
        </w:tc>
      </w:tr>
      <w:tr w:rsidR="00E03726" w:rsidRPr="005927A9" w:rsidTr="00E71BEA">
        <w:tc>
          <w:tcPr>
            <w:tcW w:w="10207" w:type="dxa"/>
            <w:gridSpan w:val="11"/>
          </w:tcPr>
          <w:p w:rsidR="00E71BEA" w:rsidRPr="006B3612" w:rsidRDefault="00E71BEA" w:rsidP="00E71BEA">
            <w:pPr>
              <w:jc w:val="center"/>
              <w:rPr>
                <w:b/>
                <w:sz w:val="24"/>
                <w:szCs w:val="24"/>
              </w:rPr>
            </w:pPr>
            <w:r w:rsidRPr="006B3612">
              <w:rPr>
                <w:b/>
                <w:sz w:val="24"/>
                <w:szCs w:val="24"/>
              </w:rPr>
              <w:t>РЕКОМЕНДОВАНИЙПЛАН ЗАХОДІВ</w:t>
            </w:r>
          </w:p>
          <w:p w:rsidR="00E03726" w:rsidRPr="00E03726" w:rsidRDefault="00E71BEA" w:rsidP="00E71BEA">
            <w:pPr>
              <w:jc w:val="center"/>
            </w:pPr>
            <w:r w:rsidRPr="006B3612">
              <w:rPr>
                <w:b/>
                <w:sz w:val="24"/>
                <w:szCs w:val="24"/>
              </w:rPr>
              <w:t xml:space="preserve">із організації роботи з підготовки річної звітності про виконання </w:t>
            </w:r>
            <w:proofErr w:type="spellStart"/>
            <w:r>
              <w:rPr>
                <w:b/>
                <w:sz w:val="24"/>
                <w:szCs w:val="24"/>
              </w:rPr>
              <w:t>Вигодського</w:t>
            </w:r>
            <w:proofErr w:type="spellEnd"/>
            <w:r>
              <w:rPr>
                <w:b/>
                <w:sz w:val="24"/>
                <w:szCs w:val="24"/>
              </w:rPr>
              <w:t xml:space="preserve"> селищного</w:t>
            </w:r>
            <w:r w:rsidRPr="006B3612">
              <w:rPr>
                <w:b/>
                <w:sz w:val="24"/>
                <w:szCs w:val="24"/>
              </w:rPr>
              <w:t xml:space="preserve"> бюджету</w:t>
            </w:r>
            <w:r>
              <w:rPr>
                <w:b/>
                <w:sz w:val="24"/>
                <w:szCs w:val="24"/>
              </w:rPr>
              <w:t xml:space="preserve"> за 2020</w:t>
            </w:r>
            <w:r w:rsidRPr="006B3612">
              <w:rPr>
                <w:b/>
                <w:sz w:val="24"/>
                <w:szCs w:val="24"/>
              </w:rPr>
              <w:t xml:space="preserve"> рік</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rFonts w:eastAsiaTheme="minorHAnsi"/>
                <w:sz w:val="24"/>
                <w:szCs w:val="24"/>
                <w:lang w:val="uk-UA" w:eastAsia="en-US"/>
              </w:rPr>
            </w:pPr>
            <w:r w:rsidRPr="0086668A">
              <w:rPr>
                <w:rFonts w:eastAsiaTheme="minorHAnsi"/>
                <w:sz w:val="24"/>
                <w:szCs w:val="24"/>
                <w:lang w:val="uk-UA" w:eastAsia="en-US"/>
              </w:rPr>
              <w:t xml:space="preserve">Визначення та доведення до головних розпорядників коштів графіку подання зведеної річної звітності та консолідованої фінансової звітності </w:t>
            </w:r>
          </w:p>
        </w:tc>
        <w:tc>
          <w:tcPr>
            <w:tcW w:w="2150" w:type="dxa"/>
            <w:gridSpan w:val="5"/>
          </w:tcPr>
          <w:p w:rsidR="00E71BEA" w:rsidRPr="0086668A" w:rsidRDefault="00E71BEA" w:rsidP="00EA567A">
            <w:pPr>
              <w:jc w:val="center"/>
              <w:rPr>
                <w:sz w:val="24"/>
                <w:szCs w:val="24"/>
              </w:rPr>
            </w:pPr>
            <w:r w:rsidRPr="0086668A">
              <w:rPr>
                <w:sz w:val="24"/>
                <w:szCs w:val="24"/>
              </w:rPr>
              <w:t>З урахуванням термінів, визначених Мінфіном</w:t>
            </w:r>
          </w:p>
        </w:tc>
        <w:tc>
          <w:tcPr>
            <w:tcW w:w="2274" w:type="dxa"/>
          </w:tcPr>
          <w:p w:rsidR="00E71BEA" w:rsidRPr="0086668A" w:rsidRDefault="00E71BEA" w:rsidP="00EA567A">
            <w:pPr>
              <w:jc w:val="center"/>
              <w:rPr>
                <w:sz w:val="24"/>
                <w:szCs w:val="24"/>
              </w:rPr>
            </w:pPr>
            <w:r w:rsidRPr="0086668A">
              <w:rPr>
                <w:sz w:val="24"/>
                <w:szCs w:val="24"/>
              </w:rPr>
              <w:t>Територіальний орган Казначейства</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Доведення</w:t>
            </w:r>
            <w:proofErr w:type="spellEnd"/>
            <w:r w:rsidRPr="0086668A">
              <w:rPr>
                <w:rFonts w:eastAsiaTheme="minorHAnsi"/>
                <w:sz w:val="24"/>
                <w:szCs w:val="24"/>
                <w:lang w:eastAsia="en-US"/>
              </w:rPr>
              <w:t xml:space="preserve"> до </w:t>
            </w:r>
            <w:proofErr w:type="spellStart"/>
            <w:r w:rsidRPr="0086668A">
              <w:rPr>
                <w:rFonts w:eastAsiaTheme="minorHAnsi"/>
                <w:sz w:val="24"/>
                <w:szCs w:val="24"/>
                <w:lang w:eastAsia="en-US"/>
              </w:rPr>
              <w:t>фінансового</w:t>
            </w:r>
            <w:proofErr w:type="spellEnd"/>
            <w:r w:rsidRPr="0086668A">
              <w:rPr>
                <w:rFonts w:eastAsiaTheme="minorHAnsi"/>
                <w:sz w:val="24"/>
                <w:szCs w:val="24"/>
                <w:lang w:eastAsia="en-US"/>
              </w:rPr>
              <w:t xml:space="preserve"> органу </w:t>
            </w:r>
            <w:proofErr w:type="spellStart"/>
            <w:r w:rsidRPr="0086668A">
              <w:rPr>
                <w:rFonts w:eastAsiaTheme="minorHAnsi"/>
                <w:sz w:val="24"/>
                <w:szCs w:val="24"/>
                <w:lang w:eastAsia="en-US"/>
              </w:rPr>
              <w:t>графіку</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надання</w:t>
            </w:r>
            <w:proofErr w:type="spellEnd"/>
            <w:r w:rsidRPr="0086668A">
              <w:rPr>
                <w:rFonts w:eastAsiaTheme="minorHAnsi"/>
                <w:sz w:val="24"/>
                <w:szCs w:val="24"/>
                <w:lang w:eastAsia="en-US"/>
              </w:rPr>
              <w:t xml:space="preserve"> </w:t>
            </w:r>
            <w:proofErr w:type="spellStart"/>
            <w:proofErr w:type="gramStart"/>
            <w:r w:rsidRPr="0086668A">
              <w:rPr>
                <w:rFonts w:eastAsiaTheme="minorHAnsi"/>
                <w:sz w:val="24"/>
                <w:szCs w:val="24"/>
                <w:lang w:eastAsia="en-US"/>
              </w:rPr>
              <w:t>р</w:t>
            </w:r>
            <w:proofErr w:type="gramEnd"/>
            <w:r w:rsidRPr="0086668A">
              <w:rPr>
                <w:rFonts w:eastAsiaTheme="minorHAnsi"/>
                <w:sz w:val="24"/>
                <w:szCs w:val="24"/>
                <w:lang w:eastAsia="en-US"/>
              </w:rPr>
              <w:t>ічної</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звітності</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Вигодського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селищного</w:t>
            </w:r>
            <w:proofErr w:type="spellEnd"/>
            <w:r w:rsidRPr="0086668A">
              <w:rPr>
                <w:rFonts w:eastAsiaTheme="minorHAnsi"/>
                <w:sz w:val="24"/>
                <w:szCs w:val="24"/>
                <w:lang w:eastAsia="en-US"/>
              </w:rPr>
              <w:t xml:space="preserve"> бюджету</w:t>
            </w:r>
          </w:p>
        </w:tc>
        <w:tc>
          <w:tcPr>
            <w:tcW w:w="2150" w:type="dxa"/>
            <w:gridSpan w:val="5"/>
          </w:tcPr>
          <w:p w:rsidR="00E71BEA" w:rsidRPr="0086668A" w:rsidRDefault="00E71BEA" w:rsidP="00EA567A">
            <w:pPr>
              <w:jc w:val="center"/>
              <w:rPr>
                <w:sz w:val="24"/>
                <w:szCs w:val="24"/>
              </w:rPr>
            </w:pPr>
            <w:r w:rsidRPr="0086668A">
              <w:rPr>
                <w:sz w:val="24"/>
                <w:szCs w:val="24"/>
              </w:rPr>
              <w:t>З урахуванням термінів, визначених Мінфіном</w:t>
            </w:r>
          </w:p>
        </w:tc>
        <w:tc>
          <w:tcPr>
            <w:tcW w:w="2274" w:type="dxa"/>
          </w:tcPr>
          <w:p w:rsidR="00E71BEA" w:rsidRPr="0086668A" w:rsidRDefault="00E71BEA" w:rsidP="00EA567A">
            <w:pPr>
              <w:jc w:val="center"/>
              <w:rPr>
                <w:sz w:val="24"/>
                <w:szCs w:val="24"/>
              </w:rPr>
            </w:pPr>
            <w:r w:rsidRPr="0086668A">
              <w:rPr>
                <w:sz w:val="24"/>
                <w:szCs w:val="24"/>
              </w:rPr>
              <w:t>Територіальний орган Казначейства</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rFonts w:eastAsiaTheme="minorHAnsi"/>
                <w:sz w:val="24"/>
                <w:szCs w:val="24"/>
                <w:lang w:eastAsia="en-US"/>
              </w:rPr>
            </w:pPr>
            <w:proofErr w:type="spellStart"/>
            <w:proofErr w:type="gramStart"/>
            <w:r w:rsidRPr="0086668A">
              <w:rPr>
                <w:rFonts w:eastAsiaTheme="minorHAnsi"/>
                <w:sz w:val="24"/>
                <w:szCs w:val="24"/>
                <w:lang w:eastAsia="en-US"/>
              </w:rPr>
              <w:t>П</w:t>
            </w:r>
            <w:proofErr w:type="gramEnd"/>
            <w:r w:rsidRPr="0086668A">
              <w:rPr>
                <w:rFonts w:eastAsiaTheme="minorHAnsi"/>
                <w:sz w:val="24"/>
                <w:szCs w:val="24"/>
                <w:lang w:eastAsia="en-US"/>
              </w:rPr>
              <w:t>ідготовка</w:t>
            </w:r>
            <w:proofErr w:type="spellEnd"/>
            <w:r w:rsidRPr="0086668A">
              <w:rPr>
                <w:rFonts w:eastAsiaTheme="minorHAnsi"/>
                <w:sz w:val="24"/>
                <w:szCs w:val="24"/>
                <w:lang w:eastAsia="en-US"/>
              </w:rPr>
              <w:t xml:space="preserve"> та </w:t>
            </w:r>
            <w:proofErr w:type="spellStart"/>
            <w:r w:rsidRPr="0086668A">
              <w:rPr>
                <w:rFonts w:eastAsiaTheme="minorHAnsi"/>
                <w:sz w:val="24"/>
                <w:szCs w:val="24"/>
                <w:lang w:eastAsia="en-US"/>
              </w:rPr>
              <w:t>подання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фінансовому</w:t>
            </w:r>
            <w:proofErr w:type="spellEnd"/>
            <w:r w:rsidRPr="0086668A">
              <w:rPr>
                <w:rFonts w:eastAsiaTheme="minorHAnsi"/>
                <w:sz w:val="24"/>
                <w:szCs w:val="24"/>
                <w:lang w:eastAsia="en-US"/>
              </w:rPr>
              <w:t xml:space="preserve"> органу </w:t>
            </w:r>
            <w:proofErr w:type="spellStart"/>
            <w:r w:rsidRPr="0086668A">
              <w:rPr>
                <w:rFonts w:eastAsiaTheme="minorHAnsi"/>
                <w:sz w:val="24"/>
                <w:szCs w:val="24"/>
                <w:lang w:eastAsia="en-US"/>
              </w:rPr>
              <w:t>річної</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звітності</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місцевого</w:t>
            </w:r>
            <w:proofErr w:type="spellEnd"/>
            <w:r w:rsidRPr="0086668A">
              <w:rPr>
                <w:rFonts w:eastAsiaTheme="minorHAnsi"/>
                <w:sz w:val="24"/>
                <w:szCs w:val="24"/>
                <w:lang w:eastAsia="en-US"/>
              </w:rPr>
              <w:t xml:space="preserve"> бюджету</w:t>
            </w:r>
          </w:p>
        </w:tc>
        <w:tc>
          <w:tcPr>
            <w:tcW w:w="2150" w:type="dxa"/>
            <w:gridSpan w:val="5"/>
          </w:tcPr>
          <w:p w:rsidR="00E71BEA" w:rsidRPr="0086668A" w:rsidRDefault="00E71BEA" w:rsidP="00EA567A">
            <w:pPr>
              <w:jc w:val="center"/>
              <w:rPr>
                <w:sz w:val="24"/>
                <w:szCs w:val="24"/>
              </w:rPr>
            </w:pPr>
            <w:r w:rsidRPr="0086668A">
              <w:rPr>
                <w:sz w:val="24"/>
                <w:szCs w:val="24"/>
              </w:rPr>
              <w:t>Відповідно до графіку</w:t>
            </w:r>
          </w:p>
        </w:tc>
        <w:tc>
          <w:tcPr>
            <w:tcW w:w="2274" w:type="dxa"/>
          </w:tcPr>
          <w:p w:rsidR="00E71BEA" w:rsidRPr="0086668A" w:rsidRDefault="00E71BEA" w:rsidP="00EA567A">
            <w:pPr>
              <w:jc w:val="center"/>
              <w:rPr>
                <w:sz w:val="24"/>
                <w:szCs w:val="24"/>
              </w:rPr>
            </w:pPr>
            <w:r w:rsidRPr="0086668A">
              <w:rPr>
                <w:sz w:val="24"/>
                <w:szCs w:val="24"/>
              </w:rPr>
              <w:t>Територіальний орган Казначейства</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rFonts w:eastAsiaTheme="minorHAnsi"/>
                <w:sz w:val="24"/>
                <w:szCs w:val="24"/>
                <w:lang w:eastAsia="en-US"/>
              </w:rPr>
              <w:t>Подання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фінансовому</w:t>
            </w:r>
            <w:proofErr w:type="spellEnd"/>
            <w:r w:rsidRPr="0086668A">
              <w:rPr>
                <w:rFonts w:eastAsiaTheme="minorHAnsi"/>
                <w:sz w:val="24"/>
                <w:szCs w:val="24"/>
                <w:lang w:eastAsia="en-US"/>
              </w:rPr>
              <w:t xml:space="preserve"> органу </w:t>
            </w:r>
            <w:proofErr w:type="spellStart"/>
            <w:r w:rsidRPr="0086668A">
              <w:rPr>
                <w:rFonts w:eastAsiaTheme="minorHAnsi"/>
                <w:sz w:val="24"/>
                <w:szCs w:val="24"/>
                <w:lang w:eastAsia="en-US"/>
              </w:rPr>
              <w:t>звітів</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паспо</w:t>
            </w:r>
            <w:proofErr w:type="gramStart"/>
            <w:r w:rsidRPr="0086668A">
              <w:rPr>
                <w:rFonts w:eastAsiaTheme="minorHAnsi"/>
                <w:sz w:val="24"/>
                <w:szCs w:val="24"/>
                <w:lang w:eastAsia="en-US"/>
              </w:rPr>
              <w:t>ртів</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бю</w:t>
            </w:r>
            <w:proofErr w:type="gramEnd"/>
            <w:r w:rsidRPr="0086668A">
              <w:rPr>
                <w:rFonts w:eastAsiaTheme="minorHAnsi"/>
                <w:sz w:val="24"/>
                <w:szCs w:val="24"/>
                <w:lang w:eastAsia="en-US"/>
              </w:rPr>
              <w:t>джетних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програм</w:t>
            </w:r>
            <w:proofErr w:type="spellEnd"/>
          </w:p>
        </w:tc>
        <w:tc>
          <w:tcPr>
            <w:tcW w:w="2150" w:type="dxa"/>
            <w:gridSpan w:val="5"/>
          </w:tcPr>
          <w:p w:rsidR="00E71BEA" w:rsidRPr="0086668A" w:rsidRDefault="00E71BEA" w:rsidP="00EA567A">
            <w:pPr>
              <w:jc w:val="center"/>
              <w:rPr>
                <w:sz w:val="24"/>
                <w:szCs w:val="24"/>
              </w:rPr>
            </w:pPr>
            <w:r w:rsidRPr="0086668A">
              <w:rPr>
                <w:sz w:val="24"/>
                <w:szCs w:val="24"/>
              </w:rPr>
              <w:t>У терміни, визначені для подання зведеної річної фінансової та бюджетної звітності</w:t>
            </w:r>
          </w:p>
        </w:tc>
        <w:tc>
          <w:tcPr>
            <w:tcW w:w="2274" w:type="dxa"/>
          </w:tcPr>
          <w:p w:rsidR="00E71BEA" w:rsidRPr="0086668A" w:rsidRDefault="00E71BEA" w:rsidP="00EA567A">
            <w:pPr>
              <w:jc w:val="center"/>
              <w:rPr>
                <w:sz w:val="24"/>
                <w:szCs w:val="24"/>
              </w:rPr>
            </w:pPr>
            <w:r w:rsidRPr="0086668A">
              <w:rPr>
                <w:sz w:val="24"/>
                <w:szCs w:val="24"/>
              </w:rPr>
              <w:t>Головні розпорядники коштів</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rFonts w:eastAsiaTheme="minorHAnsi"/>
                <w:sz w:val="24"/>
                <w:szCs w:val="24"/>
                <w:lang w:eastAsia="en-US"/>
              </w:rPr>
            </w:pPr>
            <w:proofErr w:type="spellStart"/>
            <w:proofErr w:type="gramStart"/>
            <w:r w:rsidRPr="0086668A">
              <w:rPr>
                <w:rFonts w:eastAsiaTheme="minorHAnsi"/>
                <w:sz w:val="24"/>
                <w:szCs w:val="24"/>
                <w:lang w:eastAsia="en-US"/>
              </w:rPr>
              <w:t>П</w:t>
            </w:r>
            <w:proofErr w:type="gramEnd"/>
            <w:r w:rsidRPr="0086668A">
              <w:rPr>
                <w:rFonts w:eastAsiaTheme="minorHAnsi"/>
                <w:sz w:val="24"/>
                <w:szCs w:val="24"/>
                <w:lang w:eastAsia="en-US"/>
              </w:rPr>
              <w:t>ідготовка</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пояснювальної</w:t>
            </w:r>
            <w:proofErr w:type="spellEnd"/>
            <w:r w:rsidRPr="0086668A">
              <w:rPr>
                <w:rFonts w:eastAsiaTheme="minorHAnsi"/>
                <w:sz w:val="24"/>
                <w:szCs w:val="24"/>
                <w:lang w:eastAsia="en-US"/>
              </w:rPr>
              <w:t xml:space="preserve"> записки та </w:t>
            </w:r>
            <w:proofErr w:type="spellStart"/>
            <w:r w:rsidRPr="0086668A">
              <w:rPr>
                <w:rFonts w:eastAsiaTheme="minorHAnsi"/>
                <w:sz w:val="24"/>
                <w:szCs w:val="24"/>
                <w:lang w:eastAsia="en-US"/>
              </w:rPr>
              <w:t>інших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матеріалів</w:t>
            </w:r>
            <w:proofErr w:type="spellEnd"/>
            <w:r w:rsidRPr="0086668A">
              <w:rPr>
                <w:rFonts w:eastAsiaTheme="minorHAnsi"/>
                <w:sz w:val="24"/>
                <w:szCs w:val="24"/>
                <w:lang w:eastAsia="en-US"/>
              </w:rPr>
              <w:t xml:space="preserve"> до </w:t>
            </w:r>
            <w:proofErr w:type="spellStart"/>
            <w:r w:rsidRPr="0086668A">
              <w:rPr>
                <w:rFonts w:eastAsiaTheme="minorHAnsi"/>
                <w:sz w:val="24"/>
                <w:szCs w:val="24"/>
                <w:lang w:eastAsia="en-US"/>
              </w:rPr>
              <w:t>річного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звіту</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lastRenderedPageBreak/>
              <w:t>Вигодського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селищного</w:t>
            </w:r>
            <w:proofErr w:type="spellEnd"/>
            <w:r w:rsidRPr="0086668A">
              <w:rPr>
                <w:rFonts w:eastAsiaTheme="minorHAnsi"/>
                <w:sz w:val="24"/>
                <w:szCs w:val="24"/>
                <w:lang w:eastAsia="en-US"/>
              </w:rPr>
              <w:t xml:space="preserve"> бюджету</w:t>
            </w:r>
          </w:p>
        </w:tc>
        <w:tc>
          <w:tcPr>
            <w:tcW w:w="2150" w:type="dxa"/>
            <w:gridSpan w:val="5"/>
          </w:tcPr>
          <w:p w:rsidR="00E71BEA" w:rsidRPr="0086668A" w:rsidRDefault="00E71BEA" w:rsidP="00EA567A">
            <w:pPr>
              <w:jc w:val="center"/>
              <w:rPr>
                <w:sz w:val="24"/>
                <w:szCs w:val="24"/>
              </w:rPr>
            </w:pPr>
          </w:p>
          <w:p w:rsidR="00E71BEA" w:rsidRPr="0086668A" w:rsidRDefault="00E71BEA" w:rsidP="00EA567A">
            <w:pPr>
              <w:jc w:val="center"/>
              <w:rPr>
                <w:sz w:val="24"/>
                <w:szCs w:val="24"/>
              </w:rPr>
            </w:pPr>
            <w:r w:rsidRPr="0086668A">
              <w:rPr>
                <w:sz w:val="24"/>
                <w:szCs w:val="24"/>
              </w:rPr>
              <w:t xml:space="preserve">З урахуванням термінів, </w:t>
            </w:r>
            <w:r w:rsidRPr="0086668A">
              <w:rPr>
                <w:sz w:val="24"/>
                <w:szCs w:val="24"/>
              </w:rPr>
              <w:lastRenderedPageBreak/>
              <w:t>визначених</w:t>
            </w:r>
            <w:r w:rsidR="00EA567A">
              <w:rPr>
                <w:sz w:val="24"/>
                <w:szCs w:val="24"/>
              </w:rPr>
              <w:t xml:space="preserve"> </w:t>
            </w:r>
            <w:r w:rsidRPr="0086668A">
              <w:rPr>
                <w:sz w:val="24"/>
                <w:szCs w:val="24"/>
              </w:rPr>
              <w:t>Мінфіном</w:t>
            </w:r>
          </w:p>
        </w:tc>
        <w:tc>
          <w:tcPr>
            <w:tcW w:w="2274" w:type="dxa"/>
          </w:tcPr>
          <w:p w:rsidR="00E71BEA" w:rsidRPr="0086668A" w:rsidRDefault="00E71BEA" w:rsidP="00EA567A">
            <w:pPr>
              <w:jc w:val="center"/>
              <w:rPr>
                <w:sz w:val="24"/>
                <w:szCs w:val="24"/>
              </w:rPr>
            </w:pPr>
          </w:p>
          <w:p w:rsidR="00E71BEA" w:rsidRPr="0086668A" w:rsidRDefault="00E71BEA" w:rsidP="00EA567A">
            <w:pPr>
              <w:jc w:val="center"/>
              <w:rPr>
                <w:sz w:val="24"/>
                <w:szCs w:val="24"/>
              </w:rPr>
            </w:pPr>
            <w:r w:rsidRPr="0086668A">
              <w:rPr>
                <w:sz w:val="24"/>
                <w:szCs w:val="24"/>
              </w:rPr>
              <w:t>Фінансовий орган</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rFonts w:eastAsiaTheme="minorHAnsi"/>
                <w:sz w:val="24"/>
                <w:szCs w:val="24"/>
                <w:lang w:eastAsia="en-US"/>
              </w:rPr>
            </w:pPr>
            <w:proofErr w:type="spellStart"/>
            <w:proofErr w:type="gramStart"/>
            <w:r w:rsidRPr="0086668A">
              <w:rPr>
                <w:rFonts w:eastAsiaTheme="minorHAnsi"/>
                <w:sz w:val="24"/>
                <w:szCs w:val="24"/>
                <w:lang w:eastAsia="en-US"/>
              </w:rPr>
              <w:t>П</w:t>
            </w:r>
            <w:proofErr w:type="gramEnd"/>
            <w:r w:rsidRPr="0086668A">
              <w:rPr>
                <w:rFonts w:eastAsiaTheme="minorHAnsi"/>
                <w:sz w:val="24"/>
                <w:szCs w:val="24"/>
                <w:lang w:eastAsia="en-US"/>
              </w:rPr>
              <w:t>ідготовка</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пояснювальної</w:t>
            </w:r>
            <w:proofErr w:type="spellEnd"/>
            <w:r w:rsidRPr="0086668A">
              <w:rPr>
                <w:rFonts w:eastAsiaTheme="minorHAnsi"/>
                <w:sz w:val="24"/>
                <w:szCs w:val="24"/>
                <w:lang w:eastAsia="en-US"/>
              </w:rPr>
              <w:t xml:space="preserve"> записки та </w:t>
            </w:r>
            <w:proofErr w:type="spellStart"/>
            <w:r w:rsidRPr="0086668A">
              <w:rPr>
                <w:rFonts w:eastAsiaTheme="minorHAnsi"/>
                <w:sz w:val="24"/>
                <w:szCs w:val="24"/>
                <w:lang w:eastAsia="en-US"/>
              </w:rPr>
              <w:t>інших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матеріалів</w:t>
            </w:r>
            <w:proofErr w:type="spellEnd"/>
            <w:r w:rsidRPr="0086668A">
              <w:rPr>
                <w:rFonts w:eastAsiaTheme="minorHAnsi"/>
                <w:sz w:val="24"/>
                <w:szCs w:val="24"/>
                <w:lang w:eastAsia="en-US"/>
              </w:rPr>
              <w:t xml:space="preserve"> до </w:t>
            </w:r>
            <w:proofErr w:type="spellStart"/>
            <w:r w:rsidRPr="0086668A">
              <w:rPr>
                <w:rFonts w:eastAsiaTheme="minorHAnsi"/>
                <w:sz w:val="24"/>
                <w:szCs w:val="24"/>
                <w:lang w:eastAsia="en-US"/>
              </w:rPr>
              <w:t>річного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звіту</w:t>
            </w:r>
            <w:proofErr w:type="spellEnd"/>
            <w:r w:rsidRPr="0086668A">
              <w:rPr>
                <w:rFonts w:eastAsiaTheme="minorHAnsi"/>
                <w:sz w:val="24"/>
                <w:szCs w:val="24"/>
                <w:lang w:eastAsia="en-US"/>
              </w:rPr>
              <w:t xml:space="preserve"> про </w:t>
            </w:r>
            <w:proofErr w:type="spellStart"/>
            <w:r w:rsidRPr="0086668A">
              <w:rPr>
                <w:rFonts w:eastAsiaTheme="minorHAnsi"/>
                <w:sz w:val="24"/>
                <w:szCs w:val="24"/>
                <w:lang w:eastAsia="en-US"/>
              </w:rPr>
              <w:t>виконання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місцевих</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бюджетів</w:t>
            </w:r>
            <w:proofErr w:type="spellEnd"/>
            <w:r w:rsidRPr="0086668A">
              <w:rPr>
                <w:rFonts w:eastAsiaTheme="minorHAnsi"/>
                <w:sz w:val="24"/>
                <w:szCs w:val="24"/>
                <w:lang w:eastAsia="en-US"/>
              </w:rPr>
              <w:t xml:space="preserve"> (району, </w:t>
            </w:r>
            <w:proofErr w:type="spellStart"/>
            <w:r w:rsidRPr="0086668A">
              <w:rPr>
                <w:rFonts w:eastAsiaTheme="minorHAnsi"/>
                <w:sz w:val="24"/>
                <w:szCs w:val="24"/>
                <w:lang w:eastAsia="en-US"/>
              </w:rPr>
              <w:t>міста</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обласного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значення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області</w:t>
            </w:r>
            <w:proofErr w:type="spellEnd"/>
            <w:r w:rsidRPr="0086668A">
              <w:rPr>
                <w:rFonts w:eastAsiaTheme="minorHAnsi"/>
                <w:sz w:val="24"/>
                <w:szCs w:val="24"/>
                <w:lang w:eastAsia="en-US"/>
              </w:rPr>
              <w:t>)</w:t>
            </w:r>
          </w:p>
        </w:tc>
        <w:tc>
          <w:tcPr>
            <w:tcW w:w="2150" w:type="dxa"/>
            <w:gridSpan w:val="5"/>
          </w:tcPr>
          <w:p w:rsidR="00E71BEA" w:rsidRPr="0086668A" w:rsidRDefault="00E71BEA" w:rsidP="00EA567A">
            <w:pPr>
              <w:jc w:val="center"/>
              <w:rPr>
                <w:sz w:val="24"/>
                <w:szCs w:val="24"/>
              </w:rPr>
            </w:pPr>
            <w:r w:rsidRPr="0086668A">
              <w:rPr>
                <w:sz w:val="24"/>
                <w:szCs w:val="24"/>
              </w:rPr>
              <w:t xml:space="preserve">З урахуванням термінів, </w:t>
            </w:r>
            <w:proofErr w:type="spellStart"/>
            <w:r w:rsidRPr="0086668A">
              <w:rPr>
                <w:sz w:val="24"/>
                <w:szCs w:val="24"/>
              </w:rPr>
              <w:t>визначенихМінфіном</w:t>
            </w:r>
            <w:proofErr w:type="spellEnd"/>
          </w:p>
        </w:tc>
        <w:tc>
          <w:tcPr>
            <w:tcW w:w="2274" w:type="dxa"/>
          </w:tcPr>
          <w:p w:rsidR="00E71BEA" w:rsidRPr="0086668A" w:rsidRDefault="00E71BEA" w:rsidP="00EA567A">
            <w:pPr>
              <w:jc w:val="center"/>
              <w:rPr>
                <w:sz w:val="24"/>
                <w:szCs w:val="24"/>
              </w:rPr>
            </w:pPr>
            <w:r w:rsidRPr="0086668A">
              <w:rPr>
                <w:sz w:val="24"/>
                <w:szCs w:val="24"/>
              </w:rPr>
              <w:t>Відповідний місцевий фінансовий орган</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0" w:beforeAutospacing="0" w:after="150" w:afterAutospacing="0"/>
              <w:rPr>
                <w:sz w:val="24"/>
                <w:szCs w:val="24"/>
              </w:rPr>
            </w:pPr>
            <w:proofErr w:type="spellStart"/>
            <w:proofErr w:type="gramStart"/>
            <w:r w:rsidRPr="0086668A">
              <w:rPr>
                <w:rFonts w:eastAsiaTheme="minorHAnsi"/>
                <w:sz w:val="24"/>
                <w:szCs w:val="24"/>
                <w:lang w:eastAsia="en-US"/>
              </w:rPr>
              <w:t>П</w:t>
            </w:r>
            <w:proofErr w:type="gramEnd"/>
            <w:r w:rsidRPr="0086668A">
              <w:rPr>
                <w:rFonts w:eastAsiaTheme="minorHAnsi"/>
                <w:sz w:val="24"/>
                <w:szCs w:val="24"/>
                <w:lang w:eastAsia="en-US"/>
              </w:rPr>
              <w:t>ідготовка</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річного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звіту</w:t>
            </w:r>
            <w:proofErr w:type="spellEnd"/>
            <w:r w:rsidRPr="0086668A">
              <w:rPr>
                <w:rFonts w:eastAsiaTheme="minorHAnsi"/>
                <w:sz w:val="24"/>
                <w:szCs w:val="24"/>
                <w:lang w:eastAsia="en-US"/>
              </w:rPr>
              <w:t xml:space="preserve"> по </w:t>
            </w:r>
            <w:proofErr w:type="spellStart"/>
            <w:r w:rsidRPr="0086668A">
              <w:rPr>
                <w:rFonts w:eastAsiaTheme="minorHAnsi"/>
                <w:sz w:val="24"/>
                <w:szCs w:val="24"/>
                <w:lang w:eastAsia="en-US"/>
              </w:rPr>
              <w:t>мережі</w:t>
            </w:r>
            <w:proofErr w:type="spellEnd"/>
            <w:r w:rsidRPr="0086668A">
              <w:rPr>
                <w:rFonts w:eastAsiaTheme="minorHAnsi"/>
                <w:sz w:val="24"/>
                <w:szCs w:val="24"/>
                <w:lang w:eastAsia="en-US"/>
              </w:rPr>
              <w:t xml:space="preserve">, штатах </w:t>
            </w:r>
            <w:proofErr w:type="spellStart"/>
            <w:r w:rsidRPr="0086668A">
              <w:rPr>
                <w:rFonts w:eastAsiaTheme="minorHAnsi"/>
                <w:sz w:val="24"/>
                <w:szCs w:val="24"/>
                <w:lang w:eastAsia="en-US"/>
              </w:rPr>
              <w:t>і</w:t>
            </w:r>
            <w:proofErr w:type="spellEnd"/>
            <w:r w:rsidRPr="0086668A">
              <w:rPr>
                <w:rFonts w:eastAsiaTheme="minorHAnsi"/>
                <w:sz w:val="24"/>
                <w:szCs w:val="24"/>
                <w:lang w:eastAsia="en-US"/>
              </w:rPr>
              <w:t xml:space="preserve"> контингентах</w:t>
            </w:r>
          </w:p>
        </w:tc>
        <w:tc>
          <w:tcPr>
            <w:tcW w:w="2150" w:type="dxa"/>
            <w:gridSpan w:val="5"/>
          </w:tcPr>
          <w:p w:rsidR="00E71BEA" w:rsidRPr="0086668A" w:rsidRDefault="00E71BEA" w:rsidP="00EA567A">
            <w:pPr>
              <w:jc w:val="center"/>
              <w:rPr>
                <w:sz w:val="24"/>
                <w:szCs w:val="24"/>
              </w:rPr>
            </w:pPr>
            <w:r w:rsidRPr="0086668A">
              <w:rPr>
                <w:sz w:val="24"/>
                <w:szCs w:val="24"/>
              </w:rPr>
              <w:t>З урахуванням термінів, визначених</w:t>
            </w:r>
            <w:r w:rsidR="00EA567A">
              <w:rPr>
                <w:sz w:val="24"/>
                <w:szCs w:val="24"/>
              </w:rPr>
              <w:t xml:space="preserve"> </w:t>
            </w:r>
            <w:r w:rsidRPr="0086668A">
              <w:rPr>
                <w:sz w:val="24"/>
                <w:szCs w:val="24"/>
              </w:rPr>
              <w:t>Мінфіном</w:t>
            </w:r>
          </w:p>
        </w:tc>
        <w:tc>
          <w:tcPr>
            <w:tcW w:w="2274" w:type="dxa"/>
          </w:tcPr>
          <w:p w:rsidR="00E71BEA" w:rsidRPr="0086668A" w:rsidRDefault="00E71BEA" w:rsidP="00EA567A">
            <w:pPr>
              <w:jc w:val="center"/>
              <w:rPr>
                <w:sz w:val="24"/>
                <w:szCs w:val="24"/>
              </w:rPr>
            </w:pPr>
            <w:r w:rsidRPr="0086668A">
              <w:rPr>
                <w:sz w:val="24"/>
                <w:szCs w:val="24"/>
              </w:rPr>
              <w:t>Фінансовий орган</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0" w:beforeAutospacing="0" w:after="150" w:afterAutospacing="0"/>
              <w:rPr>
                <w:rFonts w:eastAsiaTheme="minorHAnsi"/>
                <w:sz w:val="24"/>
                <w:szCs w:val="24"/>
                <w:lang w:eastAsia="en-US"/>
              </w:rPr>
            </w:pPr>
            <w:proofErr w:type="spellStart"/>
            <w:r w:rsidRPr="0086668A">
              <w:rPr>
                <w:rFonts w:eastAsiaTheme="minorHAnsi"/>
                <w:sz w:val="24"/>
                <w:szCs w:val="24"/>
                <w:lang w:eastAsia="en-US"/>
              </w:rPr>
              <w:t>Зведення</w:t>
            </w:r>
            <w:proofErr w:type="spellEnd"/>
            <w:r w:rsidRPr="0086668A">
              <w:rPr>
                <w:rFonts w:eastAsiaTheme="minorHAnsi"/>
                <w:sz w:val="24"/>
                <w:szCs w:val="24"/>
                <w:lang w:eastAsia="en-US"/>
              </w:rPr>
              <w:t xml:space="preserve"> </w:t>
            </w:r>
            <w:proofErr w:type="spellStart"/>
            <w:proofErr w:type="gramStart"/>
            <w:r w:rsidRPr="0086668A">
              <w:rPr>
                <w:rFonts w:eastAsiaTheme="minorHAnsi"/>
                <w:sz w:val="24"/>
                <w:szCs w:val="24"/>
                <w:lang w:eastAsia="en-US"/>
              </w:rPr>
              <w:t>р</w:t>
            </w:r>
            <w:proofErr w:type="gramEnd"/>
            <w:r w:rsidRPr="0086668A">
              <w:rPr>
                <w:rFonts w:eastAsiaTheme="minorHAnsi"/>
                <w:sz w:val="24"/>
                <w:szCs w:val="24"/>
                <w:lang w:eastAsia="en-US"/>
              </w:rPr>
              <w:t>ічного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звіту</w:t>
            </w:r>
            <w:proofErr w:type="spellEnd"/>
            <w:r w:rsidRPr="0086668A">
              <w:rPr>
                <w:rFonts w:eastAsiaTheme="minorHAnsi"/>
                <w:sz w:val="24"/>
                <w:szCs w:val="24"/>
                <w:lang w:eastAsia="en-US"/>
              </w:rPr>
              <w:t xml:space="preserve"> по </w:t>
            </w:r>
            <w:proofErr w:type="spellStart"/>
            <w:r w:rsidRPr="0086668A">
              <w:rPr>
                <w:rFonts w:eastAsiaTheme="minorHAnsi"/>
                <w:sz w:val="24"/>
                <w:szCs w:val="24"/>
                <w:lang w:eastAsia="en-US"/>
              </w:rPr>
              <w:t>мережі</w:t>
            </w:r>
            <w:proofErr w:type="spellEnd"/>
            <w:r w:rsidRPr="0086668A">
              <w:rPr>
                <w:rFonts w:eastAsiaTheme="minorHAnsi"/>
                <w:sz w:val="24"/>
                <w:szCs w:val="24"/>
                <w:lang w:eastAsia="en-US"/>
              </w:rPr>
              <w:t xml:space="preserve">, штатах </w:t>
            </w:r>
            <w:proofErr w:type="spellStart"/>
            <w:r w:rsidRPr="0086668A">
              <w:rPr>
                <w:rFonts w:eastAsiaTheme="minorHAnsi"/>
                <w:sz w:val="24"/>
                <w:szCs w:val="24"/>
                <w:lang w:eastAsia="en-US"/>
              </w:rPr>
              <w:t>і</w:t>
            </w:r>
            <w:proofErr w:type="spellEnd"/>
            <w:r w:rsidRPr="0086668A">
              <w:rPr>
                <w:rFonts w:eastAsiaTheme="minorHAnsi"/>
                <w:sz w:val="24"/>
                <w:szCs w:val="24"/>
                <w:lang w:eastAsia="en-US"/>
              </w:rPr>
              <w:t xml:space="preserve"> контингентах (по району, </w:t>
            </w:r>
            <w:proofErr w:type="spellStart"/>
            <w:r w:rsidRPr="0086668A">
              <w:rPr>
                <w:rFonts w:eastAsiaTheme="minorHAnsi"/>
                <w:sz w:val="24"/>
                <w:szCs w:val="24"/>
                <w:lang w:eastAsia="en-US"/>
              </w:rPr>
              <w:t>місту</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обласного</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значення</w:t>
            </w:r>
            <w:proofErr w:type="spellEnd"/>
            <w:r w:rsidRPr="0086668A">
              <w:rPr>
                <w:rFonts w:eastAsiaTheme="minorHAnsi"/>
                <w:sz w:val="24"/>
                <w:szCs w:val="24"/>
                <w:lang w:eastAsia="en-US"/>
              </w:rPr>
              <w:t xml:space="preserve">, </w:t>
            </w:r>
            <w:proofErr w:type="spellStart"/>
            <w:r w:rsidRPr="0086668A">
              <w:rPr>
                <w:rFonts w:eastAsiaTheme="minorHAnsi"/>
                <w:sz w:val="24"/>
                <w:szCs w:val="24"/>
                <w:lang w:eastAsia="en-US"/>
              </w:rPr>
              <w:t>області</w:t>
            </w:r>
            <w:proofErr w:type="spellEnd"/>
            <w:r w:rsidRPr="0086668A">
              <w:rPr>
                <w:rFonts w:eastAsiaTheme="minorHAnsi"/>
                <w:sz w:val="24"/>
                <w:szCs w:val="24"/>
                <w:lang w:eastAsia="en-US"/>
              </w:rPr>
              <w:t>)</w:t>
            </w:r>
          </w:p>
        </w:tc>
        <w:tc>
          <w:tcPr>
            <w:tcW w:w="2150" w:type="dxa"/>
            <w:gridSpan w:val="5"/>
          </w:tcPr>
          <w:p w:rsidR="00E71BEA" w:rsidRPr="0086668A" w:rsidRDefault="00E71BEA" w:rsidP="00EA567A">
            <w:pPr>
              <w:jc w:val="center"/>
              <w:rPr>
                <w:sz w:val="24"/>
                <w:szCs w:val="24"/>
              </w:rPr>
            </w:pPr>
            <w:r w:rsidRPr="0086668A">
              <w:rPr>
                <w:sz w:val="24"/>
                <w:szCs w:val="24"/>
              </w:rPr>
              <w:t>З урахуванням термінів, визначених</w:t>
            </w:r>
            <w:r w:rsidR="00EA567A">
              <w:rPr>
                <w:sz w:val="24"/>
                <w:szCs w:val="24"/>
              </w:rPr>
              <w:t xml:space="preserve"> </w:t>
            </w:r>
            <w:r w:rsidRPr="0086668A">
              <w:rPr>
                <w:sz w:val="24"/>
                <w:szCs w:val="24"/>
              </w:rPr>
              <w:t>Мінфіном</w:t>
            </w:r>
          </w:p>
        </w:tc>
        <w:tc>
          <w:tcPr>
            <w:tcW w:w="2274" w:type="dxa"/>
          </w:tcPr>
          <w:p w:rsidR="00E71BEA" w:rsidRPr="0086668A" w:rsidRDefault="00E71BEA" w:rsidP="00EA567A">
            <w:pPr>
              <w:jc w:val="center"/>
              <w:rPr>
                <w:sz w:val="24"/>
                <w:szCs w:val="24"/>
              </w:rPr>
            </w:pPr>
            <w:r w:rsidRPr="0086668A">
              <w:rPr>
                <w:sz w:val="24"/>
                <w:szCs w:val="24"/>
              </w:rPr>
              <w:t>Відповідний місцевий фінансовий орган</w:t>
            </w:r>
            <w:r w:rsidR="005B6DB4">
              <w:rPr>
                <w:sz w:val="24"/>
                <w:szCs w:val="24"/>
              </w:rPr>
              <w:t>, головні розпорядники коштів</w:t>
            </w:r>
          </w:p>
        </w:tc>
      </w:tr>
      <w:tr w:rsidR="00B7496C" w:rsidRPr="0086668A" w:rsidTr="00E71BEA">
        <w:tc>
          <w:tcPr>
            <w:tcW w:w="494" w:type="dxa"/>
          </w:tcPr>
          <w:p w:rsidR="00B7496C" w:rsidRPr="006B3612" w:rsidRDefault="00B7496C" w:rsidP="00E71BEA">
            <w:pPr>
              <w:pStyle w:val="aa"/>
              <w:numPr>
                <w:ilvl w:val="0"/>
                <w:numId w:val="12"/>
              </w:numPr>
              <w:ind w:left="0" w:firstLine="0"/>
              <w:contextualSpacing w:val="0"/>
              <w:jc w:val="center"/>
              <w:rPr>
                <w:sz w:val="24"/>
                <w:szCs w:val="24"/>
              </w:rPr>
            </w:pPr>
          </w:p>
        </w:tc>
        <w:tc>
          <w:tcPr>
            <w:tcW w:w="5289" w:type="dxa"/>
            <w:gridSpan w:val="4"/>
          </w:tcPr>
          <w:p w:rsidR="00B7496C" w:rsidRPr="0086668A" w:rsidRDefault="00B7496C" w:rsidP="00EA567A">
            <w:pPr>
              <w:pStyle w:val="rvps2"/>
              <w:shd w:val="clear" w:color="auto" w:fill="FFFFFF"/>
              <w:spacing w:before="0" w:beforeAutospacing="0" w:after="150" w:afterAutospacing="0"/>
              <w:rPr>
                <w:rFonts w:eastAsiaTheme="minorHAnsi"/>
                <w:sz w:val="24"/>
                <w:szCs w:val="24"/>
                <w:lang w:val="uk-UA" w:eastAsia="en-US"/>
              </w:rPr>
            </w:pPr>
            <w:r w:rsidRPr="0086668A">
              <w:rPr>
                <w:rFonts w:eastAsiaTheme="minorHAnsi"/>
                <w:sz w:val="24"/>
                <w:szCs w:val="24"/>
                <w:lang w:val="uk-UA" w:eastAsia="en-US"/>
              </w:rPr>
              <w:t xml:space="preserve">Подання річного звіту про виконання місцевих бюджетів області, річного звіту по мережі, штатах і контингентах та пояснювальної записки Мінфіну </w:t>
            </w:r>
          </w:p>
        </w:tc>
        <w:tc>
          <w:tcPr>
            <w:tcW w:w="2150" w:type="dxa"/>
            <w:gridSpan w:val="5"/>
          </w:tcPr>
          <w:p w:rsidR="00B7496C" w:rsidRPr="0086668A" w:rsidRDefault="00B7496C" w:rsidP="00EA567A">
            <w:pPr>
              <w:jc w:val="center"/>
              <w:rPr>
                <w:sz w:val="24"/>
                <w:szCs w:val="24"/>
              </w:rPr>
            </w:pPr>
            <w:r w:rsidRPr="0086668A">
              <w:rPr>
                <w:sz w:val="24"/>
                <w:szCs w:val="24"/>
              </w:rPr>
              <w:t>У терміни, визначені Мінфіном</w:t>
            </w:r>
          </w:p>
        </w:tc>
        <w:tc>
          <w:tcPr>
            <w:tcW w:w="2274" w:type="dxa"/>
          </w:tcPr>
          <w:p w:rsidR="00B7496C" w:rsidRPr="00B7496C" w:rsidRDefault="00B7496C" w:rsidP="00EA567A">
            <w:pPr>
              <w:jc w:val="center"/>
              <w:rPr>
                <w:sz w:val="24"/>
                <w:szCs w:val="24"/>
                <w:lang w:eastAsia="en-US"/>
              </w:rPr>
            </w:pPr>
            <w:r w:rsidRPr="00B7496C">
              <w:rPr>
                <w:sz w:val="24"/>
                <w:szCs w:val="24"/>
              </w:rPr>
              <w:t>Департамент фінансів обласної державної адміністрації</w:t>
            </w:r>
          </w:p>
          <w:p w:rsidR="00B7496C" w:rsidRPr="0086668A" w:rsidRDefault="00B7496C" w:rsidP="00EA567A">
            <w:pPr>
              <w:jc w:val="center"/>
              <w:rPr>
                <w:sz w:val="24"/>
                <w:szCs w:val="24"/>
              </w:rPr>
            </w:pP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0" w:beforeAutospacing="0" w:after="150" w:afterAutospacing="0"/>
              <w:rPr>
                <w:sz w:val="24"/>
                <w:szCs w:val="24"/>
              </w:rPr>
            </w:pPr>
            <w:proofErr w:type="spellStart"/>
            <w:r w:rsidRPr="0086668A">
              <w:rPr>
                <w:sz w:val="24"/>
                <w:szCs w:val="24"/>
              </w:rPr>
              <w:t>Опублікування</w:t>
            </w:r>
            <w:proofErr w:type="spellEnd"/>
            <w:r w:rsidRPr="0086668A">
              <w:rPr>
                <w:sz w:val="24"/>
                <w:szCs w:val="24"/>
              </w:rPr>
              <w:t xml:space="preserve"> </w:t>
            </w:r>
            <w:proofErr w:type="spellStart"/>
            <w:r w:rsidRPr="0086668A">
              <w:rPr>
                <w:sz w:val="24"/>
                <w:szCs w:val="24"/>
              </w:rPr>
              <w:t>інформації</w:t>
            </w:r>
            <w:proofErr w:type="spellEnd"/>
            <w:r w:rsidRPr="0086668A">
              <w:rPr>
                <w:sz w:val="24"/>
                <w:szCs w:val="24"/>
              </w:rPr>
              <w:t>:</w:t>
            </w:r>
          </w:p>
          <w:p w:rsidR="00E71BEA" w:rsidRPr="0086668A" w:rsidRDefault="00E71BEA" w:rsidP="00EA567A">
            <w:pPr>
              <w:pStyle w:val="rvps2"/>
              <w:shd w:val="clear" w:color="auto" w:fill="FFFFFF"/>
              <w:spacing w:before="0" w:beforeAutospacing="0" w:after="150" w:afterAutospacing="0"/>
              <w:rPr>
                <w:sz w:val="24"/>
                <w:szCs w:val="24"/>
              </w:rPr>
            </w:pPr>
            <w:r w:rsidRPr="0086668A">
              <w:rPr>
                <w:sz w:val="24"/>
                <w:szCs w:val="24"/>
              </w:rPr>
              <w:t xml:space="preserve">- про </w:t>
            </w:r>
            <w:proofErr w:type="spellStart"/>
            <w:r w:rsidRPr="0086668A">
              <w:rPr>
                <w:sz w:val="24"/>
                <w:szCs w:val="24"/>
              </w:rPr>
              <w:t>виконання</w:t>
            </w:r>
            <w:proofErr w:type="spellEnd"/>
            <w:r w:rsidRPr="0086668A">
              <w:rPr>
                <w:sz w:val="24"/>
                <w:szCs w:val="24"/>
              </w:rPr>
              <w:t xml:space="preserve"> </w:t>
            </w:r>
            <w:proofErr w:type="spellStart"/>
            <w:r w:rsidRPr="0086668A">
              <w:rPr>
                <w:sz w:val="24"/>
                <w:szCs w:val="24"/>
              </w:rPr>
              <w:t>селищного</w:t>
            </w:r>
            <w:proofErr w:type="spellEnd"/>
            <w:r w:rsidRPr="0086668A">
              <w:rPr>
                <w:sz w:val="24"/>
                <w:szCs w:val="24"/>
              </w:rPr>
              <w:t xml:space="preserve"> бюджету за </w:t>
            </w:r>
            <w:proofErr w:type="spellStart"/>
            <w:proofErr w:type="gramStart"/>
            <w:r w:rsidRPr="0086668A">
              <w:rPr>
                <w:sz w:val="24"/>
                <w:szCs w:val="24"/>
              </w:rPr>
              <w:t>п</w:t>
            </w:r>
            <w:proofErr w:type="gramEnd"/>
            <w:r w:rsidRPr="0086668A">
              <w:rPr>
                <w:sz w:val="24"/>
                <w:szCs w:val="24"/>
              </w:rPr>
              <w:t>ідсумками</w:t>
            </w:r>
            <w:proofErr w:type="spellEnd"/>
            <w:r w:rsidRPr="0086668A">
              <w:rPr>
                <w:sz w:val="24"/>
                <w:szCs w:val="24"/>
              </w:rPr>
              <w:t xml:space="preserve"> року;</w:t>
            </w:r>
          </w:p>
          <w:p w:rsidR="00E71BEA" w:rsidRPr="0086668A" w:rsidRDefault="00E71BEA" w:rsidP="00EA567A">
            <w:pPr>
              <w:pStyle w:val="rvps2"/>
              <w:shd w:val="clear" w:color="auto" w:fill="FFFFFF"/>
              <w:spacing w:before="0" w:beforeAutospacing="0" w:after="150" w:afterAutospacing="0"/>
              <w:rPr>
                <w:sz w:val="24"/>
                <w:szCs w:val="24"/>
              </w:rPr>
            </w:pPr>
            <w:r w:rsidRPr="0086668A">
              <w:rPr>
                <w:sz w:val="24"/>
                <w:szCs w:val="24"/>
              </w:rPr>
              <w:t xml:space="preserve">- про час </w:t>
            </w:r>
            <w:proofErr w:type="spellStart"/>
            <w:r w:rsidRPr="0086668A">
              <w:rPr>
                <w:sz w:val="24"/>
                <w:szCs w:val="24"/>
              </w:rPr>
              <w:t>і</w:t>
            </w:r>
            <w:proofErr w:type="spellEnd"/>
            <w:r w:rsidRPr="0086668A">
              <w:rPr>
                <w:sz w:val="24"/>
                <w:szCs w:val="24"/>
              </w:rPr>
              <w:t xml:space="preserve"> </w:t>
            </w:r>
            <w:proofErr w:type="spellStart"/>
            <w:proofErr w:type="gramStart"/>
            <w:r w:rsidRPr="0086668A">
              <w:rPr>
                <w:sz w:val="24"/>
                <w:szCs w:val="24"/>
              </w:rPr>
              <w:t>м</w:t>
            </w:r>
            <w:proofErr w:type="gramEnd"/>
            <w:r w:rsidRPr="0086668A">
              <w:rPr>
                <w:sz w:val="24"/>
                <w:szCs w:val="24"/>
              </w:rPr>
              <w:t>ісце</w:t>
            </w:r>
            <w:proofErr w:type="spellEnd"/>
            <w:r w:rsidRPr="0086668A">
              <w:rPr>
                <w:sz w:val="24"/>
                <w:szCs w:val="24"/>
              </w:rPr>
              <w:t xml:space="preserve"> </w:t>
            </w:r>
            <w:proofErr w:type="spellStart"/>
            <w:r w:rsidRPr="0086668A">
              <w:rPr>
                <w:sz w:val="24"/>
                <w:szCs w:val="24"/>
              </w:rPr>
              <w:t>публічного</w:t>
            </w:r>
            <w:proofErr w:type="spellEnd"/>
            <w:r w:rsidRPr="0086668A">
              <w:rPr>
                <w:sz w:val="24"/>
                <w:szCs w:val="24"/>
              </w:rPr>
              <w:t xml:space="preserve"> </w:t>
            </w:r>
            <w:proofErr w:type="spellStart"/>
            <w:r w:rsidRPr="0086668A">
              <w:rPr>
                <w:sz w:val="24"/>
                <w:szCs w:val="24"/>
              </w:rPr>
              <w:t>представлення</w:t>
            </w:r>
            <w:proofErr w:type="spellEnd"/>
            <w:r w:rsidRPr="0086668A">
              <w:rPr>
                <w:sz w:val="24"/>
                <w:szCs w:val="24"/>
              </w:rPr>
              <w:t xml:space="preserve"> </w:t>
            </w:r>
            <w:proofErr w:type="spellStart"/>
            <w:r w:rsidRPr="0086668A">
              <w:rPr>
                <w:sz w:val="24"/>
                <w:szCs w:val="24"/>
              </w:rPr>
              <w:t>такої</w:t>
            </w:r>
            <w:proofErr w:type="spellEnd"/>
            <w:r w:rsidRPr="0086668A">
              <w:rPr>
                <w:sz w:val="24"/>
                <w:szCs w:val="24"/>
              </w:rPr>
              <w:t xml:space="preserve"> </w:t>
            </w:r>
            <w:proofErr w:type="spellStart"/>
            <w:r w:rsidRPr="0086668A">
              <w:rPr>
                <w:sz w:val="24"/>
                <w:szCs w:val="24"/>
              </w:rPr>
              <w:t>інформації</w:t>
            </w:r>
            <w:proofErr w:type="spellEnd"/>
            <w:r w:rsidRPr="0086668A">
              <w:rPr>
                <w:sz w:val="24"/>
                <w:szCs w:val="24"/>
              </w:rPr>
              <w:t>.</w:t>
            </w:r>
          </w:p>
        </w:tc>
        <w:tc>
          <w:tcPr>
            <w:tcW w:w="2150" w:type="dxa"/>
            <w:gridSpan w:val="5"/>
          </w:tcPr>
          <w:p w:rsidR="00E71BEA" w:rsidRPr="0086668A" w:rsidRDefault="00E71BEA" w:rsidP="00EA567A">
            <w:pPr>
              <w:jc w:val="center"/>
              <w:rPr>
                <w:sz w:val="24"/>
                <w:szCs w:val="24"/>
              </w:rPr>
            </w:pPr>
            <w:r w:rsidRPr="0086668A">
              <w:rPr>
                <w:sz w:val="24"/>
                <w:szCs w:val="24"/>
              </w:rPr>
              <w:t>До 1 березня</w:t>
            </w:r>
          </w:p>
        </w:tc>
        <w:tc>
          <w:tcPr>
            <w:tcW w:w="2274" w:type="dxa"/>
          </w:tcPr>
          <w:p w:rsidR="00B7496C" w:rsidRPr="00B7496C" w:rsidRDefault="00B7496C" w:rsidP="00B7496C">
            <w:pPr>
              <w:jc w:val="center"/>
              <w:rPr>
                <w:sz w:val="24"/>
                <w:szCs w:val="24"/>
                <w:lang w:eastAsia="en-US"/>
              </w:rPr>
            </w:pPr>
            <w:r w:rsidRPr="00B7496C">
              <w:rPr>
                <w:sz w:val="24"/>
                <w:szCs w:val="24"/>
              </w:rPr>
              <w:t>Департамент фінансів обласної державної адміністрації</w:t>
            </w:r>
            <w:r>
              <w:rPr>
                <w:sz w:val="24"/>
                <w:szCs w:val="24"/>
              </w:rPr>
              <w:t>,</w:t>
            </w:r>
          </w:p>
          <w:p w:rsidR="00E71BEA" w:rsidRPr="0086668A" w:rsidRDefault="00E71BEA" w:rsidP="00EA567A">
            <w:pPr>
              <w:jc w:val="center"/>
              <w:rPr>
                <w:sz w:val="24"/>
                <w:szCs w:val="24"/>
              </w:rPr>
            </w:pPr>
            <w:r w:rsidRPr="0086668A">
              <w:rPr>
                <w:sz w:val="24"/>
                <w:szCs w:val="24"/>
              </w:rPr>
              <w:t>виконавчий орган місцевої ради</w:t>
            </w:r>
          </w:p>
          <w:p w:rsidR="00E71BEA" w:rsidRPr="0086668A" w:rsidRDefault="00E71BEA" w:rsidP="00EA567A">
            <w:pPr>
              <w:rPr>
                <w:sz w:val="24"/>
                <w:szCs w:val="24"/>
              </w:rPr>
            </w:pPr>
          </w:p>
        </w:tc>
      </w:tr>
      <w:tr w:rsidR="00B7496C" w:rsidRPr="0086668A" w:rsidTr="00E71BEA">
        <w:tc>
          <w:tcPr>
            <w:tcW w:w="494" w:type="dxa"/>
          </w:tcPr>
          <w:p w:rsidR="00B7496C" w:rsidRPr="006B3612" w:rsidRDefault="00B7496C" w:rsidP="00E71BEA">
            <w:pPr>
              <w:pStyle w:val="aa"/>
              <w:numPr>
                <w:ilvl w:val="0"/>
                <w:numId w:val="12"/>
              </w:numPr>
              <w:ind w:left="0" w:firstLine="0"/>
              <w:contextualSpacing w:val="0"/>
              <w:jc w:val="center"/>
              <w:rPr>
                <w:sz w:val="24"/>
                <w:szCs w:val="24"/>
              </w:rPr>
            </w:pPr>
          </w:p>
        </w:tc>
        <w:tc>
          <w:tcPr>
            <w:tcW w:w="5289" w:type="dxa"/>
            <w:gridSpan w:val="4"/>
          </w:tcPr>
          <w:p w:rsidR="00B7496C" w:rsidRPr="0086668A" w:rsidRDefault="00B7496C" w:rsidP="00EA567A">
            <w:pPr>
              <w:pStyle w:val="rvps2"/>
              <w:shd w:val="clear" w:color="auto" w:fill="FFFFFF"/>
              <w:spacing w:before="120" w:beforeAutospacing="0" w:after="120" w:afterAutospacing="0"/>
              <w:rPr>
                <w:rFonts w:eastAsiaTheme="minorHAnsi"/>
                <w:sz w:val="24"/>
                <w:szCs w:val="24"/>
                <w:lang w:eastAsia="en-US"/>
              </w:rPr>
            </w:pPr>
            <w:proofErr w:type="spellStart"/>
            <w:r w:rsidRPr="0086668A">
              <w:rPr>
                <w:color w:val="000000"/>
                <w:sz w:val="24"/>
                <w:szCs w:val="24"/>
              </w:rPr>
              <w:t>Подання</w:t>
            </w:r>
            <w:proofErr w:type="spellEnd"/>
            <w:r w:rsidRPr="0086668A">
              <w:rPr>
                <w:color w:val="000000"/>
                <w:sz w:val="24"/>
                <w:szCs w:val="24"/>
              </w:rPr>
              <w:t xml:space="preserve"> </w:t>
            </w:r>
            <w:proofErr w:type="spellStart"/>
            <w:proofErr w:type="gramStart"/>
            <w:r w:rsidRPr="0086668A">
              <w:rPr>
                <w:color w:val="000000"/>
                <w:sz w:val="24"/>
                <w:szCs w:val="24"/>
              </w:rPr>
              <w:t>р</w:t>
            </w:r>
            <w:proofErr w:type="gramEnd"/>
            <w:r w:rsidRPr="0086668A">
              <w:rPr>
                <w:color w:val="000000"/>
                <w:sz w:val="24"/>
                <w:szCs w:val="24"/>
              </w:rPr>
              <w:t>ічного</w:t>
            </w:r>
            <w:proofErr w:type="spellEnd"/>
            <w:r w:rsidRPr="0086668A">
              <w:rPr>
                <w:color w:val="000000"/>
                <w:sz w:val="24"/>
                <w:szCs w:val="24"/>
              </w:rPr>
              <w:t xml:space="preserve"> </w:t>
            </w:r>
            <w:proofErr w:type="spellStart"/>
            <w:r w:rsidRPr="0086668A">
              <w:rPr>
                <w:color w:val="000000"/>
                <w:sz w:val="24"/>
                <w:szCs w:val="24"/>
              </w:rPr>
              <w:t>звіту</w:t>
            </w:r>
            <w:proofErr w:type="spellEnd"/>
            <w:r w:rsidRPr="0086668A">
              <w:rPr>
                <w:color w:val="000000"/>
                <w:sz w:val="24"/>
                <w:szCs w:val="24"/>
              </w:rPr>
              <w:t xml:space="preserve"> про </w:t>
            </w:r>
            <w:proofErr w:type="spellStart"/>
            <w:r w:rsidRPr="0086668A">
              <w:rPr>
                <w:color w:val="000000"/>
                <w:sz w:val="24"/>
                <w:szCs w:val="24"/>
              </w:rPr>
              <w:t>виконання</w:t>
            </w:r>
            <w:proofErr w:type="spellEnd"/>
            <w:r w:rsidRPr="0086668A">
              <w:rPr>
                <w:color w:val="000000"/>
                <w:sz w:val="24"/>
                <w:szCs w:val="24"/>
              </w:rPr>
              <w:t xml:space="preserve"> </w:t>
            </w:r>
            <w:proofErr w:type="spellStart"/>
            <w:r w:rsidRPr="0086668A">
              <w:rPr>
                <w:sz w:val="24"/>
                <w:szCs w:val="24"/>
              </w:rPr>
              <w:t>селищного</w:t>
            </w:r>
            <w:proofErr w:type="spellEnd"/>
            <w:r w:rsidRPr="0086668A">
              <w:rPr>
                <w:sz w:val="24"/>
                <w:szCs w:val="24"/>
              </w:rPr>
              <w:t xml:space="preserve"> бюджету </w:t>
            </w:r>
            <w:r w:rsidRPr="0086668A">
              <w:rPr>
                <w:color w:val="000000"/>
                <w:sz w:val="24"/>
                <w:szCs w:val="24"/>
              </w:rPr>
              <w:t xml:space="preserve">до Вигодської </w:t>
            </w:r>
            <w:proofErr w:type="spellStart"/>
            <w:r w:rsidRPr="0086668A">
              <w:rPr>
                <w:color w:val="000000"/>
                <w:sz w:val="24"/>
                <w:szCs w:val="24"/>
              </w:rPr>
              <w:t>селищної</w:t>
            </w:r>
            <w:proofErr w:type="spellEnd"/>
            <w:r w:rsidRPr="0086668A">
              <w:rPr>
                <w:color w:val="000000"/>
                <w:sz w:val="24"/>
                <w:szCs w:val="24"/>
              </w:rPr>
              <w:t xml:space="preserve"> ради</w:t>
            </w:r>
          </w:p>
        </w:tc>
        <w:tc>
          <w:tcPr>
            <w:tcW w:w="2150" w:type="dxa"/>
            <w:gridSpan w:val="5"/>
          </w:tcPr>
          <w:p w:rsidR="00B7496C" w:rsidRPr="0086668A" w:rsidRDefault="00B7496C" w:rsidP="00EA567A">
            <w:pPr>
              <w:jc w:val="center"/>
              <w:rPr>
                <w:sz w:val="24"/>
                <w:szCs w:val="24"/>
              </w:rPr>
            </w:pPr>
            <w:r w:rsidRPr="0086668A">
              <w:rPr>
                <w:sz w:val="24"/>
                <w:szCs w:val="24"/>
              </w:rPr>
              <w:t>До 1 березня</w:t>
            </w:r>
          </w:p>
        </w:tc>
        <w:tc>
          <w:tcPr>
            <w:tcW w:w="2274" w:type="dxa"/>
          </w:tcPr>
          <w:p w:rsidR="00B7496C" w:rsidRPr="00B7496C" w:rsidRDefault="00B7496C" w:rsidP="00EA567A">
            <w:pPr>
              <w:jc w:val="center"/>
              <w:rPr>
                <w:sz w:val="24"/>
                <w:szCs w:val="24"/>
                <w:lang w:eastAsia="en-US"/>
              </w:rPr>
            </w:pPr>
            <w:r w:rsidRPr="00B7496C">
              <w:rPr>
                <w:sz w:val="24"/>
                <w:szCs w:val="24"/>
              </w:rPr>
              <w:t>Департамент фінансів обласної державної адміністрації</w:t>
            </w:r>
          </w:p>
          <w:p w:rsidR="00B7496C" w:rsidRPr="0086668A" w:rsidRDefault="00B7496C" w:rsidP="00EA567A">
            <w:pPr>
              <w:jc w:val="center"/>
              <w:rPr>
                <w:sz w:val="24"/>
                <w:szCs w:val="24"/>
              </w:rPr>
            </w:pP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color w:val="000000"/>
                <w:sz w:val="24"/>
                <w:szCs w:val="24"/>
                <w:lang w:val="uk-UA"/>
              </w:rPr>
            </w:pPr>
            <w:r w:rsidRPr="0086668A">
              <w:rPr>
                <w:color w:val="000000"/>
                <w:sz w:val="24"/>
                <w:szCs w:val="24"/>
                <w:lang w:val="uk-UA"/>
              </w:rPr>
              <w:t xml:space="preserve">Супровід річного звіту під час його розгляду </w:t>
            </w:r>
            <w:r w:rsidRPr="0086668A">
              <w:rPr>
                <w:color w:val="000000"/>
                <w:sz w:val="24"/>
                <w:szCs w:val="24"/>
                <w:shd w:val="clear" w:color="auto" w:fill="FFFFFF"/>
                <w:lang w:val="uk-UA"/>
              </w:rPr>
              <w:t xml:space="preserve">комісією з питань бюджету </w:t>
            </w:r>
            <w:r w:rsidRPr="0086668A">
              <w:rPr>
                <w:sz w:val="24"/>
                <w:szCs w:val="24"/>
                <w:lang w:val="uk-UA"/>
              </w:rPr>
              <w:t>Вигодської селищної ради</w:t>
            </w:r>
          </w:p>
        </w:tc>
        <w:tc>
          <w:tcPr>
            <w:tcW w:w="2150" w:type="dxa"/>
            <w:gridSpan w:val="5"/>
          </w:tcPr>
          <w:p w:rsidR="00E71BEA" w:rsidRPr="0086668A" w:rsidRDefault="00E71BEA" w:rsidP="00EA567A">
            <w:pPr>
              <w:jc w:val="center"/>
              <w:rPr>
                <w:sz w:val="24"/>
                <w:szCs w:val="24"/>
              </w:rPr>
            </w:pPr>
            <w:r w:rsidRPr="0086668A">
              <w:rPr>
                <w:sz w:val="24"/>
                <w:szCs w:val="24"/>
              </w:rPr>
              <w:t>Відповідно до  Регламенту ради</w:t>
            </w:r>
          </w:p>
        </w:tc>
        <w:tc>
          <w:tcPr>
            <w:tcW w:w="2274" w:type="dxa"/>
          </w:tcPr>
          <w:p w:rsidR="00E71BEA" w:rsidRPr="0086668A" w:rsidRDefault="00E71BEA" w:rsidP="00EA567A">
            <w:pPr>
              <w:jc w:val="center"/>
              <w:rPr>
                <w:sz w:val="24"/>
                <w:szCs w:val="24"/>
              </w:rPr>
            </w:pPr>
            <w:r w:rsidRPr="0086668A">
              <w:rPr>
                <w:sz w:val="24"/>
                <w:szCs w:val="24"/>
              </w:rPr>
              <w:t>Представники виконавчого органу місцевої ради, місцевого фінансового органу, головних розпорядників бюджетних коштів</w:t>
            </w:r>
          </w:p>
          <w:p w:rsidR="00E71BEA" w:rsidRPr="0086668A" w:rsidRDefault="00E71BEA" w:rsidP="00EA567A">
            <w:pPr>
              <w:jc w:val="center"/>
              <w:rPr>
                <w:sz w:val="24"/>
                <w:szCs w:val="24"/>
                <w:highlight w:val="yellow"/>
              </w:rPr>
            </w:pPr>
          </w:p>
        </w:tc>
      </w:tr>
      <w:tr w:rsidR="00E71BEA" w:rsidRPr="0086668A" w:rsidTr="00E71BEA">
        <w:trPr>
          <w:trHeight w:val="1020"/>
        </w:trPr>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i/>
                <w:color w:val="FF0000"/>
                <w:sz w:val="24"/>
                <w:szCs w:val="24"/>
              </w:rPr>
            </w:pPr>
            <w:proofErr w:type="spellStart"/>
            <w:r w:rsidRPr="0086668A">
              <w:rPr>
                <w:color w:val="000000"/>
                <w:sz w:val="24"/>
                <w:szCs w:val="24"/>
              </w:rPr>
              <w:t>Прийняття</w:t>
            </w:r>
            <w:proofErr w:type="spellEnd"/>
            <w:r w:rsidRPr="0086668A">
              <w:rPr>
                <w:color w:val="000000"/>
                <w:sz w:val="24"/>
                <w:szCs w:val="24"/>
              </w:rPr>
              <w:t xml:space="preserve"> </w:t>
            </w:r>
            <w:proofErr w:type="spellStart"/>
            <w:r w:rsidRPr="0086668A">
              <w:rPr>
                <w:sz w:val="24"/>
                <w:szCs w:val="24"/>
              </w:rPr>
              <w:t>селищною</w:t>
            </w:r>
            <w:proofErr w:type="spellEnd"/>
            <w:r w:rsidRPr="0086668A">
              <w:rPr>
                <w:sz w:val="24"/>
                <w:szCs w:val="24"/>
              </w:rPr>
              <w:t xml:space="preserve"> радою </w:t>
            </w:r>
            <w:proofErr w:type="spellStart"/>
            <w:proofErr w:type="gramStart"/>
            <w:r w:rsidRPr="0086668A">
              <w:rPr>
                <w:color w:val="000000"/>
                <w:sz w:val="24"/>
                <w:szCs w:val="24"/>
              </w:rPr>
              <w:t>р</w:t>
            </w:r>
            <w:proofErr w:type="gramEnd"/>
            <w:r w:rsidRPr="0086668A">
              <w:rPr>
                <w:color w:val="000000"/>
                <w:sz w:val="24"/>
                <w:szCs w:val="24"/>
              </w:rPr>
              <w:t>ішення</w:t>
            </w:r>
            <w:proofErr w:type="spellEnd"/>
            <w:r w:rsidRPr="0086668A">
              <w:rPr>
                <w:color w:val="000000"/>
                <w:sz w:val="24"/>
                <w:szCs w:val="24"/>
              </w:rPr>
              <w:t xml:space="preserve"> </w:t>
            </w:r>
            <w:proofErr w:type="spellStart"/>
            <w:r w:rsidRPr="0086668A">
              <w:rPr>
                <w:color w:val="000000"/>
                <w:sz w:val="24"/>
                <w:szCs w:val="24"/>
              </w:rPr>
              <w:t>щодо</w:t>
            </w:r>
            <w:proofErr w:type="spellEnd"/>
            <w:r w:rsidRPr="0086668A">
              <w:rPr>
                <w:color w:val="000000"/>
                <w:sz w:val="24"/>
                <w:szCs w:val="24"/>
              </w:rPr>
              <w:t xml:space="preserve"> </w:t>
            </w:r>
            <w:proofErr w:type="spellStart"/>
            <w:r w:rsidRPr="0086668A">
              <w:rPr>
                <w:color w:val="000000"/>
                <w:sz w:val="24"/>
                <w:szCs w:val="24"/>
              </w:rPr>
              <w:t>річного</w:t>
            </w:r>
            <w:proofErr w:type="spellEnd"/>
            <w:r w:rsidRPr="0086668A">
              <w:rPr>
                <w:color w:val="000000"/>
                <w:sz w:val="24"/>
                <w:szCs w:val="24"/>
              </w:rPr>
              <w:t xml:space="preserve"> </w:t>
            </w:r>
            <w:proofErr w:type="spellStart"/>
            <w:r w:rsidRPr="0086668A">
              <w:rPr>
                <w:color w:val="000000"/>
                <w:sz w:val="24"/>
                <w:szCs w:val="24"/>
              </w:rPr>
              <w:t>звіту</w:t>
            </w:r>
            <w:proofErr w:type="spellEnd"/>
            <w:r w:rsidRPr="0086668A">
              <w:rPr>
                <w:color w:val="000000"/>
                <w:sz w:val="24"/>
                <w:szCs w:val="24"/>
              </w:rPr>
              <w:t xml:space="preserve"> про </w:t>
            </w:r>
            <w:proofErr w:type="spellStart"/>
            <w:r w:rsidRPr="0086668A">
              <w:rPr>
                <w:color w:val="000000"/>
                <w:sz w:val="24"/>
                <w:szCs w:val="24"/>
              </w:rPr>
              <w:t>виконання</w:t>
            </w:r>
            <w:proofErr w:type="spellEnd"/>
            <w:r w:rsidRPr="0086668A">
              <w:rPr>
                <w:color w:val="000000"/>
                <w:sz w:val="24"/>
                <w:szCs w:val="24"/>
              </w:rPr>
              <w:t xml:space="preserve"> </w:t>
            </w:r>
            <w:proofErr w:type="spellStart"/>
            <w:r w:rsidRPr="0086668A">
              <w:rPr>
                <w:sz w:val="24"/>
                <w:szCs w:val="24"/>
              </w:rPr>
              <w:t>селищного</w:t>
            </w:r>
            <w:proofErr w:type="spellEnd"/>
            <w:r w:rsidRPr="0086668A">
              <w:rPr>
                <w:sz w:val="24"/>
                <w:szCs w:val="24"/>
              </w:rPr>
              <w:t xml:space="preserve"> бюджету</w:t>
            </w:r>
          </w:p>
        </w:tc>
        <w:tc>
          <w:tcPr>
            <w:tcW w:w="2150" w:type="dxa"/>
            <w:gridSpan w:val="5"/>
          </w:tcPr>
          <w:p w:rsidR="00E71BEA" w:rsidRPr="0086668A" w:rsidRDefault="00E71BEA" w:rsidP="00EA567A">
            <w:pPr>
              <w:jc w:val="center"/>
              <w:rPr>
                <w:sz w:val="24"/>
                <w:szCs w:val="24"/>
              </w:rPr>
            </w:pPr>
            <w:r w:rsidRPr="0086668A">
              <w:rPr>
                <w:sz w:val="24"/>
                <w:szCs w:val="24"/>
              </w:rPr>
              <w:t>Відповідно до  Регламенту ради</w:t>
            </w:r>
          </w:p>
        </w:tc>
        <w:tc>
          <w:tcPr>
            <w:tcW w:w="2274" w:type="dxa"/>
          </w:tcPr>
          <w:p w:rsidR="00E71BEA" w:rsidRPr="0086668A" w:rsidRDefault="00E71BEA" w:rsidP="00EA567A">
            <w:pPr>
              <w:jc w:val="center"/>
              <w:rPr>
                <w:sz w:val="24"/>
                <w:szCs w:val="24"/>
              </w:rPr>
            </w:pPr>
            <w:r w:rsidRPr="0086668A">
              <w:rPr>
                <w:sz w:val="24"/>
                <w:szCs w:val="24"/>
              </w:rPr>
              <w:t>Місцева рада</w:t>
            </w:r>
          </w:p>
        </w:tc>
      </w:tr>
      <w:tr w:rsidR="00E71BEA" w:rsidRPr="0086668A" w:rsidTr="00E71BEA">
        <w:tc>
          <w:tcPr>
            <w:tcW w:w="494" w:type="dxa"/>
          </w:tcPr>
          <w:p w:rsidR="00E71BEA" w:rsidRPr="006B3612" w:rsidRDefault="00E71BEA" w:rsidP="00E71BEA">
            <w:pPr>
              <w:pStyle w:val="aa"/>
              <w:numPr>
                <w:ilvl w:val="0"/>
                <w:numId w:val="12"/>
              </w:numPr>
              <w:ind w:left="0" w:firstLine="0"/>
              <w:contextualSpacing w:val="0"/>
              <w:jc w:val="center"/>
              <w:rPr>
                <w:sz w:val="24"/>
                <w:szCs w:val="24"/>
              </w:rPr>
            </w:pPr>
          </w:p>
        </w:tc>
        <w:tc>
          <w:tcPr>
            <w:tcW w:w="5289" w:type="dxa"/>
            <w:gridSpan w:val="4"/>
          </w:tcPr>
          <w:p w:rsidR="00E71BEA" w:rsidRPr="0086668A" w:rsidRDefault="00E71BEA" w:rsidP="00EA567A">
            <w:pPr>
              <w:pStyle w:val="rvps2"/>
              <w:shd w:val="clear" w:color="auto" w:fill="FFFFFF"/>
              <w:spacing w:before="120" w:beforeAutospacing="0" w:after="120" w:afterAutospacing="0"/>
              <w:rPr>
                <w:color w:val="000000"/>
                <w:sz w:val="24"/>
                <w:szCs w:val="24"/>
              </w:rPr>
            </w:pPr>
            <w:proofErr w:type="spellStart"/>
            <w:r w:rsidRPr="0086668A">
              <w:rPr>
                <w:color w:val="000000"/>
                <w:sz w:val="24"/>
                <w:szCs w:val="24"/>
              </w:rPr>
              <w:t>Оприлюднення</w:t>
            </w:r>
            <w:proofErr w:type="spellEnd"/>
            <w:r w:rsidRPr="0086668A">
              <w:rPr>
                <w:color w:val="000000"/>
                <w:sz w:val="24"/>
                <w:szCs w:val="24"/>
              </w:rPr>
              <w:t xml:space="preserve"> </w:t>
            </w:r>
            <w:proofErr w:type="spellStart"/>
            <w:proofErr w:type="gramStart"/>
            <w:r w:rsidRPr="0086668A">
              <w:rPr>
                <w:color w:val="000000"/>
                <w:sz w:val="24"/>
                <w:szCs w:val="24"/>
              </w:rPr>
              <w:t>р</w:t>
            </w:r>
            <w:proofErr w:type="gramEnd"/>
            <w:r w:rsidRPr="0086668A">
              <w:rPr>
                <w:color w:val="000000"/>
                <w:sz w:val="24"/>
                <w:szCs w:val="24"/>
              </w:rPr>
              <w:t>ішення</w:t>
            </w:r>
            <w:proofErr w:type="spellEnd"/>
            <w:r w:rsidRPr="0086668A">
              <w:rPr>
                <w:color w:val="000000"/>
                <w:sz w:val="24"/>
                <w:szCs w:val="24"/>
              </w:rPr>
              <w:t xml:space="preserve"> </w:t>
            </w:r>
            <w:proofErr w:type="spellStart"/>
            <w:r w:rsidRPr="0086668A">
              <w:rPr>
                <w:sz w:val="24"/>
                <w:szCs w:val="24"/>
              </w:rPr>
              <w:t>селищної</w:t>
            </w:r>
            <w:proofErr w:type="spellEnd"/>
            <w:r w:rsidRPr="0086668A">
              <w:rPr>
                <w:sz w:val="24"/>
                <w:szCs w:val="24"/>
              </w:rPr>
              <w:t xml:space="preserve"> ради </w:t>
            </w:r>
            <w:proofErr w:type="spellStart"/>
            <w:r w:rsidRPr="0086668A">
              <w:rPr>
                <w:sz w:val="24"/>
                <w:szCs w:val="24"/>
              </w:rPr>
              <w:t>щодо</w:t>
            </w:r>
            <w:proofErr w:type="spellEnd"/>
            <w:r w:rsidRPr="0086668A">
              <w:rPr>
                <w:sz w:val="24"/>
                <w:szCs w:val="24"/>
              </w:rPr>
              <w:t xml:space="preserve"> </w:t>
            </w:r>
            <w:proofErr w:type="spellStart"/>
            <w:r w:rsidRPr="0086668A">
              <w:rPr>
                <w:sz w:val="24"/>
                <w:szCs w:val="24"/>
              </w:rPr>
              <w:t>річного</w:t>
            </w:r>
            <w:proofErr w:type="spellEnd"/>
            <w:r w:rsidRPr="0086668A">
              <w:rPr>
                <w:sz w:val="24"/>
                <w:szCs w:val="24"/>
              </w:rPr>
              <w:t xml:space="preserve"> </w:t>
            </w:r>
            <w:proofErr w:type="spellStart"/>
            <w:r w:rsidRPr="0086668A">
              <w:rPr>
                <w:sz w:val="24"/>
                <w:szCs w:val="24"/>
              </w:rPr>
              <w:t>звіту</w:t>
            </w:r>
            <w:proofErr w:type="spellEnd"/>
            <w:r w:rsidRPr="0086668A">
              <w:rPr>
                <w:sz w:val="24"/>
                <w:szCs w:val="24"/>
              </w:rPr>
              <w:t xml:space="preserve"> про </w:t>
            </w:r>
            <w:proofErr w:type="spellStart"/>
            <w:r w:rsidRPr="0086668A">
              <w:rPr>
                <w:sz w:val="24"/>
                <w:szCs w:val="24"/>
              </w:rPr>
              <w:t>виконання</w:t>
            </w:r>
            <w:proofErr w:type="spellEnd"/>
            <w:r w:rsidRPr="0086668A">
              <w:rPr>
                <w:sz w:val="24"/>
                <w:szCs w:val="24"/>
              </w:rPr>
              <w:t xml:space="preserve"> </w:t>
            </w:r>
            <w:proofErr w:type="spellStart"/>
            <w:r w:rsidRPr="0086668A">
              <w:rPr>
                <w:sz w:val="24"/>
                <w:szCs w:val="24"/>
              </w:rPr>
              <w:t>селищного</w:t>
            </w:r>
            <w:proofErr w:type="spellEnd"/>
            <w:r w:rsidRPr="0086668A">
              <w:rPr>
                <w:sz w:val="24"/>
                <w:szCs w:val="24"/>
              </w:rPr>
              <w:t xml:space="preserve"> бюджету</w:t>
            </w:r>
          </w:p>
        </w:tc>
        <w:tc>
          <w:tcPr>
            <w:tcW w:w="2150" w:type="dxa"/>
            <w:gridSpan w:val="5"/>
          </w:tcPr>
          <w:p w:rsidR="00E71BEA" w:rsidRPr="0086668A" w:rsidRDefault="00E71BEA" w:rsidP="00EA567A">
            <w:pPr>
              <w:jc w:val="center"/>
              <w:rPr>
                <w:sz w:val="24"/>
                <w:szCs w:val="24"/>
              </w:rPr>
            </w:pPr>
            <w:r w:rsidRPr="0086668A">
              <w:rPr>
                <w:sz w:val="24"/>
                <w:szCs w:val="24"/>
              </w:rPr>
              <w:t>В десятиденний строк після прийняття рішення</w:t>
            </w:r>
          </w:p>
        </w:tc>
        <w:tc>
          <w:tcPr>
            <w:tcW w:w="2274" w:type="dxa"/>
          </w:tcPr>
          <w:p w:rsidR="00E71BEA" w:rsidRPr="0086668A" w:rsidRDefault="00B7496C" w:rsidP="00EA567A">
            <w:pPr>
              <w:jc w:val="center"/>
              <w:rPr>
                <w:sz w:val="24"/>
                <w:szCs w:val="24"/>
              </w:rPr>
            </w:pPr>
            <w:r>
              <w:rPr>
                <w:sz w:val="24"/>
                <w:szCs w:val="24"/>
              </w:rPr>
              <w:t>В</w:t>
            </w:r>
            <w:r w:rsidR="00E71BEA" w:rsidRPr="0086668A">
              <w:rPr>
                <w:sz w:val="24"/>
                <w:szCs w:val="24"/>
              </w:rPr>
              <w:t>иконавчий орган місцевої ради</w:t>
            </w:r>
          </w:p>
        </w:tc>
      </w:tr>
    </w:tbl>
    <w:p w:rsidR="00E03726" w:rsidRDefault="00E03726" w:rsidP="00E03726">
      <w:pPr>
        <w:rPr>
          <w:b/>
          <w:sz w:val="28"/>
          <w:szCs w:val="28"/>
        </w:rPr>
      </w:pPr>
    </w:p>
    <w:p w:rsidR="002B0329" w:rsidRPr="00160710" w:rsidRDefault="002B0329" w:rsidP="002B0329">
      <w:pPr>
        <w:pStyle w:val="rvps2"/>
        <w:shd w:val="clear" w:color="auto" w:fill="FFFFFF"/>
        <w:spacing w:before="0" w:beforeAutospacing="0" w:after="0" w:afterAutospacing="0"/>
        <w:ind w:firstLine="709"/>
        <w:jc w:val="both"/>
        <w:rPr>
          <w:color w:val="000000" w:themeColor="text1"/>
          <w:sz w:val="28"/>
          <w:szCs w:val="28"/>
          <w:highlight w:val="yellow"/>
          <w:lang w:val="uk-UA"/>
        </w:rPr>
      </w:pPr>
    </w:p>
    <w:p w:rsidR="002B0329" w:rsidRPr="00160710" w:rsidRDefault="006402FF" w:rsidP="002B0329">
      <w:pPr>
        <w:pStyle w:val="rvps2"/>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Се</w:t>
      </w:r>
      <w:r w:rsidR="000223AA">
        <w:rPr>
          <w:color w:val="000000" w:themeColor="text1"/>
          <w:sz w:val="28"/>
          <w:szCs w:val="28"/>
          <w:lang w:val="uk-UA"/>
        </w:rPr>
        <w:t>кретар селищної ради</w:t>
      </w:r>
      <w:r w:rsidR="000223AA">
        <w:rPr>
          <w:color w:val="000000" w:themeColor="text1"/>
          <w:sz w:val="28"/>
          <w:szCs w:val="28"/>
          <w:lang w:val="uk-UA"/>
        </w:rPr>
        <w:tab/>
      </w:r>
      <w:r w:rsidR="000223AA">
        <w:rPr>
          <w:color w:val="000000" w:themeColor="text1"/>
          <w:sz w:val="28"/>
          <w:szCs w:val="28"/>
          <w:lang w:val="uk-UA"/>
        </w:rPr>
        <w:tab/>
      </w:r>
      <w:r w:rsidR="000223AA">
        <w:rPr>
          <w:color w:val="000000" w:themeColor="text1"/>
          <w:sz w:val="28"/>
          <w:szCs w:val="28"/>
          <w:lang w:val="uk-UA"/>
        </w:rPr>
        <w:tab/>
      </w:r>
      <w:r w:rsidR="000223AA">
        <w:rPr>
          <w:color w:val="000000" w:themeColor="text1"/>
          <w:sz w:val="28"/>
          <w:szCs w:val="28"/>
          <w:lang w:val="uk-UA"/>
        </w:rPr>
        <w:tab/>
      </w:r>
      <w:r w:rsidR="000223AA">
        <w:rPr>
          <w:color w:val="000000" w:themeColor="text1"/>
          <w:sz w:val="28"/>
          <w:szCs w:val="28"/>
          <w:lang w:val="uk-UA"/>
        </w:rPr>
        <w:tab/>
      </w:r>
      <w:r w:rsidR="000223AA">
        <w:rPr>
          <w:color w:val="000000" w:themeColor="text1"/>
          <w:sz w:val="28"/>
          <w:szCs w:val="28"/>
          <w:lang w:val="uk-UA"/>
        </w:rPr>
        <w:tab/>
        <w:t>О.</w:t>
      </w:r>
      <w:r w:rsidR="001C682C">
        <w:rPr>
          <w:color w:val="000000" w:themeColor="text1"/>
          <w:sz w:val="28"/>
          <w:szCs w:val="28"/>
          <w:lang w:val="uk-UA"/>
        </w:rPr>
        <w:t xml:space="preserve"> Данчук</w:t>
      </w:r>
    </w:p>
    <w:sectPr w:rsidR="002B0329" w:rsidRPr="00160710" w:rsidSect="00E6377E">
      <w:pgSz w:w="11906" w:h="16838"/>
      <w:pgMar w:top="454" w:right="567"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2B94"/>
    <w:multiLevelType w:val="hybridMultilevel"/>
    <w:tmpl w:val="EA9620E8"/>
    <w:lvl w:ilvl="0" w:tplc="511C1FB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B6D0A81"/>
    <w:multiLevelType w:val="multilevel"/>
    <w:tmpl w:val="6658C29A"/>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127F4CA0"/>
    <w:multiLevelType w:val="multilevel"/>
    <w:tmpl w:val="8228A554"/>
    <w:lvl w:ilvl="0">
      <w:start w:val="1"/>
      <w:numFmt w:val="decimal"/>
      <w:lvlText w:val="%1."/>
      <w:lvlJc w:val="left"/>
      <w:pPr>
        <w:ind w:left="720" w:hanging="360"/>
      </w:pPr>
      <w:rPr>
        <w:lang w:val="uk-UA"/>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2478502C"/>
    <w:multiLevelType w:val="hybridMultilevel"/>
    <w:tmpl w:val="CE447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A71BDA"/>
    <w:multiLevelType w:val="hybridMultilevel"/>
    <w:tmpl w:val="FE129FB4"/>
    <w:lvl w:ilvl="0" w:tplc="C1DA578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ACA39C1"/>
    <w:multiLevelType w:val="hybridMultilevel"/>
    <w:tmpl w:val="606A4406"/>
    <w:lvl w:ilvl="0" w:tplc="631476B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57AE7"/>
    <w:multiLevelType w:val="hybridMultilevel"/>
    <w:tmpl w:val="AAB0C8B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E74271"/>
    <w:multiLevelType w:val="multilevel"/>
    <w:tmpl w:val="ECA0529C"/>
    <w:lvl w:ilvl="0">
      <w:start w:val="4"/>
      <w:numFmt w:val="decimal"/>
      <w:lvlText w:val="%1."/>
      <w:lvlJc w:val="left"/>
      <w:pPr>
        <w:ind w:left="450" w:hanging="450"/>
      </w:pPr>
    </w:lvl>
    <w:lvl w:ilvl="1">
      <w:start w:val="6"/>
      <w:numFmt w:val="decimal"/>
      <w:lvlText w:val="%1.%2."/>
      <w:lvlJc w:val="left"/>
      <w:pPr>
        <w:ind w:left="2847"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3A410FDE"/>
    <w:multiLevelType w:val="hybridMultilevel"/>
    <w:tmpl w:val="1F22BE18"/>
    <w:lvl w:ilvl="0" w:tplc="391E7EAA">
      <w:start w:val="1"/>
      <w:numFmt w:val="decimal"/>
      <w:lvlText w:val="%1."/>
      <w:lvlJc w:val="left"/>
      <w:pPr>
        <w:ind w:left="927"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47ED107B"/>
    <w:multiLevelType w:val="hybridMultilevel"/>
    <w:tmpl w:val="986C1302"/>
    <w:lvl w:ilvl="0" w:tplc="0868BE42">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6703C96"/>
    <w:multiLevelType w:val="hybridMultilevel"/>
    <w:tmpl w:val="01E2928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6134546C"/>
    <w:multiLevelType w:val="hybridMultilevel"/>
    <w:tmpl w:val="07F49F92"/>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nsid w:val="7F651968"/>
    <w:multiLevelType w:val="hybridMultilevel"/>
    <w:tmpl w:val="B2CCDBB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2"/>
  </w:num>
  <w:num w:numId="10">
    <w:abstractNumId w:val="3"/>
  </w:num>
  <w:num w:numId="11">
    <w:abstractNumId w:val="5"/>
  </w:num>
  <w:num w:numId="12">
    <w:abstractNumId w:val="10"/>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03E7"/>
    <w:rsid w:val="000223AA"/>
    <w:rsid w:val="00027C05"/>
    <w:rsid w:val="00027FBA"/>
    <w:rsid w:val="00160710"/>
    <w:rsid w:val="00175BD2"/>
    <w:rsid w:val="00183BD5"/>
    <w:rsid w:val="001C682C"/>
    <w:rsid w:val="001F492D"/>
    <w:rsid w:val="002B0329"/>
    <w:rsid w:val="002C52E7"/>
    <w:rsid w:val="0032456E"/>
    <w:rsid w:val="00360AE7"/>
    <w:rsid w:val="003D7825"/>
    <w:rsid w:val="003E65E8"/>
    <w:rsid w:val="00425040"/>
    <w:rsid w:val="0045363A"/>
    <w:rsid w:val="004F1F8A"/>
    <w:rsid w:val="004F6458"/>
    <w:rsid w:val="005473FB"/>
    <w:rsid w:val="00570941"/>
    <w:rsid w:val="0058401F"/>
    <w:rsid w:val="005A69D3"/>
    <w:rsid w:val="005B6DB4"/>
    <w:rsid w:val="005E03E7"/>
    <w:rsid w:val="0061765A"/>
    <w:rsid w:val="00635848"/>
    <w:rsid w:val="006402FF"/>
    <w:rsid w:val="007163D5"/>
    <w:rsid w:val="00732B40"/>
    <w:rsid w:val="007D1ED3"/>
    <w:rsid w:val="007D449B"/>
    <w:rsid w:val="00827334"/>
    <w:rsid w:val="008274AF"/>
    <w:rsid w:val="00836BD3"/>
    <w:rsid w:val="0086668A"/>
    <w:rsid w:val="008B288B"/>
    <w:rsid w:val="008D5F5B"/>
    <w:rsid w:val="009922DA"/>
    <w:rsid w:val="00A13CDD"/>
    <w:rsid w:val="00B24C51"/>
    <w:rsid w:val="00B7496C"/>
    <w:rsid w:val="00BD37FA"/>
    <w:rsid w:val="00BF104D"/>
    <w:rsid w:val="00BF64E4"/>
    <w:rsid w:val="00C20EA8"/>
    <w:rsid w:val="00C27534"/>
    <w:rsid w:val="00C445BE"/>
    <w:rsid w:val="00CA0100"/>
    <w:rsid w:val="00D41952"/>
    <w:rsid w:val="00DE49C2"/>
    <w:rsid w:val="00E03726"/>
    <w:rsid w:val="00E6377E"/>
    <w:rsid w:val="00E71BEA"/>
    <w:rsid w:val="00E924DF"/>
    <w:rsid w:val="00E95168"/>
    <w:rsid w:val="00EA0ECD"/>
    <w:rsid w:val="00EA567A"/>
    <w:rsid w:val="00F00217"/>
    <w:rsid w:val="00F0693E"/>
    <w:rsid w:val="00FA1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2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B0329"/>
    <w:pPr>
      <w:spacing w:after="120"/>
      <w:ind w:left="283"/>
    </w:pPr>
  </w:style>
  <w:style w:type="character" w:customStyle="1" w:styleId="a4">
    <w:name w:val="Основной текст с отступом Знак"/>
    <w:basedOn w:val="a0"/>
    <w:link w:val="a3"/>
    <w:rsid w:val="002B0329"/>
    <w:rPr>
      <w:rFonts w:ascii="Times New Roman" w:eastAsia="Times New Roman" w:hAnsi="Times New Roman" w:cs="Times New Roman"/>
      <w:sz w:val="24"/>
      <w:szCs w:val="24"/>
      <w:lang w:val="uk-UA"/>
    </w:rPr>
  </w:style>
  <w:style w:type="paragraph" w:styleId="a5">
    <w:name w:val="No Spacing"/>
    <w:uiPriority w:val="1"/>
    <w:qFormat/>
    <w:rsid w:val="002B0329"/>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rvps2">
    <w:name w:val="rvps2"/>
    <w:basedOn w:val="a"/>
    <w:rsid w:val="002B0329"/>
    <w:pPr>
      <w:spacing w:before="100" w:beforeAutospacing="1" w:after="100" w:afterAutospacing="1"/>
    </w:pPr>
    <w:rPr>
      <w:lang w:val="ru-RU" w:eastAsia="ru-RU"/>
    </w:rPr>
  </w:style>
  <w:style w:type="paragraph" w:customStyle="1" w:styleId="a6">
    <w:name w:val="Письмо"/>
    <w:basedOn w:val="a"/>
    <w:rsid w:val="002B0329"/>
    <w:pPr>
      <w:widowControl w:val="0"/>
      <w:suppressAutoHyphens/>
      <w:ind w:firstLine="680"/>
      <w:jc w:val="both"/>
    </w:pPr>
    <w:rPr>
      <w:rFonts w:eastAsia="Lucida Sans Unicode" w:cs="Mangal"/>
      <w:kern w:val="2"/>
      <w:sz w:val="28"/>
      <w:lang w:val="ru-RU" w:eastAsia="hi-IN" w:bidi="hi-IN"/>
    </w:rPr>
  </w:style>
  <w:style w:type="character" w:customStyle="1" w:styleId="rvts9">
    <w:name w:val="rvts9"/>
    <w:basedOn w:val="a0"/>
    <w:rsid w:val="002B0329"/>
  </w:style>
  <w:style w:type="character" w:customStyle="1" w:styleId="rvts37">
    <w:name w:val="rvts37"/>
    <w:basedOn w:val="a0"/>
    <w:rsid w:val="002B0329"/>
  </w:style>
  <w:style w:type="paragraph" w:styleId="a7">
    <w:name w:val="Balloon Text"/>
    <w:basedOn w:val="a"/>
    <w:link w:val="a8"/>
    <w:uiPriority w:val="99"/>
    <w:semiHidden/>
    <w:unhideWhenUsed/>
    <w:rsid w:val="002B0329"/>
    <w:rPr>
      <w:rFonts w:ascii="Tahoma" w:hAnsi="Tahoma" w:cs="Tahoma"/>
      <w:sz w:val="16"/>
      <w:szCs w:val="16"/>
    </w:rPr>
  </w:style>
  <w:style w:type="character" w:customStyle="1" w:styleId="a8">
    <w:name w:val="Текст выноски Знак"/>
    <w:basedOn w:val="a0"/>
    <w:link w:val="a7"/>
    <w:uiPriority w:val="99"/>
    <w:semiHidden/>
    <w:rsid w:val="002B0329"/>
    <w:rPr>
      <w:rFonts w:ascii="Tahoma" w:eastAsia="Times New Roman" w:hAnsi="Tahoma" w:cs="Tahoma"/>
      <w:sz w:val="16"/>
      <w:szCs w:val="16"/>
      <w:lang w:val="uk-UA" w:eastAsia="uk-UA"/>
    </w:rPr>
  </w:style>
  <w:style w:type="character" w:styleId="a9">
    <w:name w:val="Hyperlink"/>
    <w:basedOn w:val="a0"/>
    <w:uiPriority w:val="99"/>
    <w:semiHidden/>
    <w:unhideWhenUsed/>
    <w:rsid w:val="002C52E7"/>
    <w:rPr>
      <w:color w:val="0000FF"/>
      <w:u w:val="single"/>
    </w:rPr>
  </w:style>
  <w:style w:type="paragraph" w:styleId="aa">
    <w:name w:val="List Paragraph"/>
    <w:basedOn w:val="a"/>
    <w:uiPriority w:val="34"/>
    <w:qFormat/>
    <w:rsid w:val="00DE49C2"/>
    <w:pPr>
      <w:ind w:left="720"/>
      <w:contextualSpacing/>
    </w:pPr>
  </w:style>
  <w:style w:type="table" w:styleId="ab">
    <w:name w:val="Table Grid"/>
    <w:basedOn w:val="a1"/>
    <w:uiPriority w:val="39"/>
    <w:rsid w:val="007D44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32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2B0329"/>
    <w:pPr>
      <w:spacing w:after="120"/>
      <w:ind w:left="283"/>
    </w:pPr>
    <w:rPr>
      <w:lang w:eastAsia="x-none"/>
    </w:rPr>
  </w:style>
  <w:style w:type="character" w:customStyle="1" w:styleId="a4">
    <w:name w:val="Основной текст с отступом Знак"/>
    <w:basedOn w:val="a0"/>
    <w:link w:val="a3"/>
    <w:rsid w:val="002B0329"/>
    <w:rPr>
      <w:rFonts w:ascii="Times New Roman" w:eastAsia="Times New Roman" w:hAnsi="Times New Roman" w:cs="Times New Roman"/>
      <w:sz w:val="24"/>
      <w:szCs w:val="24"/>
      <w:lang w:val="uk-UA" w:eastAsia="x-none"/>
    </w:rPr>
  </w:style>
  <w:style w:type="paragraph" w:styleId="a5">
    <w:name w:val="No Spacing"/>
    <w:uiPriority w:val="1"/>
    <w:qFormat/>
    <w:rsid w:val="002B0329"/>
    <w:pPr>
      <w:suppressAutoHyphens/>
      <w:spacing w:after="0" w:line="240" w:lineRule="auto"/>
    </w:pPr>
    <w:rPr>
      <w:rFonts w:ascii="Times New Roman" w:eastAsia="Times New Roman" w:hAnsi="Times New Roman" w:cs="Times New Roman"/>
      <w:sz w:val="24"/>
      <w:szCs w:val="24"/>
      <w:lang w:val="uk-UA" w:eastAsia="zh-CN"/>
    </w:rPr>
  </w:style>
  <w:style w:type="paragraph" w:customStyle="1" w:styleId="rvps2">
    <w:name w:val="rvps2"/>
    <w:basedOn w:val="a"/>
    <w:rsid w:val="002B0329"/>
    <w:pPr>
      <w:spacing w:before="100" w:beforeAutospacing="1" w:after="100" w:afterAutospacing="1"/>
    </w:pPr>
    <w:rPr>
      <w:lang w:val="ru-RU" w:eastAsia="ru-RU"/>
    </w:rPr>
  </w:style>
  <w:style w:type="paragraph" w:customStyle="1" w:styleId="a6">
    <w:name w:val="Письмо"/>
    <w:basedOn w:val="a"/>
    <w:rsid w:val="002B0329"/>
    <w:pPr>
      <w:widowControl w:val="0"/>
      <w:suppressAutoHyphens/>
      <w:ind w:firstLine="680"/>
      <w:jc w:val="both"/>
    </w:pPr>
    <w:rPr>
      <w:rFonts w:eastAsia="Lucida Sans Unicode" w:cs="Mangal"/>
      <w:kern w:val="2"/>
      <w:sz w:val="28"/>
      <w:lang w:val="ru-RU" w:eastAsia="hi-IN" w:bidi="hi-IN"/>
    </w:rPr>
  </w:style>
  <w:style w:type="character" w:customStyle="1" w:styleId="rvts9">
    <w:name w:val="rvts9"/>
    <w:basedOn w:val="a0"/>
    <w:rsid w:val="002B0329"/>
  </w:style>
  <w:style w:type="character" w:customStyle="1" w:styleId="rvts37">
    <w:name w:val="rvts37"/>
    <w:basedOn w:val="a0"/>
    <w:rsid w:val="002B0329"/>
  </w:style>
  <w:style w:type="paragraph" w:styleId="a7">
    <w:name w:val="Balloon Text"/>
    <w:basedOn w:val="a"/>
    <w:link w:val="a8"/>
    <w:uiPriority w:val="99"/>
    <w:semiHidden/>
    <w:unhideWhenUsed/>
    <w:rsid w:val="002B0329"/>
    <w:rPr>
      <w:rFonts w:ascii="Tahoma" w:hAnsi="Tahoma" w:cs="Tahoma"/>
      <w:sz w:val="16"/>
      <w:szCs w:val="16"/>
    </w:rPr>
  </w:style>
  <w:style w:type="character" w:customStyle="1" w:styleId="a8">
    <w:name w:val="Текст выноски Знак"/>
    <w:basedOn w:val="a0"/>
    <w:link w:val="a7"/>
    <w:uiPriority w:val="99"/>
    <w:semiHidden/>
    <w:rsid w:val="002B032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divs>
    <w:div w:id="155802125">
      <w:bodyDiv w:val="1"/>
      <w:marLeft w:val="0"/>
      <w:marRight w:val="0"/>
      <w:marTop w:val="0"/>
      <w:marBottom w:val="0"/>
      <w:divBdr>
        <w:top w:val="none" w:sz="0" w:space="0" w:color="auto"/>
        <w:left w:val="none" w:sz="0" w:space="0" w:color="auto"/>
        <w:bottom w:val="none" w:sz="0" w:space="0" w:color="auto"/>
        <w:right w:val="none" w:sz="0" w:space="0" w:color="auto"/>
      </w:divBdr>
    </w:div>
    <w:div w:id="210388702">
      <w:bodyDiv w:val="1"/>
      <w:marLeft w:val="0"/>
      <w:marRight w:val="0"/>
      <w:marTop w:val="0"/>
      <w:marBottom w:val="0"/>
      <w:divBdr>
        <w:top w:val="none" w:sz="0" w:space="0" w:color="auto"/>
        <w:left w:val="none" w:sz="0" w:space="0" w:color="auto"/>
        <w:bottom w:val="none" w:sz="0" w:space="0" w:color="auto"/>
        <w:right w:val="none" w:sz="0" w:space="0" w:color="auto"/>
      </w:divBdr>
    </w:div>
    <w:div w:id="296035591">
      <w:bodyDiv w:val="1"/>
      <w:marLeft w:val="0"/>
      <w:marRight w:val="0"/>
      <w:marTop w:val="0"/>
      <w:marBottom w:val="0"/>
      <w:divBdr>
        <w:top w:val="none" w:sz="0" w:space="0" w:color="auto"/>
        <w:left w:val="none" w:sz="0" w:space="0" w:color="auto"/>
        <w:bottom w:val="none" w:sz="0" w:space="0" w:color="auto"/>
        <w:right w:val="none" w:sz="0" w:space="0" w:color="auto"/>
      </w:divBdr>
    </w:div>
    <w:div w:id="1080640533">
      <w:bodyDiv w:val="1"/>
      <w:marLeft w:val="0"/>
      <w:marRight w:val="0"/>
      <w:marTop w:val="0"/>
      <w:marBottom w:val="0"/>
      <w:divBdr>
        <w:top w:val="none" w:sz="0" w:space="0" w:color="auto"/>
        <w:left w:val="none" w:sz="0" w:space="0" w:color="auto"/>
        <w:bottom w:val="none" w:sz="0" w:space="0" w:color="auto"/>
        <w:right w:val="none" w:sz="0" w:space="0" w:color="auto"/>
      </w:divBdr>
    </w:div>
    <w:div w:id="1161240972">
      <w:bodyDiv w:val="1"/>
      <w:marLeft w:val="0"/>
      <w:marRight w:val="0"/>
      <w:marTop w:val="0"/>
      <w:marBottom w:val="0"/>
      <w:divBdr>
        <w:top w:val="none" w:sz="0" w:space="0" w:color="auto"/>
        <w:left w:val="none" w:sz="0" w:space="0" w:color="auto"/>
        <w:bottom w:val="none" w:sz="0" w:space="0" w:color="auto"/>
        <w:right w:val="none" w:sz="0" w:space="0" w:color="auto"/>
      </w:divBdr>
    </w:div>
    <w:div w:id="1280068088">
      <w:bodyDiv w:val="1"/>
      <w:marLeft w:val="0"/>
      <w:marRight w:val="0"/>
      <w:marTop w:val="0"/>
      <w:marBottom w:val="0"/>
      <w:divBdr>
        <w:top w:val="none" w:sz="0" w:space="0" w:color="auto"/>
        <w:left w:val="none" w:sz="0" w:space="0" w:color="auto"/>
        <w:bottom w:val="none" w:sz="0" w:space="0" w:color="auto"/>
        <w:right w:val="none" w:sz="0" w:space="0" w:color="auto"/>
      </w:divBdr>
    </w:div>
    <w:div w:id="1328096130">
      <w:bodyDiv w:val="1"/>
      <w:marLeft w:val="0"/>
      <w:marRight w:val="0"/>
      <w:marTop w:val="0"/>
      <w:marBottom w:val="0"/>
      <w:divBdr>
        <w:top w:val="none" w:sz="0" w:space="0" w:color="auto"/>
        <w:left w:val="none" w:sz="0" w:space="0" w:color="auto"/>
        <w:bottom w:val="none" w:sz="0" w:space="0" w:color="auto"/>
        <w:right w:val="none" w:sz="0" w:space="0" w:color="auto"/>
      </w:divBdr>
    </w:div>
    <w:div w:id="1755007799">
      <w:bodyDiv w:val="1"/>
      <w:marLeft w:val="0"/>
      <w:marRight w:val="0"/>
      <w:marTop w:val="0"/>
      <w:marBottom w:val="0"/>
      <w:divBdr>
        <w:top w:val="none" w:sz="0" w:space="0" w:color="auto"/>
        <w:left w:val="none" w:sz="0" w:space="0" w:color="auto"/>
        <w:bottom w:val="none" w:sz="0" w:space="0" w:color="auto"/>
        <w:right w:val="none" w:sz="0" w:space="0" w:color="auto"/>
      </w:divBdr>
    </w:div>
    <w:div w:id="1778131985">
      <w:bodyDiv w:val="1"/>
      <w:marLeft w:val="0"/>
      <w:marRight w:val="0"/>
      <w:marTop w:val="0"/>
      <w:marBottom w:val="0"/>
      <w:divBdr>
        <w:top w:val="none" w:sz="0" w:space="0" w:color="auto"/>
        <w:left w:val="none" w:sz="0" w:space="0" w:color="auto"/>
        <w:bottom w:val="none" w:sz="0" w:space="0" w:color="auto"/>
        <w:right w:val="none" w:sz="0" w:space="0" w:color="auto"/>
      </w:divBdr>
    </w:div>
    <w:div w:id="183653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yhoda.info/" TargetMode="External"/><Relationship Id="rId3" Type="http://schemas.openxmlformats.org/officeDocument/2006/relationships/styles" Target="styles.xml"/><Relationship Id="rId7" Type="http://schemas.openxmlformats.org/officeDocument/2006/relationships/hyperlink" Target="https://www.vyhoda.info/"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yhoda.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188C-41F5-4CC3-8C3F-7D3E5CE3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16</Pages>
  <Words>29352</Words>
  <Characters>16732</Characters>
  <Application>Microsoft Office Word</Application>
  <DocSecurity>0</DocSecurity>
  <Lines>139</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Admin</cp:lastModifiedBy>
  <cp:revision>14</cp:revision>
  <cp:lastPrinted>2019-12-17T07:40:00Z</cp:lastPrinted>
  <dcterms:created xsi:type="dcterms:W3CDTF">2019-12-04T11:53:00Z</dcterms:created>
  <dcterms:modified xsi:type="dcterms:W3CDTF">2019-12-21T09:42:00Z</dcterms:modified>
</cp:coreProperties>
</file>