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6A" w:rsidRPr="00EC4A9C" w:rsidRDefault="00EF7B6A" w:rsidP="00EF7B6A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6A" w:rsidRPr="00EC4A9C" w:rsidRDefault="00EF7B6A" w:rsidP="00EF7B6A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EF7B6A" w:rsidRPr="00EC4A9C" w:rsidRDefault="00EF7B6A" w:rsidP="00EF7B6A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EF7B6A" w:rsidRPr="00EC4A9C" w:rsidRDefault="00EF7B6A" w:rsidP="00EF7B6A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EF7B6A" w:rsidRPr="0086624F" w:rsidRDefault="00EF7B6A" w:rsidP="00EF7B6A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Сьоме скликання</w:t>
      </w:r>
    </w:p>
    <w:p w:rsidR="00EF7B6A" w:rsidRPr="0086624F" w:rsidRDefault="0086624F" w:rsidP="00EF7B6A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Шоста </w:t>
      </w:r>
      <w:r w:rsidR="00EF7B6A"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позачергова сесія</w:t>
      </w:r>
    </w:p>
    <w:p w:rsidR="00EF7B6A" w:rsidRPr="00EC4A9C" w:rsidRDefault="00EF7B6A" w:rsidP="00EF7B6A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7B6A" w:rsidRPr="00EC4A9C" w:rsidRDefault="00EF7B6A" w:rsidP="00EF7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F7B6A" w:rsidRDefault="00EF7B6A" w:rsidP="00EF7B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C4A9C">
        <w:rPr>
          <w:rFonts w:ascii="Times New Roman" w:hAnsi="Times New Roman" w:cs="Times New Roman"/>
          <w:sz w:val="28"/>
          <w:szCs w:val="28"/>
        </w:rPr>
        <w:t xml:space="preserve">від  </w:t>
      </w:r>
      <w:r w:rsidR="0086624F">
        <w:rPr>
          <w:rFonts w:ascii="Times New Roman" w:hAnsi="Times New Roman" w:cs="Times New Roman"/>
          <w:sz w:val="28"/>
          <w:szCs w:val="28"/>
        </w:rPr>
        <w:t>03.06</w:t>
      </w:r>
      <w:r>
        <w:rPr>
          <w:rFonts w:ascii="Times New Roman" w:hAnsi="Times New Roman" w:cs="Times New Roman"/>
          <w:sz w:val="28"/>
          <w:szCs w:val="28"/>
        </w:rPr>
        <w:t xml:space="preserve">.2019 року       </w:t>
      </w:r>
      <w:r w:rsidR="0086624F">
        <w:rPr>
          <w:rFonts w:ascii="Times New Roman" w:hAnsi="Times New Roman" w:cs="Times New Roman"/>
          <w:sz w:val="28"/>
          <w:szCs w:val="28"/>
        </w:rPr>
        <w:tab/>
      </w:r>
      <w:r w:rsidR="0086624F">
        <w:rPr>
          <w:rFonts w:ascii="Times New Roman" w:hAnsi="Times New Roman" w:cs="Times New Roman"/>
          <w:sz w:val="28"/>
          <w:szCs w:val="28"/>
        </w:rPr>
        <w:tab/>
      </w:r>
      <w:r w:rsidR="0086624F">
        <w:rPr>
          <w:rFonts w:ascii="Times New Roman" w:hAnsi="Times New Roman" w:cs="Times New Roman"/>
          <w:sz w:val="28"/>
          <w:szCs w:val="28"/>
        </w:rPr>
        <w:tab/>
      </w:r>
      <w:r w:rsidR="0086624F">
        <w:rPr>
          <w:rFonts w:ascii="Times New Roman" w:hAnsi="Times New Roman" w:cs="Times New Roman"/>
          <w:sz w:val="28"/>
          <w:szCs w:val="28"/>
        </w:rPr>
        <w:tab/>
      </w:r>
      <w:r w:rsidR="0086624F">
        <w:rPr>
          <w:rFonts w:ascii="Times New Roman" w:hAnsi="Times New Roman" w:cs="Times New Roman"/>
          <w:sz w:val="28"/>
          <w:szCs w:val="28"/>
        </w:rPr>
        <w:tab/>
      </w:r>
      <w:r w:rsidR="0086624F">
        <w:rPr>
          <w:rFonts w:ascii="Times New Roman" w:hAnsi="Times New Roman" w:cs="Times New Roman"/>
          <w:sz w:val="28"/>
          <w:szCs w:val="28"/>
        </w:rPr>
        <w:tab/>
      </w:r>
      <w:r w:rsidR="004F570C">
        <w:rPr>
          <w:rFonts w:ascii="Times New Roman" w:hAnsi="Times New Roman" w:cs="Times New Roman"/>
          <w:color w:val="000000" w:themeColor="text1"/>
          <w:sz w:val="28"/>
          <w:szCs w:val="28"/>
        </w:rPr>
        <w:t>№155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6624F" w:rsidRPr="008662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904701" w:rsidRPr="00904701" w:rsidRDefault="00904701" w:rsidP="00EF7B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7B6A" w:rsidRDefault="00EF7B6A" w:rsidP="00EF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5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519863547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</w:p>
    <w:p w:rsidR="00EF7B6A" w:rsidRPr="005C493C" w:rsidRDefault="00EF7B6A" w:rsidP="00EF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4F570C">
        <w:rPr>
          <w:rFonts w:ascii="Times New Roman" w:hAnsi="Times New Roman" w:cs="Times New Roman"/>
          <w:b/>
          <w:sz w:val="28"/>
          <w:szCs w:val="28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документації</w:t>
      </w:r>
    </w:p>
    <w:bookmarkEnd w:id="0"/>
    <w:p w:rsidR="00EF7B6A" w:rsidRPr="00270B17" w:rsidRDefault="00EF7B6A" w:rsidP="00EF7B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B17">
        <w:rPr>
          <w:rFonts w:ascii="Times New Roman" w:hAnsi="Times New Roman" w:cs="Times New Roman"/>
          <w:b/>
          <w:sz w:val="28"/>
          <w:szCs w:val="28"/>
        </w:rPr>
        <w:t>на капітальний ремонт дорожнього покриття</w:t>
      </w:r>
    </w:p>
    <w:p w:rsidR="00EF7B6A" w:rsidRPr="00270B17" w:rsidRDefault="00EF7B6A" w:rsidP="00EF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B17">
        <w:rPr>
          <w:rFonts w:ascii="Times New Roman" w:hAnsi="Times New Roman"/>
          <w:b/>
          <w:sz w:val="28"/>
          <w:szCs w:val="28"/>
        </w:rPr>
        <w:t>вул.</w:t>
      </w:r>
      <w:r w:rsidR="00D134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Т.Шевченка</w:t>
      </w:r>
      <w:r w:rsidR="00D13421">
        <w:rPr>
          <w:rFonts w:ascii="Times New Roman" w:hAnsi="Times New Roman"/>
          <w:b/>
          <w:sz w:val="28"/>
          <w:szCs w:val="28"/>
        </w:rPr>
        <w:t xml:space="preserve"> </w:t>
      </w:r>
      <w:r w:rsidRPr="00270B1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від буд.№26</w:t>
      </w:r>
      <w:r w:rsidRPr="00270B1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70B17">
        <w:rPr>
          <w:rFonts w:ascii="Times New Roman" w:hAnsi="Times New Roman"/>
          <w:b/>
          <w:sz w:val="28"/>
          <w:szCs w:val="28"/>
        </w:rPr>
        <w:t>в</w:t>
      </w:r>
      <w:r w:rsidR="00D134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с.Пшеничник</w:t>
      </w:r>
    </w:p>
    <w:p w:rsidR="00EF7B6A" w:rsidRDefault="00EF7B6A" w:rsidP="00EF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B6A" w:rsidRPr="0086624F" w:rsidRDefault="00EF7B6A" w:rsidP="00A15C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вимог постанови Кабінету Міністрів України від 27 грудня 2001 року № 1764 “Про затвердження Порядку державного фінансування капітального будівництва” (із змінами, внесеними згідно з постановами Кабінету Міністрів України від 29.03.2004 року № 399, від 08.09.2004 року № 1181), постанови Кабінету Міністрів від 11 травня 2011 року № 560 “Про затвердження Порядку затвердження проектів будівництва і проведення їх експертизи”, розглянувши кошторисну частину проектної документації за робочим проектом «Капітальний ремонт дорожнього покриття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 xml:space="preserve"> вул. Т.Шевченка (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буд.№26) 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07B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с.Пшеничник</w:t>
      </w:r>
      <w:r w:rsidR="0090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 селищної ради Івано-Франківської області», селищна рада</w:t>
      </w:r>
    </w:p>
    <w:p w:rsidR="00EF7B6A" w:rsidRPr="0086624F" w:rsidRDefault="00EF7B6A" w:rsidP="00EF7B6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ВИРІШИЛА</w:t>
      </w:r>
      <w:r w:rsidRPr="008662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</w:p>
    <w:p w:rsidR="00EF7B6A" w:rsidRPr="0086624F" w:rsidRDefault="00EF7B6A" w:rsidP="00A15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Затвердити проектн</w:t>
      </w:r>
      <w:r w:rsidR="00DB49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документацію на стадії робочий проект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«Капітальний ремонт дорожнього покриття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 xml:space="preserve"> вул. Т.Шевченка (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буд.№26) 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07B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с.Пшеничник</w:t>
      </w:r>
      <w:r w:rsidR="0090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 селищної ради Івано-Франківської області»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розроблену Підприємцем Рудакевич Володимир Петрович, з наступними технічними показниками площі: площа – </w:t>
      </w:r>
      <w:bookmarkStart w:id="1" w:name="_GoBack"/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399,0 </w:t>
      </w:r>
      <w:bookmarkEnd w:id="1"/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vertAlign w:val="superscript"/>
          <w:lang w:eastAsia="ru-RU"/>
        </w:rPr>
        <w:t>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 довжина – 95,0 м; ширина – 4,2 м; тип покриття проїзної частини – дрібнозернистий гарячий асфальтобетон товщ. 6 см, з укріпленням узб</w:t>
      </w:r>
      <w:r w:rsidR="00A15C3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іччя гравійною сумішшю товщ. 12см – 57,0</w:t>
      </w:r>
      <w:r w:rsidR="00904701" w:rsidRPr="00DB49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vertAlign w:val="superscript"/>
          <w:lang w:eastAsia="ru-RU"/>
        </w:rPr>
        <w:t>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Загальна кошторисна вартість будівництва у поточних цінах станом на 23.05.2019р. складала 298,000 тис. грн, у тому числі: будівельні роботи 238,531 тис.грн; інші витрати 59,469 тис.грн.</w:t>
      </w:r>
    </w:p>
    <w:p w:rsidR="00EF7B6A" w:rsidRPr="0086624F" w:rsidRDefault="00EF7B6A" w:rsidP="00A15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постійну комісію з бюджету, інвестиційної діяльності та розвитку туризму.</w:t>
      </w:r>
    </w:p>
    <w:p w:rsidR="00EF7B6A" w:rsidRPr="0086624F" w:rsidRDefault="00EF7B6A" w:rsidP="00EF7B6A">
      <w:pPr>
        <w:ind w:lef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701" w:rsidRPr="00904701" w:rsidRDefault="00904701" w:rsidP="00904701">
      <w:pPr>
        <w:ind w:left="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7B6A"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7B6A"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7B6A"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7B6A"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Я.Наум</w:t>
      </w:r>
    </w:p>
    <w:sectPr w:rsidR="00904701" w:rsidRPr="00904701" w:rsidSect="00293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8F" w:rsidRDefault="00BD7B8F" w:rsidP="0086624F">
      <w:pPr>
        <w:spacing w:after="0" w:line="240" w:lineRule="auto"/>
      </w:pPr>
      <w:r>
        <w:separator/>
      </w:r>
    </w:p>
  </w:endnote>
  <w:endnote w:type="continuationSeparator" w:id="0">
    <w:p w:rsidR="00BD7B8F" w:rsidRDefault="00BD7B8F" w:rsidP="0086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8F" w:rsidRDefault="00BD7B8F" w:rsidP="0086624F">
      <w:pPr>
        <w:spacing w:after="0" w:line="240" w:lineRule="auto"/>
      </w:pPr>
      <w:r>
        <w:separator/>
      </w:r>
    </w:p>
  </w:footnote>
  <w:footnote w:type="continuationSeparator" w:id="0">
    <w:p w:rsidR="00BD7B8F" w:rsidRDefault="00BD7B8F" w:rsidP="0086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5FF"/>
    <w:multiLevelType w:val="hybridMultilevel"/>
    <w:tmpl w:val="25383DC2"/>
    <w:lvl w:ilvl="0" w:tplc="8CE4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B6A"/>
    <w:rsid w:val="00103765"/>
    <w:rsid w:val="00136507"/>
    <w:rsid w:val="004F570C"/>
    <w:rsid w:val="005E541C"/>
    <w:rsid w:val="006328B2"/>
    <w:rsid w:val="00803039"/>
    <w:rsid w:val="00833028"/>
    <w:rsid w:val="0086624F"/>
    <w:rsid w:val="00904701"/>
    <w:rsid w:val="00907B7A"/>
    <w:rsid w:val="00A15C36"/>
    <w:rsid w:val="00BD7B8F"/>
    <w:rsid w:val="00C8110D"/>
    <w:rsid w:val="00D13421"/>
    <w:rsid w:val="00D64ADF"/>
    <w:rsid w:val="00DB493F"/>
    <w:rsid w:val="00EB2B1C"/>
    <w:rsid w:val="00EF7B6A"/>
    <w:rsid w:val="00F71DC8"/>
    <w:rsid w:val="00FC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7694B-9445-444F-B5C3-37769744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62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24F"/>
  </w:style>
  <w:style w:type="paragraph" w:styleId="a8">
    <w:name w:val="footer"/>
    <w:basedOn w:val="a"/>
    <w:link w:val="a9"/>
    <w:uiPriority w:val="99"/>
    <w:semiHidden/>
    <w:unhideWhenUsed/>
    <w:rsid w:val="008662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2019-05-30T13:01:00Z</dcterms:created>
  <dcterms:modified xsi:type="dcterms:W3CDTF">2019-06-03T22:53:00Z</dcterms:modified>
</cp:coreProperties>
</file>