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CD1903">
      <w:pPr>
        <w:ind w:firstLine="708"/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CA40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785C5D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П’ятнадцята 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BF5CF6">
        <w:rPr>
          <w:sz w:val="28"/>
          <w:szCs w:val="28"/>
          <w:lang w:val="uk-UA"/>
        </w:rPr>
        <w:t>27</w:t>
      </w:r>
      <w:r w:rsidR="00F4448C">
        <w:rPr>
          <w:sz w:val="28"/>
          <w:szCs w:val="28"/>
          <w:lang w:val="uk-UA"/>
        </w:rPr>
        <w:t xml:space="preserve"> </w:t>
      </w:r>
      <w:r w:rsidR="00CA4025">
        <w:rPr>
          <w:sz w:val="28"/>
          <w:szCs w:val="28"/>
          <w:lang w:val="uk-UA"/>
        </w:rPr>
        <w:t>лютого</w:t>
      </w:r>
      <w:r w:rsidR="00F4448C">
        <w:rPr>
          <w:sz w:val="28"/>
          <w:szCs w:val="28"/>
          <w:lang w:val="uk-UA"/>
        </w:rPr>
        <w:t>20</w:t>
      </w:r>
      <w:r w:rsidR="00CA4025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BF5C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№</w:t>
      </w:r>
      <w:r w:rsidR="00F4448C">
        <w:rPr>
          <w:sz w:val="28"/>
          <w:szCs w:val="28"/>
          <w:lang w:val="uk-UA"/>
        </w:rPr>
        <w:t xml:space="preserve"> </w:t>
      </w:r>
      <w:r w:rsidR="00BF5CF6">
        <w:rPr>
          <w:sz w:val="28"/>
          <w:szCs w:val="28"/>
          <w:lang w:val="uk-UA"/>
        </w:rPr>
        <w:t>468</w:t>
      </w:r>
      <w:r w:rsidR="00F4448C">
        <w:rPr>
          <w:sz w:val="28"/>
          <w:szCs w:val="28"/>
          <w:lang w:val="uk-UA"/>
        </w:rPr>
        <w:t>-1</w:t>
      </w:r>
      <w:r w:rsidR="00785C5D">
        <w:rPr>
          <w:sz w:val="28"/>
          <w:szCs w:val="28"/>
          <w:lang w:val="uk-UA"/>
        </w:rPr>
        <w:t>5</w:t>
      </w:r>
      <w:r w:rsidR="00F4448C">
        <w:rPr>
          <w:sz w:val="28"/>
          <w:szCs w:val="28"/>
          <w:lang w:val="uk-UA"/>
        </w:rPr>
        <w:t>/20</w:t>
      </w:r>
      <w:r w:rsidR="00CA4025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>Про внесення змін до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рішення Вигодської селищної ради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від 15.01.2019 № 5-1/2019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«Про затвердження структури та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чисельності  апарату селищної ради </w:t>
      </w:r>
    </w:p>
    <w:p w:rsidR="00296F3D" w:rsidRPr="0002287A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та її виконавчих органів»  </w:t>
      </w:r>
    </w:p>
    <w:p w:rsidR="00296F3D" w:rsidRPr="00752719" w:rsidRDefault="00296F3D" w:rsidP="00296F3D">
      <w:pPr>
        <w:pStyle w:val="a7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 </w:t>
      </w:r>
    </w:p>
    <w:p w:rsidR="00296F3D" w:rsidRPr="00BC1285" w:rsidRDefault="00296F3D" w:rsidP="00296F3D">
      <w:pPr>
        <w:pStyle w:val="a7"/>
        <w:spacing w:line="336" w:lineRule="atLeast"/>
        <w:ind w:firstLine="567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Відповідно до статей 11, 26 Закону України «Про місцеве самоврядування в Україні», враховуючи п. 2 рішення першої сесії Вигодської селищної ради сьомого </w:t>
      </w:r>
      <w:r w:rsidR="0002287A">
        <w:rPr>
          <w:sz w:val="28"/>
          <w:szCs w:val="28"/>
          <w:lang w:val="uk-UA"/>
        </w:rPr>
        <w:t>скликання від 15.01.2019 №</w:t>
      </w:r>
      <w:r w:rsidRPr="00BC1285">
        <w:rPr>
          <w:sz w:val="28"/>
          <w:szCs w:val="28"/>
          <w:lang w:val="uk-UA"/>
        </w:rPr>
        <w:t>5-1/2019 «Про затвердження структури та чисельності  апарату селищної ради та її виконавчих органів», селищна рада</w:t>
      </w:r>
    </w:p>
    <w:p w:rsidR="00296F3D" w:rsidRPr="0002287A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</w:rPr>
      </w:pPr>
      <w:r w:rsidRPr="0002287A">
        <w:rPr>
          <w:b/>
          <w:sz w:val="28"/>
          <w:szCs w:val="28"/>
        </w:rPr>
        <w:t>ВИР</w:t>
      </w:r>
      <w:r w:rsidR="0002287A">
        <w:rPr>
          <w:b/>
          <w:sz w:val="28"/>
          <w:szCs w:val="28"/>
        </w:rPr>
        <w:t>ІШИЛА</w:t>
      </w:r>
      <w:r w:rsidRPr="0002287A">
        <w:rPr>
          <w:b/>
          <w:sz w:val="28"/>
          <w:szCs w:val="28"/>
        </w:rPr>
        <w:t>:</w:t>
      </w:r>
    </w:p>
    <w:p w:rsidR="00296F3D" w:rsidRPr="00BC1285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</w:rPr>
        <w:t>Викласти в новій ре</w:t>
      </w:r>
      <w:r w:rsidR="0002287A">
        <w:rPr>
          <w:sz w:val="28"/>
          <w:szCs w:val="28"/>
        </w:rPr>
        <w:t xml:space="preserve">дакції додаток до рішення </w:t>
      </w:r>
      <w:r w:rsidR="0002287A">
        <w:rPr>
          <w:sz w:val="28"/>
          <w:szCs w:val="28"/>
          <w:lang w:val="uk-UA"/>
        </w:rPr>
        <w:t>першої</w:t>
      </w:r>
      <w:r w:rsidRPr="00BC1285">
        <w:rPr>
          <w:sz w:val="28"/>
          <w:szCs w:val="28"/>
        </w:rPr>
        <w:t xml:space="preserve"> сесії </w:t>
      </w:r>
      <w:r w:rsidR="0002287A">
        <w:rPr>
          <w:sz w:val="28"/>
          <w:szCs w:val="28"/>
          <w:lang w:val="uk-UA"/>
        </w:rPr>
        <w:t>Вигодської селищної</w:t>
      </w:r>
      <w:r w:rsidRPr="00BC1285">
        <w:rPr>
          <w:sz w:val="28"/>
          <w:szCs w:val="28"/>
        </w:rPr>
        <w:t xml:space="preserve"> ради сьомого скликання від </w:t>
      </w:r>
      <w:r w:rsidRPr="00BC1285">
        <w:rPr>
          <w:sz w:val="28"/>
          <w:szCs w:val="28"/>
          <w:lang w:val="uk-UA"/>
        </w:rPr>
        <w:t>15</w:t>
      </w:r>
      <w:r w:rsidRPr="00BC1285">
        <w:rPr>
          <w:sz w:val="28"/>
          <w:szCs w:val="28"/>
        </w:rPr>
        <w:t>.</w:t>
      </w:r>
      <w:r w:rsidRPr="00BC1285">
        <w:rPr>
          <w:sz w:val="28"/>
          <w:szCs w:val="28"/>
          <w:lang w:val="uk-UA"/>
        </w:rPr>
        <w:t>01</w:t>
      </w:r>
      <w:r w:rsidRPr="00BC1285">
        <w:rPr>
          <w:sz w:val="28"/>
          <w:szCs w:val="28"/>
        </w:rPr>
        <w:t>.201</w:t>
      </w:r>
      <w:r w:rsidRPr="00BC1285">
        <w:rPr>
          <w:sz w:val="28"/>
          <w:szCs w:val="28"/>
          <w:lang w:val="uk-UA"/>
        </w:rPr>
        <w:t>9</w:t>
      </w:r>
      <w:r w:rsidRPr="00BC1285">
        <w:rPr>
          <w:sz w:val="28"/>
          <w:szCs w:val="28"/>
        </w:rPr>
        <w:t xml:space="preserve"> №</w:t>
      </w:r>
      <w:r w:rsidRPr="00BC1285">
        <w:rPr>
          <w:sz w:val="28"/>
          <w:szCs w:val="28"/>
          <w:lang w:val="uk-UA"/>
        </w:rPr>
        <w:t>5-1/2019</w:t>
      </w:r>
      <w:r w:rsidRPr="00BC1285">
        <w:rPr>
          <w:sz w:val="28"/>
          <w:szCs w:val="28"/>
        </w:rPr>
        <w:t xml:space="preserve"> «Про </w:t>
      </w:r>
      <w:r w:rsidRPr="000222C1">
        <w:rPr>
          <w:sz w:val="28"/>
          <w:szCs w:val="28"/>
          <w:lang w:val="uk-UA"/>
        </w:rPr>
        <w:t>затвердження</w:t>
      </w:r>
      <w:r w:rsidRPr="00BC1285">
        <w:rPr>
          <w:sz w:val="28"/>
          <w:szCs w:val="28"/>
        </w:rPr>
        <w:t xml:space="preserve"> структури та </w:t>
      </w:r>
      <w:r w:rsidR="0002287A">
        <w:rPr>
          <w:sz w:val="28"/>
          <w:szCs w:val="28"/>
          <w:lang w:val="uk-UA"/>
        </w:rPr>
        <w:t>чисельності</w:t>
      </w:r>
      <w:r w:rsidRPr="00BC1285">
        <w:rPr>
          <w:sz w:val="28"/>
          <w:szCs w:val="28"/>
          <w:lang w:val="uk-UA"/>
        </w:rPr>
        <w:t xml:space="preserve"> </w:t>
      </w:r>
      <w:r w:rsidR="00F136B8">
        <w:rPr>
          <w:sz w:val="28"/>
          <w:szCs w:val="28"/>
        </w:rPr>
        <w:t>ап</w:t>
      </w:r>
      <w:r w:rsidRPr="00BC1285">
        <w:rPr>
          <w:sz w:val="28"/>
          <w:szCs w:val="28"/>
        </w:rPr>
        <w:t>арату</w:t>
      </w:r>
      <w:r w:rsidR="00F136B8">
        <w:rPr>
          <w:sz w:val="28"/>
          <w:szCs w:val="28"/>
          <w:lang w:val="uk-UA"/>
        </w:rPr>
        <w:t xml:space="preserve"> </w:t>
      </w:r>
      <w:r w:rsidR="0002287A">
        <w:rPr>
          <w:sz w:val="28"/>
          <w:szCs w:val="28"/>
          <w:lang w:val="uk-UA"/>
        </w:rPr>
        <w:t>селищної</w:t>
      </w:r>
      <w:r w:rsidR="00F136B8">
        <w:rPr>
          <w:sz w:val="28"/>
          <w:szCs w:val="28"/>
          <w:lang w:val="uk-UA"/>
        </w:rPr>
        <w:t xml:space="preserve"> ради</w:t>
      </w:r>
      <w:r w:rsidR="0002287A">
        <w:rPr>
          <w:sz w:val="28"/>
          <w:szCs w:val="28"/>
          <w:lang w:val="uk-UA"/>
        </w:rPr>
        <w:t xml:space="preserve"> та її виконавчих органів</w:t>
      </w:r>
      <w:r w:rsidRPr="00BC1285">
        <w:rPr>
          <w:sz w:val="28"/>
          <w:szCs w:val="28"/>
        </w:rPr>
        <w:t xml:space="preserve">» </w:t>
      </w:r>
      <w:r w:rsidRPr="00F136B8">
        <w:rPr>
          <w:sz w:val="28"/>
          <w:szCs w:val="28"/>
        </w:rPr>
        <w:t>(</w:t>
      </w:r>
      <w:hyperlink r:id="rId9" w:history="1">
        <w:r w:rsidRPr="00F136B8">
          <w:rPr>
            <w:rStyle w:val="a6"/>
            <w:color w:val="auto"/>
            <w:sz w:val="28"/>
            <w:szCs w:val="28"/>
            <w:u w:val="none"/>
          </w:rPr>
          <w:t>додається</w:t>
        </w:r>
      </w:hyperlink>
      <w:r w:rsidRPr="00F136B8">
        <w:rPr>
          <w:sz w:val="28"/>
          <w:szCs w:val="28"/>
        </w:rPr>
        <w:t>).</w:t>
      </w:r>
    </w:p>
    <w:p w:rsidR="00296F3D" w:rsidRPr="00296F3D" w:rsidRDefault="00296F3D" w:rsidP="00296F3D">
      <w:pPr>
        <w:numPr>
          <w:ilvl w:val="0"/>
          <w:numId w:val="19"/>
        </w:numPr>
        <w:tabs>
          <w:tab w:val="clear" w:pos="720"/>
          <w:tab w:val="num" w:pos="142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sz w:val="28"/>
          <w:szCs w:val="28"/>
        </w:rPr>
      </w:pPr>
      <w:r w:rsidRPr="00BC1285">
        <w:rPr>
          <w:sz w:val="28"/>
          <w:szCs w:val="28"/>
          <w:lang w:val="uk-UA"/>
        </w:rPr>
        <w:t xml:space="preserve">Контроль за виконанням даного рішення покласти на заступника </w:t>
      </w:r>
      <w:r>
        <w:rPr>
          <w:sz w:val="28"/>
          <w:szCs w:val="28"/>
          <w:lang w:val="uk-UA"/>
        </w:rPr>
        <w:t xml:space="preserve">селищного </w:t>
      </w:r>
      <w:r w:rsidRPr="00BC1285">
        <w:rPr>
          <w:sz w:val="28"/>
          <w:szCs w:val="28"/>
          <w:lang w:val="uk-UA"/>
        </w:rPr>
        <w:t xml:space="preserve">голови з питань діяльності виконавчих органів ради </w:t>
      </w:r>
      <w:r>
        <w:rPr>
          <w:sz w:val="28"/>
          <w:szCs w:val="28"/>
          <w:lang w:val="uk-UA"/>
        </w:rPr>
        <w:t>В.Федірківа.</w:t>
      </w:r>
    </w:p>
    <w:p w:rsidR="00296F3D" w:rsidRDefault="00296F3D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02287A" w:rsidRPr="0002287A" w:rsidRDefault="0002287A" w:rsidP="00296F3D">
      <w:pPr>
        <w:spacing w:before="100" w:beforeAutospacing="1" w:after="100" w:afterAutospacing="1" w:line="336" w:lineRule="atLeast"/>
        <w:ind w:left="720"/>
        <w:rPr>
          <w:sz w:val="28"/>
          <w:szCs w:val="28"/>
          <w:lang w:val="uk-UA"/>
        </w:rPr>
      </w:pP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F136B8" w:rsidRPr="00F136B8" w:rsidRDefault="00296F3D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column"/>
      </w:r>
      <w:r w:rsidRPr="00F136B8">
        <w:rPr>
          <w:rFonts w:ascii="Times New Roman" w:hAnsi="Times New Roman" w:cs="Times New Roman"/>
          <w:sz w:val="24"/>
          <w:szCs w:val="24"/>
        </w:rPr>
        <w:lastRenderedPageBreak/>
        <w:t>Додаток до рішення</w:t>
      </w:r>
    </w:p>
    <w:p w:rsidR="00F136B8" w:rsidRPr="00F136B8" w:rsidRDefault="00296F3D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Вигодської селищної ради</w:t>
      </w:r>
    </w:p>
    <w:p w:rsidR="00296F3D" w:rsidRPr="00F136B8" w:rsidRDefault="00BF5CF6" w:rsidP="00F136B8">
      <w:pPr>
        <w:pStyle w:val="a8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6B8">
        <w:rPr>
          <w:rFonts w:ascii="Times New Roman" w:hAnsi="Times New Roman" w:cs="Times New Roman"/>
          <w:sz w:val="24"/>
          <w:szCs w:val="24"/>
        </w:rPr>
        <w:t>В</w:t>
      </w:r>
      <w:r w:rsidR="00296F3D" w:rsidRPr="00F136B8">
        <w:rPr>
          <w:rFonts w:ascii="Times New Roman" w:hAnsi="Times New Roman" w:cs="Times New Roman"/>
          <w:sz w:val="24"/>
          <w:szCs w:val="24"/>
        </w:rPr>
        <w:t>ід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="00F4448C" w:rsidRPr="00F136B8">
        <w:rPr>
          <w:rFonts w:ascii="Times New Roman" w:hAnsi="Times New Roman" w:cs="Times New Roman"/>
          <w:sz w:val="24"/>
          <w:szCs w:val="24"/>
        </w:rPr>
        <w:t>.</w:t>
      </w:r>
      <w:r w:rsidR="00CA4025">
        <w:rPr>
          <w:rFonts w:ascii="Times New Roman" w:hAnsi="Times New Roman" w:cs="Times New Roman"/>
          <w:sz w:val="24"/>
          <w:szCs w:val="24"/>
        </w:rPr>
        <w:t>0</w:t>
      </w:r>
      <w:r w:rsidR="00296F3D" w:rsidRPr="00F136B8">
        <w:rPr>
          <w:rFonts w:ascii="Times New Roman" w:hAnsi="Times New Roman" w:cs="Times New Roman"/>
          <w:sz w:val="24"/>
          <w:szCs w:val="24"/>
        </w:rPr>
        <w:t>2.20</w:t>
      </w:r>
      <w:r w:rsidR="00CA4025">
        <w:rPr>
          <w:rFonts w:ascii="Times New Roman" w:hAnsi="Times New Roman" w:cs="Times New Roman"/>
          <w:sz w:val="24"/>
          <w:szCs w:val="24"/>
        </w:rPr>
        <w:t>20</w:t>
      </w:r>
      <w:r w:rsidR="00296F3D" w:rsidRPr="00F136B8">
        <w:rPr>
          <w:rFonts w:ascii="Times New Roman" w:hAnsi="Times New Roman" w:cs="Times New Roman"/>
          <w:sz w:val="24"/>
          <w:szCs w:val="24"/>
        </w:rPr>
        <w:t xml:space="preserve">  №</w:t>
      </w:r>
      <w:r w:rsidR="00F4448C" w:rsidRPr="00F13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468</w:t>
      </w:r>
      <w:r w:rsidR="00296F3D" w:rsidRPr="00F136B8">
        <w:rPr>
          <w:rFonts w:ascii="Times New Roman" w:hAnsi="Times New Roman" w:cs="Times New Roman"/>
          <w:sz w:val="24"/>
          <w:szCs w:val="24"/>
        </w:rPr>
        <w:t>-1</w:t>
      </w:r>
      <w:r w:rsidR="002E3500">
        <w:rPr>
          <w:rFonts w:ascii="Times New Roman" w:hAnsi="Times New Roman" w:cs="Times New Roman"/>
          <w:sz w:val="24"/>
          <w:szCs w:val="24"/>
        </w:rPr>
        <w:t>5</w:t>
      </w:r>
      <w:r w:rsidR="00296F3D" w:rsidRPr="00F136B8">
        <w:rPr>
          <w:rFonts w:ascii="Times New Roman" w:hAnsi="Times New Roman" w:cs="Times New Roman"/>
          <w:sz w:val="24"/>
          <w:szCs w:val="24"/>
        </w:rPr>
        <w:t>/20</w:t>
      </w:r>
      <w:r w:rsidR="00CA4025">
        <w:rPr>
          <w:rFonts w:ascii="Times New Roman" w:hAnsi="Times New Roman" w:cs="Times New Roman"/>
          <w:sz w:val="24"/>
          <w:szCs w:val="24"/>
        </w:rPr>
        <w:t>20</w:t>
      </w:r>
    </w:p>
    <w:p w:rsidR="00296F3D" w:rsidRDefault="00296F3D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F136B8" w:rsidRDefault="00F136B8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F136B8" w:rsidRPr="00C40FFC" w:rsidRDefault="00F136B8" w:rsidP="00296F3D">
      <w:pPr>
        <w:pStyle w:val="a8"/>
        <w:jc w:val="both"/>
        <w:rPr>
          <w:rFonts w:ascii="Times New Roman" w:hAnsi="Times New Roman" w:cs="Times New Roman"/>
          <w:sz w:val="18"/>
          <w:szCs w:val="18"/>
        </w:rPr>
      </w:pP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СТРУКТУРА ТА ЧИСЕЛЬНІСТЬ АПАРАТУ</w:t>
      </w: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7F4">
        <w:rPr>
          <w:rFonts w:ascii="Times New Roman" w:hAnsi="Times New Roman" w:cs="Times New Roman"/>
          <w:b/>
          <w:sz w:val="28"/>
          <w:szCs w:val="28"/>
        </w:rPr>
        <w:t>СЕЛИЩНОЇ РАДИ</w:t>
      </w:r>
    </w:p>
    <w:p w:rsidR="00296F3D" w:rsidRPr="008D27F4" w:rsidRDefault="00296F3D" w:rsidP="00296F3D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9"/>
        <w:tblW w:w="12231" w:type="dxa"/>
        <w:tblLook w:val="04A0"/>
      </w:tblPr>
      <w:tblGrid>
        <w:gridCol w:w="674"/>
        <w:gridCol w:w="6807"/>
        <w:gridCol w:w="2375"/>
        <w:gridCol w:w="2375"/>
      </w:tblGrid>
      <w:tr w:rsidR="00296F3D" w:rsidRPr="008D27F4" w:rsidTr="00F136B8">
        <w:trPr>
          <w:gridAfter w:val="1"/>
          <w:wAfter w:w="2376" w:type="dxa"/>
          <w:trHeight w:val="610"/>
        </w:trPr>
        <w:tc>
          <w:tcPr>
            <w:tcW w:w="674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Назва структурного підрозділу і посад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штатних</w:t>
            </w:r>
          </w:p>
          <w:p w:rsidR="00296F3D" w:rsidRPr="008D27F4" w:rsidRDefault="00296F3D" w:rsidP="00F136B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посад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</w:p>
        </w:tc>
        <w:tc>
          <w:tcPr>
            <w:tcW w:w="2376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Селищний голова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Заступник селищного голови з питань діяльності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виконавчих органів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Староста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6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Секретар ради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Керуючий справами виконкому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11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загальної та організаційної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І </w:t>
            </w:r>
            <w:r w:rsidR="00296F3D"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 категорії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бухгалтерського обліку та звітності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17345F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відділу, головний бухгалтер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фінансів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правового забезпечення та кадрової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земельних відносин та комунальної власності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І </w:t>
            </w:r>
            <w:r w:rsidR="00296F3D"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 категорії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17345F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17345F" w:rsidRPr="008D27F4" w:rsidRDefault="00F136B8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17345F" w:rsidRPr="00F136B8" w:rsidRDefault="0017345F" w:rsidP="00862383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36B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 ІІ категорії</w:t>
            </w:r>
          </w:p>
        </w:tc>
        <w:tc>
          <w:tcPr>
            <w:tcW w:w="2376" w:type="dxa"/>
            <w:vAlign w:val="center"/>
          </w:tcPr>
          <w:p w:rsidR="0017345F" w:rsidRPr="00F136B8" w:rsidRDefault="0017345F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36B8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F136B8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Спеціаліст </w:t>
            </w:r>
          </w:p>
        </w:tc>
        <w:tc>
          <w:tcPr>
            <w:tcW w:w="2376" w:type="dxa"/>
            <w:vAlign w:val="center"/>
          </w:tcPr>
          <w:p w:rsidR="00296F3D" w:rsidRPr="008D27F4" w:rsidRDefault="0017345F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у справах дітей та надання соціальних послуг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 xml:space="preserve">Провідний спеціаліст </w:t>
            </w:r>
          </w:p>
        </w:tc>
        <w:tc>
          <w:tcPr>
            <w:tcW w:w="2376" w:type="dxa"/>
            <w:vAlign w:val="center"/>
          </w:tcPr>
          <w:p w:rsidR="00296F3D" w:rsidRPr="008D27F4" w:rsidRDefault="007B12B5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7B12B5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капітального будівництва,</w:t>
            </w:r>
            <w:r w:rsidR="0017345F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архітектури, містобудування,</w:t>
            </w:r>
            <w:r w:rsidR="0017345F"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благоустрою та охорони навколишнього середовища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1751F5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1751F5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9855" w:type="dxa"/>
            <w:gridSpan w:val="3"/>
            <w:tcBorders>
              <w:left w:val="nil"/>
              <w:bottom w:val="nil"/>
              <w:right w:val="nil"/>
            </w:tcBorders>
          </w:tcPr>
          <w:p w:rsidR="00296F3D" w:rsidRPr="008D27F4" w:rsidRDefault="00296F3D" w:rsidP="00862383">
            <w:pPr>
              <w:pStyle w:val="a7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з питань надзвичайних ситуацій, мобілізаційної роботи та взаємодії з правоохоронними органами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Інспектор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682C9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«</w:t>
            </w:r>
            <w:r w:rsidR="00296F3D"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Центр надання адміністративних послуг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>»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Начальник</w:t>
            </w:r>
            <w:r w:rsidR="00682C9D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відділу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Державний реєстратор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682C9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Спеціаліст</w:t>
            </w:r>
          </w:p>
        </w:tc>
        <w:tc>
          <w:tcPr>
            <w:tcW w:w="2376" w:type="dxa"/>
            <w:vAlign w:val="center"/>
          </w:tcPr>
          <w:p w:rsidR="00296F3D" w:rsidRPr="008D27F4" w:rsidRDefault="007B12B5" w:rsidP="00862383">
            <w:pPr>
              <w:pStyle w:val="a7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7B12B5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9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Сектор з архівної роботи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Завідувач архіву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Архіваріус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Служба господарського забезпечення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Прибиральники службових приміщень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Водій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296F3D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296F3D" w:rsidRPr="008D27F4" w:rsidRDefault="00296F3D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296F3D" w:rsidRPr="008D27F4" w:rsidRDefault="00296F3D" w:rsidP="00862383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296F3D" w:rsidRPr="008D27F4" w:rsidRDefault="00296F3D" w:rsidP="00862383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ВИКОНАВЧІ ОРГАНИ ЗІ СТАТУСОМ ЮРИДИЧНОЇ ОСОБИ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862383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Відділ   культури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F4448C" w:rsidRPr="008D27F4" w:rsidRDefault="001751F5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Головний бухгалтер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F4448C" w:rsidRPr="008D27F4" w:rsidRDefault="001751F5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Головний спеціаліст 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1751F5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1751F5" w:rsidRDefault="001751F5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1751F5" w:rsidRPr="001751F5" w:rsidRDefault="001751F5" w:rsidP="00BE1E8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Провідний спеціаліст </w:t>
            </w:r>
          </w:p>
        </w:tc>
        <w:tc>
          <w:tcPr>
            <w:tcW w:w="2376" w:type="dxa"/>
            <w:vAlign w:val="center"/>
          </w:tcPr>
          <w:p w:rsidR="001751F5" w:rsidRPr="008D27F4" w:rsidRDefault="001751F5" w:rsidP="00BE1E86">
            <w:pPr>
              <w:pStyle w:val="a7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F136B8" w:rsidRPr="008D27F4" w:rsidTr="00F136B8">
        <w:trPr>
          <w:trHeight w:val="228"/>
        </w:trPr>
        <w:tc>
          <w:tcPr>
            <w:tcW w:w="674" w:type="dxa"/>
          </w:tcPr>
          <w:p w:rsidR="00F136B8" w:rsidRPr="008D27F4" w:rsidRDefault="001751F5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10" w:type="dxa"/>
            <w:vAlign w:val="center"/>
          </w:tcPr>
          <w:p w:rsidR="00F136B8" w:rsidRPr="008D27F4" w:rsidRDefault="00F136B8" w:rsidP="00BE1E86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 xml:space="preserve"> Спеціаліст</w:t>
            </w:r>
            <w:r>
              <w:rPr>
                <w:rFonts w:ascii="Times New Roman" w:hAnsi="Times New Roman" w:cs="Times New Roman"/>
                <w:lang w:val="uk-UA"/>
              </w:rPr>
              <w:t xml:space="preserve"> ІІ категорії</w:t>
            </w:r>
          </w:p>
        </w:tc>
        <w:tc>
          <w:tcPr>
            <w:tcW w:w="2371" w:type="dxa"/>
            <w:vAlign w:val="center"/>
          </w:tcPr>
          <w:p w:rsidR="00F136B8" w:rsidRPr="00F136B8" w:rsidRDefault="00F136B8" w:rsidP="00F136B8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136B8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2376" w:type="dxa"/>
            <w:tcBorders>
              <w:top w:val="nil"/>
              <w:bottom w:val="nil"/>
            </w:tcBorders>
            <w:vAlign w:val="center"/>
          </w:tcPr>
          <w:p w:rsidR="00F136B8" w:rsidRPr="008D27F4" w:rsidRDefault="00F136B8" w:rsidP="00F136B8">
            <w:pPr>
              <w:pStyle w:val="a7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F4448C" w:rsidRPr="008D27F4" w:rsidRDefault="001751F5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color w:val="000000"/>
                <w:lang w:val="uk-UA"/>
              </w:rPr>
              <w:t>Відділ освіти, молоді та спорту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Начальник відділу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Головний спеціаліст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D27F4"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color w:val="000000"/>
                <w:lang w:val="uk-UA"/>
              </w:rPr>
              <w:t>Провідний спеціаліст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</w:tr>
      <w:tr w:rsidR="00F4448C" w:rsidRPr="008D27F4" w:rsidTr="00F4448C">
        <w:trPr>
          <w:gridAfter w:val="1"/>
          <w:wAfter w:w="2376" w:type="dxa"/>
        </w:trPr>
        <w:tc>
          <w:tcPr>
            <w:tcW w:w="674" w:type="dxa"/>
          </w:tcPr>
          <w:p w:rsidR="00F4448C" w:rsidRPr="008D27F4" w:rsidRDefault="00F4448C" w:rsidP="0086238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D27F4">
              <w:rPr>
                <w:rFonts w:ascii="Times New Roman" w:hAnsi="Times New Roman" w:cs="Times New Roman"/>
                <w:b/>
                <w:lang w:val="uk-UA"/>
              </w:rPr>
              <w:t>РАЗОМ</w:t>
            </w:r>
          </w:p>
        </w:tc>
        <w:tc>
          <w:tcPr>
            <w:tcW w:w="2376" w:type="dxa"/>
            <w:vAlign w:val="center"/>
          </w:tcPr>
          <w:p w:rsidR="00F4448C" w:rsidRPr="008D27F4" w:rsidRDefault="00F4448C" w:rsidP="00BE1E86">
            <w:pPr>
              <w:pStyle w:val="a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60</w:t>
            </w:r>
          </w:p>
        </w:tc>
      </w:tr>
    </w:tbl>
    <w:p w:rsidR="009B0381" w:rsidRDefault="009B0381" w:rsidP="00296F3D">
      <w:pPr>
        <w:rPr>
          <w:bCs/>
          <w:sz w:val="28"/>
          <w:szCs w:val="28"/>
          <w:lang w:val="uk-UA"/>
        </w:rPr>
      </w:pPr>
    </w:p>
    <w:sectPr w:rsidR="009B0381" w:rsidSect="0063022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9B" w:rsidRDefault="00E90A9B" w:rsidP="00CC2E93">
      <w:r>
        <w:separator/>
      </w:r>
    </w:p>
  </w:endnote>
  <w:endnote w:type="continuationSeparator" w:id="1">
    <w:p w:rsidR="00E90A9B" w:rsidRDefault="00E90A9B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9B" w:rsidRDefault="00E90A9B" w:rsidP="00CC2E93">
      <w:r>
        <w:separator/>
      </w:r>
    </w:p>
  </w:footnote>
  <w:footnote w:type="continuationSeparator" w:id="1">
    <w:p w:rsidR="00E90A9B" w:rsidRDefault="00E90A9B" w:rsidP="00CC2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14"/>
  </w:num>
  <w:num w:numId="8">
    <w:abstractNumId w:val="18"/>
  </w:num>
  <w:num w:numId="9">
    <w:abstractNumId w:val="6"/>
  </w:num>
  <w:num w:numId="10">
    <w:abstractNumId w:val="4"/>
  </w:num>
  <w:num w:numId="11">
    <w:abstractNumId w:val="16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13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45F"/>
    <w:rsid w:val="0017378F"/>
    <w:rsid w:val="001751F5"/>
    <w:rsid w:val="00176086"/>
    <w:rsid w:val="0017786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3500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48DC"/>
    <w:rsid w:val="004845FB"/>
    <w:rsid w:val="00487307"/>
    <w:rsid w:val="004B2258"/>
    <w:rsid w:val="004D04D5"/>
    <w:rsid w:val="004E4B8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413C0"/>
    <w:rsid w:val="006428D3"/>
    <w:rsid w:val="006479B4"/>
    <w:rsid w:val="00650B77"/>
    <w:rsid w:val="00652E7A"/>
    <w:rsid w:val="0065483F"/>
    <w:rsid w:val="0065594B"/>
    <w:rsid w:val="006662E5"/>
    <w:rsid w:val="00681C19"/>
    <w:rsid w:val="00681FE9"/>
    <w:rsid w:val="00682637"/>
    <w:rsid w:val="00682C9D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85C5D"/>
    <w:rsid w:val="007A1F9B"/>
    <w:rsid w:val="007A530A"/>
    <w:rsid w:val="007B12B5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4974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5634B"/>
    <w:rsid w:val="00A63B1F"/>
    <w:rsid w:val="00A65BEF"/>
    <w:rsid w:val="00A666D3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5F8"/>
    <w:rsid w:val="00B85929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BF5CF6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A4025"/>
    <w:rsid w:val="00CB08B3"/>
    <w:rsid w:val="00CB6FF4"/>
    <w:rsid w:val="00CC2A65"/>
    <w:rsid w:val="00CC2E93"/>
    <w:rsid w:val="00CD190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456D6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90A9B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65BE"/>
    <w:rsid w:val="00FC032B"/>
    <w:rsid w:val="00FC4B16"/>
    <w:rsid w:val="00FD083E"/>
    <w:rsid w:val="00FE3D80"/>
    <w:rsid w:val="00FE4ED6"/>
    <w:rsid w:val="00FE7CA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lych-rada.gov.ua/wp-content/uploads/2018/05/%D0%94%D0%BE%D0%B4%D0%B0%D1%82%D0%BE%D0%BA-%D0%B4%D0%BE-%D1%80%D1%96%D1%88%D0%B5%D0%BD%D0%BD%D1%8F-%D1%88%D1%82%D0%B0%D1%82%D0%BD%D1%8B%D0%B9-%D1%80%D0%BE%D0%B7%D0%BF%D0%B8%D1%81%D0%B0%D0%BF%D0%B0%D1%80%D0%B0%D1%82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2266</Words>
  <Characters>1293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2020-02-28T05:11:00Z</cp:lastPrinted>
  <dcterms:created xsi:type="dcterms:W3CDTF">2020-02-06T13:02:00Z</dcterms:created>
  <dcterms:modified xsi:type="dcterms:W3CDTF">2020-02-28T05:13:00Z</dcterms:modified>
</cp:coreProperties>
</file>