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F46" w:rsidRDefault="00E67F46" w:rsidP="00E67F46">
      <w:pPr>
        <w:jc w:val="center"/>
        <w:rPr>
          <w:b/>
          <w:sz w:val="18"/>
          <w:lang w:val="ru-RU"/>
        </w:rPr>
      </w:pPr>
      <w:r>
        <w:rPr>
          <w:b/>
          <w:noProof/>
          <w:sz w:val="18"/>
        </w:rPr>
        <w:drawing>
          <wp:inline distT="0" distB="0" distL="0" distR="0">
            <wp:extent cx="429260" cy="612140"/>
            <wp:effectExtent l="19050" t="0" r="8890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12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7F46" w:rsidRPr="00DF7136" w:rsidRDefault="00E67F46" w:rsidP="00E67F46">
      <w:pPr>
        <w:keepNext/>
        <w:jc w:val="center"/>
        <w:outlineLvl w:val="0"/>
        <w:rPr>
          <w:b/>
          <w:bCs/>
          <w:color w:val="000000"/>
          <w:sz w:val="24"/>
          <w:szCs w:val="24"/>
        </w:rPr>
      </w:pPr>
      <w:r w:rsidRPr="00DF7136">
        <w:rPr>
          <w:b/>
          <w:bCs/>
          <w:color w:val="000000"/>
          <w:sz w:val="24"/>
          <w:szCs w:val="24"/>
        </w:rPr>
        <w:t>УКРАЇНА</w:t>
      </w:r>
    </w:p>
    <w:p w:rsidR="00E67F46" w:rsidRPr="00DF7136" w:rsidRDefault="00E67F46" w:rsidP="00E67F46">
      <w:pPr>
        <w:keepNext/>
        <w:shd w:val="clear" w:color="auto" w:fill="FFFFFF"/>
        <w:jc w:val="center"/>
        <w:outlineLvl w:val="1"/>
        <w:rPr>
          <w:b/>
          <w:bCs/>
          <w:color w:val="000000"/>
          <w:sz w:val="24"/>
          <w:szCs w:val="24"/>
        </w:rPr>
      </w:pPr>
      <w:r w:rsidRPr="00DF7136">
        <w:rPr>
          <w:b/>
          <w:bCs/>
          <w:color w:val="000000"/>
          <w:sz w:val="24"/>
          <w:szCs w:val="24"/>
        </w:rPr>
        <w:t>ВИГОДСЬКА СЕЛИЩНА РАДА</w:t>
      </w:r>
    </w:p>
    <w:p w:rsidR="00E67F46" w:rsidRPr="00DF7136" w:rsidRDefault="00E67F46" w:rsidP="00E67F46">
      <w:pPr>
        <w:keepNext/>
        <w:shd w:val="clear" w:color="auto" w:fill="FFFFFF"/>
        <w:jc w:val="center"/>
        <w:outlineLvl w:val="1"/>
        <w:rPr>
          <w:b/>
          <w:bCs/>
          <w:color w:val="000000"/>
          <w:sz w:val="24"/>
          <w:szCs w:val="24"/>
        </w:rPr>
      </w:pPr>
      <w:r w:rsidRPr="00DF7136">
        <w:rPr>
          <w:b/>
          <w:bCs/>
          <w:color w:val="000000"/>
          <w:sz w:val="24"/>
          <w:szCs w:val="24"/>
        </w:rPr>
        <w:t>Долинського району Івано-Франківської області</w:t>
      </w:r>
    </w:p>
    <w:p w:rsidR="00E67F46" w:rsidRPr="00DF7136" w:rsidRDefault="00E67F46" w:rsidP="00E67F46">
      <w:pPr>
        <w:keepNext/>
        <w:shd w:val="clear" w:color="auto" w:fill="FFFFFF"/>
        <w:jc w:val="center"/>
        <w:outlineLvl w:val="1"/>
        <w:rPr>
          <w:b/>
          <w:bCs/>
          <w:color w:val="000000"/>
          <w:sz w:val="24"/>
          <w:szCs w:val="24"/>
        </w:rPr>
      </w:pPr>
      <w:r w:rsidRPr="00DF7136">
        <w:rPr>
          <w:b/>
          <w:bCs/>
          <w:color w:val="000000"/>
          <w:sz w:val="24"/>
          <w:szCs w:val="24"/>
        </w:rPr>
        <w:t>Сьоме скликання</w:t>
      </w:r>
    </w:p>
    <w:p w:rsidR="000F38A5" w:rsidRPr="000F38A5" w:rsidRDefault="000F38A5" w:rsidP="000F38A5">
      <w:pPr>
        <w:keepNext/>
        <w:shd w:val="clear" w:color="auto" w:fill="FFFFFF"/>
        <w:jc w:val="center"/>
        <w:outlineLvl w:val="1"/>
        <w:rPr>
          <w:b/>
          <w:bCs/>
          <w:color w:val="000000"/>
          <w:sz w:val="24"/>
          <w:szCs w:val="24"/>
        </w:rPr>
      </w:pPr>
      <w:r w:rsidRPr="000F38A5">
        <w:rPr>
          <w:b/>
          <w:bCs/>
          <w:color w:val="000000"/>
          <w:sz w:val="24"/>
          <w:szCs w:val="24"/>
        </w:rPr>
        <w:t>П’ятнадцята сесія</w:t>
      </w:r>
    </w:p>
    <w:p w:rsidR="000F38A5" w:rsidRPr="000F38A5" w:rsidRDefault="000F38A5" w:rsidP="000F38A5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Рішення сесії №513</w:t>
      </w:r>
      <w:r w:rsidRPr="000F38A5">
        <w:rPr>
          <w:b/>
          <w:bCs/>
          <w:color w:val="000000"/>
          <w:sz w:val="24"/>
          <w:szCs w:val="24"/>
        </w:rPr>
        <w:t xml:space="preserve"> -15/2020</w:t>
      </w:r>
    </w:p>
    <w:p w:rsidR="000F38A5" w:rsidRPr="000F38A5" w:rsidRDefault="000F38A5" w:rsidP="000F38A5">
      <w:pPr>
        <w:rPr>
          <w:sz w:val="24"/>
          <w:szCs w:val="24"/>
        </w:rPr>
      </w:pPr>
      <w:r w:rsidRPr="000F38A5">
        <w:rPr>
          <w:sz w:val="24"/>
          <w:szCs w:val="24"/>
        </w:rPr>
        <w:t>Від 27.02.2020року</w:t>
      </w:r>
    </w:p>
    <w:p w:rsidR="00E67F46" w:rsidRPr="00DF7136" w:rsidRDefault="00E67F46" w:rsidP="00E67F46">
      <w:pPr>
        <w:rPr>
          <w:sz w:val="24"/>
          <w:szCs w:val="24"/>
        </w:rPr>
      </w:pPr>
    </w:p>
    <w:p w:rsidR="00E67F46" w:rsidRPr="00DF7136" w:rsidRDefault="00E67F46" w:rsidP="00E67F46">
      <w:pPr>
        <w:rPr>
          <w:sz w:val="24"/>
          <w:szCs w:val="24"/>
        </w:rPr>
      </w:pPr>
      <w:r w:rsidRPr="00DF7136">
        <w:rPr>
          <w:sz w:val="24"/>
          <w:szCs w:val="24"/>
        </w:rPr>
        <w:t xml:space="preserve">Про надання дозволу на розробку технічної </w:t>
      </w:r>
    </w:p>
    <w:p w:rsidR="00E67F46" w:rsidRPr="00DF7136" w:rsidRDefault="00E67F46" w:rsidP="00E67F46">
      <w:pPr>
        <w:rPr>
          <w:sz w:val="24"/>
          <w:szCs w:val="24"/>
        </w:rPr>
      </w:pPr>
      <w:r w:rsidRPr="00DF7136">
        <w:rPr>
          <w:sz w:val="24"/>
          <w:szCs w:val="24"/>
        </w:rPr>
        <w:t xml:space="preserve">документації із землеустрою щодо поділу  </w:t>
      </w:r>
    </w:p>
    <w:p w:rsidR="00E67F46" w:rsidRPr="00DF7136" w:rsidRDefault="00E67F46" w:rsidP="00E67F46">
      <w:pPr>
        <w:rPr>
          <w:sz w:val="24"/>
          <w:szCs w:val="24"/>
        </w:rPr>
      </w:pPr>
      <w:r w:rsidRPr="00DF7136">
        <w:rPr>
          <w:sz w:val="24"/>
          <w:szCs w:val="24"/>
        </w:rPr>
        <w:t>земельної ділянки площею 0</w:t>
      </w:r>
      <w:r w:rsidR="00AD2605">
        <w:rPr>
          <w:sz w:val="24"/>
          <w:szCs w:val="24"/>
        </w:rPr>
        <w:t>,3900</w:t>
      </w:r>
      <w:r w:rsidRPr="00DF7136">
        <w:rPr>
          <w:sz w:val="24"/>
          <w:szCs w:val="24"/>
        </w:rPr>
        <w:t>га</w:t>
      </w:r>
    </w:p>
    <w:p w:rsidR="00E67F46" w:rsidRPr="00DF7136" w:rsidRDefault="00C65028" w:rsidP="00E67F46">
      <w:pPr>
        <w:rPr>
          <w:sz w:val="24"/>
          <w:szCs w:val="24"/>
        </w:rPr>
      </w:pPr>
      <w:r>
        <w:rPr>
          <w:sz w:val="24"/>
          <w:szCs w:val="24"/>
        </w:rPr>
        <w:t>в смт Вигода по вул.</w:t>
      </w:r>
      <w:r w:rsidR="00AD2605">
        <w:rPr>
          <w:sz w:val="24"/>
          <w:szCs w:val="24"/>
        </w:rPr>
        <w:t>Заводська, 4</w:t>
      </w:r>
    </w:p>
    <w:p w:rsidR="00E67F46" w:rsidRPr="00DF7136" w:rsidRDefault="00E67F46" w:rsidP="00E67F46">
      <w:pPr>
        <w:ind w:firstLine="708"/>
        <w:jc w:val="both"/>
        <w:rPr>
          <w:sz w:val="24"/>
          <w:szCs w:val="24"/>
        </w:rPr>
      </w:pPr>
      <w:r w:rsidRPr="00DF7136">
        <w:rPr>
          <w:sz w:val="24"/>
          <w:szCs w:val="24"/>
        </w:rPr>
        <w:t xml:space="preserve">  </w:t>
      </w:r>
    </w:p>
    <w:p w:rsidR="00E67F46" w:rsidRPr="00DF7136" w:rsidRDefault="00E67F46" w:rsidP="00E67F46">
      <w:pPr>
        <w:ind w:firstLine="708"/>
        <w:jc w:val="both"/>
        <w:rPr>
          <w:sz w:val="24"/>
          <w:szCs w:val="24"/>
        </w:rPr>
      </w:pPr>
      <w:r w:rsidRPr="00DF7136">
        <w:rPr>
          <w:sz w:val="24"/>
          <w:szCs w:val="24"/>
        </w:rPr>
        <w:t xml:space="preserve">Розглянувши </w:t>
      </w:r>
      <w:r w:rsidR="00044E40">
        <w:rPr>
          <w:sz w:val="24"/>
          <w:szCs w:val="24"/>
        </w:rPr>
        <w:t xml:space="preserve">клопотання ПАТ «Живиця» в особі директора Аніськовцева О.В. </w:t>
      </w:r>
      <w:r w:rsidRPr="00DF7136">
        <w:rPr>
          <w:sz w:val="24"/>
          <w:szCs w:val="24"/>
        </w:rPr>
        <w:t xml:space="preserve">про </w:t>
      </w:r>
      <w:r w:rsidR="00B24E44">
        <w:rPr>
          <w:sz w:val="24"/>
          <w:szCs w:val="24"/>
        </w:rPr>
        <w:t xml:space="preserve">надання дозволу на поділ орендованої земельної ділянки площею </w:t>
      </w:r>
      <w:r w:rsidR="00C65028">
        <w:rPr>
          <w:sz w:val="24"/>
          <w:szCs w:val="24"/>
        </w:rPr>
        <w:t>3,0236</w:t>
      </w:r>
      <w:r w:rsidR="00B24E44">
        <w:rPr>
          <w:sz w:val="24"/>
          <w:szCs w:val="24"/>
        </w:rPr>
        <w:t>га в смт Вигода по вул..Заводська, 4</w:t>
      </w:r>
      <w:r w:rsidR="00416C15">
        <w:rPr>
          <w:sz w:val="24"/>
          <w:szCs w:val="24"/>
        </w:rPr>
        <w:t>, кадастровий номер 2622055300:01:001:1018</w:t>
      </w:r>
      <w:r w:rsidRPr="00DF7136">
        <w:rPr>
          <w:sz w:val="24"/>
          <w:szCs w:val="24"/>
        </w:rPr>
        <w:t xml:space="preserve">, для </w:t>
      </w:r>
      <w:r w:rsidR="00932EC0">
        <w:rPr>
          <w:sz w:val="24"/>
          <w:szCs w:val="24"/>
        </w:rPr>
        <w:t>обслуговування адмінбудинку та виробничих приміщень</w:t>
      </w:r>
      <w:r w:rsidRPr="00DF7136">
        <w:rPr>
          <w:sz w:val="24"/>
          <w:szCs w:val="24"/>
        </w:rPr>
        <w:t>, керуючись ст. 12, 116, 122, 123, 186  Земельного кодексу України, ст.56 Закону України  «Про землеустрій», Законом України «Про державний земельний кадастр», п.34 ст.26 Закону України «Про  місцеве  самоврядування  в Україні», Вигодська селищна рада:</w:t>
      </w:r>
    </w:p>
    <w:p w:rsidR="00E67F46" w:rsidRPr="00DF7136" w:rsidRDefault="00E67F46" w:rsidP="00E67F46">
      <w:pPr>
        <w:jc w:val="center"/>
        <w:rPr>
          <w:sz w:val="24"/>
          <w:szCs w:val="24"/>
        </w:rPr>
      </w:pPr>
    </w:p>
    <w:p w:rsidR="00E67F46" w:rsidRPr="00DF7136" w:rsidRDefault="00E67F46" w:rsidP="00E67F46">
      <w:pPr>
        <w:jc w:val="center"/>
        <w:rPr>
          <w:b/>
          <w:sz w:val="24"/>
          <w:szCs w:val="24"/>
        </w:rPr>
      </w:pPr>
      <w:r w:rsidRPr="00DF7136">
        <w:rPr>
          <w:b/>
          <w:sz w:val="24"/>
          <w:szCs w:val="24"/>
        </w:rPr>
        <w:t>В И Р І Ш И Л А</w:t>
      </w:r>
    </w:p>
    <w:p w:rsidR="00E67F46" w:rsidRPr="00DF7136" w:rsidRDefault="00E67F46" w:rsidP="00E67F46">
      <w:pPr>
        <w:jc w:val="center"/>
        <w:rPr>
          <w:sz w:val="24"/>
          <w:szCs w:val="24"/>
        </w:rPr>
      </w:pPr>
    </w:p>
    <w:p w:rsidR="00015A60" w:rsidRDefault="00E67F46" w:rsidP="00015A60">
      <w:pPr>
        <w:pStyle w:val="ab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015A60">
        <w:rPr>
          <w:sz w:val="24"/>
          <w:szCs w:val="24"/>
        </w:rPr>
        <w:t xml:space="preserve">Надати дозвіл </w:t>
      </w:r>
      <w:r w:rsidR="00C9300E">
        <w:rPr>
          <w:sz w:val="24"/>
          <w:szCs w:val="24"/>
        </w:rPr>
        <w:t xml:space="preserve">ПАТ «Живиця» в особі директора Аніськовцева О.В. </w:t>
      </w:r>
      <w:r w:rsidRPr="00015A60">
        <w:rPr>
          <w:sz w:val="24"/>
          <w:szCs w:val="24"/>
        </w:rPr>
        <w:t>на розробку технічної документації із землеустрою щодо поділу</w:t>
      </w:r>
      <w:r w:rsidR="00C9300E">
        <w:rPr>
          <w:sz w:val="24"/>
          <w:szCs w:val="24"/>
        </w:rPr>
        <w:t xml:space="preserve"> орендованої</w:t>
      </w:r>
      <w:r w:rsidRPr="00015A60">
        <w:rPr>
          <w:sz w:val="24"/>
          <w:szCs w:val="24"/>
        </w:rPr>
        <w:t xml:space="preserve"> земельної </w:t>
      </w:r>
      <w:r w:rsidR="00F24711" w:rsidRPr="00015A60">
        <w:rPr>
          <w:sz w:val="24"/>
          <w:szCs w:val="24"/>
        </w:rPr>
        <w:t xml:space="preserve"> ділянки загальною площею 3,0236</w:t>
      </w:r>
      <w:r w:rsidRPr="00015A60">
        <w:rPr>
          <w:sz w:val="24"/>
          <w:szCs w:val="24"/>
        </w:rPr>
        <w:t xml:space="preserve">га, (кадастровий номер: </w:t>
      </w:r>
      <w:r w:rsidR="00F24711" w:rsidRPr="00015A60">
        <w:rPr>
          <w:rStyle w:val="a4"/>
          <w:color w:val="000000"/>
          <w:sz w:val="24"/>
          <w:szCs w:val="24"/>
          <w:shd w:val="clear" w:color="auto" w:fill="FFFFFF"/>
        </w:rPr>
        <w:t>2622055300</w:t>
      </w:r>
      <w:r w:rsidRPr="00015A60">
        <w:rPr>
          <w:rStyle w:val="a4"/>
          <w:color w:val="000000"/>
          <w:sz w:val="24"/>
          <w:szCs w:val="24"/>
          <w:shd w:val="clear" w:color="auto" w:fill="FFFFFF"/>
        </w:rPr>
        <w:t>:01:001:</w:t>
      </w:r>
      <w:r w:rsidR="00B040ED" w:rsidRPr="00015A60">
        <w:rPr>
          <w:rStyle w:val="a4"/>
          <w:color w:val="000000"/>
          <w:sz w:val="24"/>
          <w:szCs w:val="24"/>
          <w:shd w:val="clear" w:color="auto" w:fill="FFFFFF"/>
        </w:rPr>
        <w:t>1018</w:t>
      </w:r>
      <w:r w:rsidRPr="00015A60">
        <w:rPr>
          <w:sz w:val="24"/>
          <w:szCs w:val="24"/>
        </w:rPr>
        <w:t>) що з</w:t>
      </w:r>
      <w:r w:rsidR="00B040ED" w:rsidRPr="00015A60">
        <w:rPr>
          <w:sz w:val="24"/>
          <w:szCs w:val="24"/>
        </w:rPr>
        <w:t>находиться з</w:t>
      </w:r>
      <w:r w:rsidR="00046F36" w:rsidRPr="00015A60">
        <w:rPr>
          <w:sz w:val="24"/>
          <w:szCs w:val="24"/>
        </w:rPr>
        <w:t>а адресою смт Вигода по</w:t>
      </w:r>
      <w:r w:rsidR="00B040ED" w:rsidRPr="00015A60">
        <w:rPr>
          <w:sz w:val="24"/>
          <w:szCs w:val="24"/>
        </w:rPr>
        <w:t xml:space="preserve"> вул.Заводська, 4</w:t>
      </w:r>
      <w:r w:rsidRPr="00015A60">
        <w:rPr>
          <w:sz w:val="24"/>
          <w:szCs w:val="24"/>
        </w:rPr>
        <w:t xml:space="preserve">, для обслуговування </w:t>
      </w:r>
      <w:r w:rsidR="00046F36" w:rsidRPr="00015A60">
        <w:rPr>
          <w:sz w:val="24"/>
          <w:szCs w:val="24"/>
        </w:rPr>
        <w:t>адміністративного будинку та виробничих приміщень</w:t>
      </w:r>
      <w:r w:rsidR="00015A60" w:rsidRPr="00015A60">
        <w:rPr>
          <w:sz w:val="24"/>
          <w:szCs w:val="24"/>
        </w:rPr>
        <w:t xml:space="preserve"> на земельні ділянки:</w:t>
      </w:r>
    </w:p>
    <w:p w:rsidR="007727E8" w:rsidRDefault="00581C1D" w:rsidP="00581C1D">
      <w:pPr>
        <w:pStyle w:val="ab"/>
        <w:numPr>
          <w:ilvl w:val="0"/>
          <w:numId w:val="2"/>
        </w:numPr>
        <w:tabs>
          <w:tab w:val="left" w:pos="284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№1 площею 2,6336</w:t>
      </w:r>
      <w:r w:rsidR="007727E8">
        <w:rPr>
          <w:sz w:val="24"/>
          <w:szCs w:val="24"/>
        </w:rPr>
        <w:t xml:space="preserve"> га</w:t>
      </w:r>
      <w:r>
        <w:rPr>
          <w:sz w:val="24"/>
          <w:szCs w:val="24"/>
        </w:rPr>
        <w:t xml:space="preserve"> </w:t>
      </w:r>
      <w:r w:rsidRPr="00015A60">
        <w:rPr>
          <w:sz w:val="24"/>
          <w:szCs w:val="24"/>
        </w:rPr>
        <w:t>для обслуговування адміністративного будинку та виробничих приміщень</w:t>
      </w:r>
      <w:r w:rsidR="00DC011B">
        <w:rPr>
          <w:sz w:val="24"/>
          <w:szCs w:val="24"/>
        </w:rPr>
        <w:t xml:space="preserve"> в смт Вигода по вул.Заводська, 4;</w:t>
      </w:r>
    </w:p>
    <w:p w:rsidR="00DC011B" w:rsidRPr="007727E8" w:rsidRDefault="00342601" w:rsidP="00581C1D">
      <w:pPr>
        <w:pStyle w:val="ab"/>
        <w:numPr>
          <w:ilvl w:val="0"/>
          <w:numId w:val="2"/>
        </w:numPr>
        <w:tabs>
          <w:tab w:val="left" w:pos="284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№2</w:t>
      </w:r>
      <w:r w:rsidR="00DC011B">
        <w:rPr>
          <w:sz w:val="24"/>
          <w:szCs w:val="24"/>
        </w:rPr>
        <w:t xml:space="preserve"> площею 0,3900 га </w:t>
      </w:r>
      <w:r w:rsidR="00DC011B" w:rsidRPr="00015A60">
        <w:rPr>
          <w:sz w:val="24"/>
          <w:szCs w:val="24"/>
        </w:rPr>
        <w:t>для обслуговування адміністративного будинку та виробничих приміщень</w:t>
      </w:r>
      <w:r w:rsidR="00DC011B">
        <w:rPr>
          <w:sz w:val="24"/>
          <w:szCs w:val="24"/>
        </w:rPr>
        <w:t xml:space="preserve"> в смт Вигода по вул.Заводська, 4.</w:t>
      </w:r>
    </w:p>
    <w:p w:rsidR="007727E8" w:rsidRDefault="00B5394A" w:rsidP="00E67F46">
      <w:pPr>
        <w:pStyle w:val="ab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ПАТ «Живиця» в особі директора Аніськовцева О.В. </w:t>
      </w:r>
      <w:r w:rsidR="00E67F46" w:rsidRPr="00015A60">
        <w:rPr>
          <w:sz w:val="24"/>
          <w:szCs w:val="24"/>
        </w:rPr>
        <w:t>замовити в суб’єкта господарювання, що є виконавцем робіт із землеустрою згідно із законом, технічну документацію із землеустрою щодо поділу земельної ділянки  подати на  затвердження сесії селищної ради у встановленому законодавством  порядку.</w:t>
      </w:r>
    </w:p>
    <w:p w:rsidR="00E67F46" w:rsidRPr="007727E8" w:rsidRDefault="00E67F46" w:rsidP="00E67F46">
      <w:pPr>
        <w:pStyle w:val="ab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7727E8">
        <w:rPr>
          <w:sz w:val="24"/>
          <w:szCs w:val="24"/>
        </w:rPr>
        <w:t>Контроль за виконанням даного рішення покласти на комісію з питань промисловості, будівництва, архітектури, житлово-комунального господарства, малого і середнього бізнесу та земельних  відносин.</w:t>
      </w:r>
    </w:p>
    <w:p w:rsidR="00E67F46" w:rsidRPr="00DF7136" w:rsidRDefault="00E67F46" w:rsidP="00E67F46">
      <w:pPr>
        <w:jc w:val="both"/>
        <w:rPr>
          <w:sz w:val="24"/>
          <w:szCs w:val="24"/>
        </w:rPr>
      </w:pPr>
    </w:p>
    <w:p w:rsidR="00E67F46" w:rsidRPr="00DF7136" w:rsidRDefault="00E67F46" w:rsidP="00E67F46">
      <w:pPr>
        <w:jc w:val="both"/>
        <w:rPr>
          <w:sz w:val="24"/>
          <w:szCs w:val="24"/>
        </w:rPr>
      </w:pPr>
    </w:p>
    <w:p w:rsidR="00E67F46" w:rsidRPr="00DF7136" w:rsidRDefault="00E67F46" w:rsidP="00E67F46">
      <w:pPr>
        <w:shd w:val="clear" w:color="auto" w:fill="FFFFFF"/>
        <w:spacing w:before="264" w:line="278" w:lineRule="exact"/>
        <w:jc w:val="both"/>
        <w:rPr>
          <w:spacing w:val="-2"/>
          <w:sz w:val="24"/>
          <w:szCs w:val="24"/>
        </w:rPr>
      </w:pPr>
      <w:r w:rsidRPr="00DF7136">
        <w:rPr>
          <w:spacing w:val="-2"/>
          <w:sz w:val="24"/>
          <w:szCs w:val="24"/>
        </w:rPr>
        <w:t xml:space="preserve">Селищний голова                                                        </w:t>
      </w:r>
      <w:r w:rsidRPr="00DF7136">
        <w:rPr>
          <w:spacing w:val="-2"/>
          <w:sz w:val="24"/>
          <w:szCs w:val="24"/>
        </w:rPr>
        <w:tab/>
        <w:t>Ярослав Наум</w:t>
      </w:r>
    </w:p>
    <w:p w:rsidR="00E9089E" w:rsidRDefault="00E9089E"/>
    <w:sectPr w:rsidR="00E9089E" w:rsidSect="00E908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5E76" w:rsidRDefault="00A85E76" w:rsidP="00E67F46">
      <w:r>
        <w:separator/>
      </w:r>
    </w:p>
  </w:endnote>
  <w:endnote w:type="continuationSeparator" w:id="1">
    <w:p w:rsidR="00A85E76" w:rsidRDefault="00A85E76" w:rsidP="00E67F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5E76" w:rsidRDefault="00A85E76" w:rsidP="00E67F46">
      <w:r>
        <w:separator/>
      </w:r>
    </w:p>
  </w:footnote>
  <w:footnote w:type="continuationSeparator" w:id="1">
    <w:p w:rsidR="00A85E76" w:rsidRDefault="00A85E76" w:rsidP="00E67F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80E84"/>
    <w:multiLevelType w:val="hybridMultilevel"/>
    <w:tmpl w:val="269C83FC"/>
    <w:lvl w:ilvl="0" w:tplc="F2265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85626"/>
    <w:multiLevelType w:val="hybridMultilevel"/>
    <w:tmpl w:val="409E665C"/>
    <w:lvl w:ilvl="0" w:tplc="C4EAC0B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7F46"/>
    <w:rsid w:val="00015A60"/>
    <w:rsid w:val="00044E40"/>
    <w:rsid w:val="00046F36"/>
    <w:rsid w:val="000711E9"/>
    <w:rsid w:val="000F38A5"/>
    <w:rsid w:val="00133E4C"/>
    <w:rsid w:val="00172145"/>
    <w:rsid w:val="00282A01"/>
    <w:rsid w:val="00294E2F"/>
    <w:rsid w:val="00300691"/>
    <w:rsid w:val="00313F87"/>
    <w:rsid w:val="00342601"/>
    <w:rsid w:val="00343B0C"/>
    <w:rsid w:val="003A1340"/>
    <w:rsid w:val="00416C15"/>
    <w:rsid w:val="00475CA6"/>
    <w:rsid w:val="004D129D"/>
    <w:rsid w:val="004F653C"/>
    <w:rsid w:val="00500008"/>
    <w:rsid w:val="00581C1D"/>
    <w:rsid w:val="00656F82"/>
    <w:rsid w:val="00703EB1"/>
    <w:rsid w:val="007727E8"/>
    <w:rsid w:val="007F3E79"/>
    <w:rsid w:val="00802E54"/>
    <w:rsid w:val="0087631A"/>
    <w:rsid w:val="00893AFE"/>
    <w:rsid w:val="00932EC0"/>
    <w:rsid w:val="00994FC7"/>
    <w:rsid w:val="009A4E3D"/>
    <w:rsid w:val="009C6787"/>
    <w:rsid w:val="00A85E76"/>
    <w:rsid w:val="00AA59DB"/>
    <w:rsid w:val="00AD2605"/>
    <w:rsid w:val="00AE6787"/>
    <w:rsid w:val="00B040ED"/>
    <w:rsid w:val="00B17A7F"/>
    <w:rsid w:val="00B24E44"/>
    <w:rsid w:val="00B5394A"/>
    <w:rsid w:val="00C65028"/>
    <w:rsid w:val="00C9300E"/>
    <w:rsid w:val="00CB7CED"/>
    <w:rsid w:val="00CD5579"/>
    <w:rsid w:val="00DC011B"/>
    <w:rsid w:val="00DC6856"/>
    <w:rsid w:val="00DC7F6A"/>
    <w:rsid w:val="00E67F46"/>
    <w:rsid w:val="00E9089E"/>
    <w:rsid w:val="00F008F2"/>
    <w:rsid w:val="00F24711"/>
    <w:rsid w:val="00F34870"/>
    <w:rsid w:val="00FB0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F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7A7F"/>
    <w:pPr>
      <w:spacing w:after="0" w:line="240" w:lineRule="auto"/>
    </w:pPr>
    <w:rPr>
      <w:rFonts w:ascii="Times New Roman" w:eastAsiaTheme="minorEastAsia" w:hAnsi="Times New Roman"/>
      <w:sz w:val="24"/>
      <w:lang w:val="ru-RU" w:eastAsia="ru-RU"/>
    </w:rPr>
  </w:style>
  <w:style w:type="character" w:styleId="a4">
    <w:name w:val="Strong"/>
    <w:basedOn w:val="a0"/>
    <w:uiPriority w:val="22"/>
    <w:qFormat/>
    <w:rsid w:val="00E67F4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67F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7F46"/>
    <w:rPr>
      <w:rFonts w:ascii="Tahoma" w:eastAsia="Times New Roman" w:hAnsi="Tahoma" w:cs="Tahoma"/>
      <w:sz w:val="16"/>
      <w:szCs w:val="16"/>
      <w:lang w:eastAsia="uk-UA"/>
    </w:rPr>
  </w:style>
  <w:style w:type="paragraph" w:styleId="a7">
    <w:name w:val="header"/>
    <w:basedOn w:val="a"/>
    <w:link w:val="a8"/>
    <w:uiPriority w:val="99"/>
    <w:unhideWhenUsed/>
    <w:rsid w:val="00E67F46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7F4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9">
    <w:name w:val="footer"/>
    <w:basedOn w:val="a"/>
    <w:link w:val="aa"/>
    <w:uiPriority w:val="99"/>
    <w:semiHidden/>
    <w:unhideWhenUsed/>
    <w:rsid w:val="00E67F46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67F46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b">
    <w:name w:val="List Paragraph"/>
    <w:basedOn w:val="a"/>
    <w:uiPriority w:val="34"/>
    <w:qFormat/>
    <w:rsid w:val="00015A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1314</Words>
  <Characters>750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2020-03-05T08:16:00Z</cp:lastPrinted>
  <dcterms:created xsi:type="dcterms:W3CDTF">2020-02-05T15:03:00Z</dcterms:created>
  <dcterms:modified xsi:type="dcterms:W3CDTF">2020-03-05T08:16:00Z</dcterms:modified>
</cp:coreProperties>
</file>