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57" w:rsidRDefault="00F22D57" w:rsidP="00F22D57">
      <w:pPr>
        <w:jc w:val="center"/>
        <w:outlineLvl w:val="0"/>
        <w:rPr>
          <w:b/>
          <w:sz w:val="36"/>
          <w:szCs w:val="36"/>
        </w:rPr>
      </w:pPr>
    </w:p>
    <w:p w:rsidR="001C6A66" w:rsidRDefault="001C6A66" w:rsidP="001C6A66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A66" w:rsidRDefault="001C6A66" w:rsidP="001C6A6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1C6A66" w:rsidRDefault="001C6A66" w:rsidP="001C6A66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1C6A66" w:rsidRPr="003E774A" w:rsidRDefault="001C6A66" w:rsidP="001C6A66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області</w:t>
      </w:r>
    </w:p>
    <w:p w:rsidR="001C6A66" w:rsidRDefault="001C6A66" w:rsidP="001C6A66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сьоме скликання </w:t>
      </w:r>
    </w:p>
    <w:p w:rsidR="001C6A66" w:rsidRDefault="00592229" w:rsidP="001C6A66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вісімнадцята </w:t>
      </w:r>
      <w:r w:rsidR="001C6A66">
        <w:rPr>
          <w:bCs/>
          <w:color w:val="000000"/>
          <w:sz w:val="28"/>
          <w:szCs w:val="28"/>
        </w:rPr>
        <w:t xml:space="preserve"> сесія</w:t>
      </w:r>
    </w:p>
    <w:p w:rsidR="001C6A66" w:rsidRPr="00904714" w:rsidRDefault="001C6A66" w:rsidP="001C6A66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</w:p>
    <w:p w:rsidR="001C6A66" w:rsidRDefault="001C6A66" w:rsidP="001C6A66">
      <w:pPr>
        <w:jc w:val="center"/>
        <w:rPr>
          <w:b/>
          <w:sz w:val="28"/>
          <w:szCs w:val="28"/>
        </w:rPr>
      </w:pPr>
      <w:r w:rsidRPr="003E774A">
        <w:rPr>
          <w:b/>
          <w:sz w:val="28"/>
          <w:szCs w:val="28"/>
        </w:rPr>
        <w:t>РІШЕННЯ</w:t>
      </w:r>
    </w:p>
    <w:p w:rsidR="00D43A7D" w:rsidRPr="003E774A" w:rsidRDefault="00D43A7D" w:rsidP="001C6A66">
      <w:pPr>
        <w:jc w:val="center"/>
        <w:rPr>
          <w:b/>
          <w:sz w:val="28"/>
          <w:szCs w:val="28"/>
        </w:rPr>
      </w:pPr>
    </w:p>
    <w:p w:rsidR="001C6A66" w:rsidRDefault="00D43A7D" w:rsidP="001C6A66">
      <w:pPr>
        <w:jc w:val="both"/>
        <w:rPr>
          <w:sz w:val="28"/>
          <w:szCs w:val="28"/>
        </w:rPr>
      </w:pPr>
      <w:r w:rsidRPr="00904714">
        <w:rPr>
          <w:sz w:val="28"/>
          <w:szCs w:val="28"/>
        </w:rPr>
        <w:t>В</w:t>
      </w:r>
      <w:r w:rsidR="001C6A66" w:rsidRPr="00904714">
        <w:rPr>
          <w:sz w:val="28"/>
          <w:szCs w:val="28"/>
        </w:rPr>
        <w:t>ід</w:t>
      </w:r>
      <w:r>
        <w:rPr>
          <w:sz w:val="28"/>
          <w:szCs w:val="28"/>
        </w:rPr>
        <w:t xml:space="preserve"> 25 червня </w:t>
      </w:r>
      <w:r w:rsidR="001C6A66">
        <w:rPr>
          <w:sz w:val="28"/>
          <w:szCs w:val="28"/>
        </w:rPr>
        <w:t>20</w:t>
      </w:r>
      <w:r w:rsidR="00406B67">
        <w:rPr>
          <w:sz w:val="28"/>
          <w:szCs w:val="28"/>
        </w:rPr>
        <w:t>20</w:t>
      </w:r>
      <w:r w:rsidR="001C6A66">
        <w:rPr>
          <w:sz w:val="28"/>
          <w:szCs w:val="28"/>
        </w:rPr>
        <w:t xml:space="preserve"> року</w:t>
      </w:r>
      <w:r w:rsidR="001C6A66" w:rsidRPr="00904714">
        <w:rPr>
          <w:sz w:val="28"/>
          <w:szCs w:val="28"/>
        </w:rPr>
        <w:t xml:space="preserve">                                    </w:t>
      </w:r>
      <w:r w:rsidR="001C6A66">
        <w:rPr>
          <w:sz w:val="28"/>
          <w:szCs w:val="28"/>
        </w:rPr>
        <w:t xml:space="preserve">                       №</w:t>
      </w:r>
      <w:r>
        <w:rPr>
          <w:sz w:val="28"/>
          <w:szCs w:val="28"/>
        </w:rPr>
        <w:t>575-18</w:t>
      </w:r>
      <w:r w:rsidR="001C6A66">
        <w:rPr>
          <w:sz w:val="28"/>
          <w:szCs w:val="28"/>
        </w:rPr>
        <w:t>/20</w:t>
      </w:r>
      <w:r w:rsidR="00406B67">
        <w:rPr>
          <w:sz w:val="28"/>
          <w:szCs w:val="28"/>
        </w:rPr>
        <w:t>20</w:t>
      </w:r>
    </w:p>
    <w:p w:rsidR="00805C88" w:rsidRDefault="00805C88" w:rsidP="00805C88">
      <w:pPr>
        <w:spacing w:line="240" w:lineRule="exact"/>
        <w:rPr>
          <w:b/>
          <w:color w:val="000000"/>
          <w:sz w:val="28"/>
          <w:szCs w:val="28"/>
        </w:rPr>
      </w:pPr>
    </w:p>
    <w:p w:rsidR="00805C88" w:rsidRPr="00D94934" w:rsidRDefault="00805C88" w:rsidP="00D94934">
      <w:pPr>
        <w:rPr>
          <w:b/>
          <w:sz w:val="28"/>
          <w:szCs w:val="28"/>
        </w:rPr>
      </w:pPr>
      <w:r w:rsidRPr="00D94934">
        <w:rPr>
          <w:b/>
          <w:sz w:val="28"/>
          <w:szCs w:val="28"/>
        </w:rPr>
        <w:t xml:space="preserve">Про встановлення розміру ставки </w:t>
      </w:r>
    </w:p>
    <w:p w:rsidR="00805C88" w:rsidRDefault="00805C88" w:rsidP="00D94934">
      <w:pPr>
        <w:rPr>
          <w:b/>
          <w:sz w:val="28"/>
          <w:szCs w:val="28"/>
        </w:rPr>
      </w:pPr>
      <w:r w:rsidRPr="00D94934">
        <w:rPr>
          <w:b/>
          <w:sz w:val="28"/>
          <w:szCs w:val="28"/>
        </w:rPr>
        <w:t xml:space="preserve">туристичного збору на території </w:t>
      </w:r>
    </w:p>
    <w:p w:rsidR="00642A55" w:rsidRPr="00D94934" w:rsidRDefault="00642A55" w:rsidP="00D94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населених пунктів</w:t>
      </w:r>
    </w:p>
    <w:p w:rsidR="00253337" w:rsidRDefault="00805C88" w:rsidP="00D94934">
      <w:pPr>
        <w:rPr>
          <w:b/>
          <w:sz w:val="28"/>
          <w:szCs w:val="28"/>
        </w:rPr>
      </w:pPr>
      <w:r w:rsidRPr="00D94934">
        <w:rPr>
          <w:b/>
          <w:sz w:val="28"/>
          <w:szCs w:val="28"/>
        </w:rPr>
        <w:t xml:space="preserve">Вигодської селищної ради  </w:t>
      </w:r>
    </w:p>
    <w:p w:rsidR="00805C88" w:rsidRPr="00D94934" w:rsidRDefault="00406B67" w:rsidP="00D94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253337">
        <w:rPr>
          <w:b/>
          <w:sz w:val="28"/>
          <w:szCs w:val="28"/>
        </w:rPr>
        <w:t xml:space="preserve"> рік </w:t>
      </w:r>
    </w:p>
    <w:p w:rsidR="00805C88" w:rsidRDefault="00805C88" w:rsidP="00805C88">
      <w:pPr>
        <w:spacing w:line="240" w:lineRule="exact"/>
      </w:pPr>
    </w:p>
    <w:p w:rsidR="00805C88" w:rsidRDefault="00805C88" w:rsidP="00805C88">
      <w:pPr>
        <w:spacing w:line="240" w:lineRule="exact"/>
        <w:rPr>
          <w:b/>
          <w:color w:val="000000"/>
          <w:sz w:val="28"/>
          <w:szCs w:val="28"/>
        </w:rPr>
      </w:pPr>
    </w:p>
    <w:p w:rsidR="00805C88" w:rsidRDefault="00805C88" w:rsidP="00805C88">
      <w:pPr>
        <w:spacing w:line="240" w:lineRule="exact"/>
        <w:rPr>
          <w:b/>
          <w:color w:val="000000"/>
          <w:sz w:val="28"/>
          <w:szCs w:val="28"/>
        </w:rPr>
      </w:pPr>
    </w:p>
    <w:p w:rsidR="00805C88" w:rsidRDefault="00805C88" w:rsidP="00805C8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Податкового кодексу України № 2755-</w:t>
      </w:r>
      <w:r>
        <w:rPr>
          <w:rFonts w:eastAsia="Calibri"/>
          <w:color w:val="000000"/>
          <w:sz w:val="28"/>
          <w:szCs w:val="28"/>
        </w:rPr>
        <w:t>VI від 02.12.2010 року із змінами т</w:t>
      </w:r>
      <w:r w:rsidR="00D94934">
        <w:rPr>
          <w:rFonts w:eastAsia="Calibri"/>
          <w:color w:val="000000"/>
          <w:sz w:val="28"/>
          <w:szCs w:val="28"/>
        </w:rPr>
        <w:t>а доповненнями, Закону України «</w:t>
      </w:r>
      <w:r>
        <w:rPr>
          <w:rFonts w:eastAsia="Calibri"/>
          <w:color w:val="000000"/>
          <w:sz w:val="28"/>
          <w:szCs w:val="28"/>
        </w:rPr>
        <w:t>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</w:t>
      </w:r>
      <w:r w:rsidR="00D94934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 xml:space="preserve"> від 23.11.2018 року № 2628-VIII, </w:t>
      </w:r>
      <w:r>
        <w:rPr>
          <w:color w:val="000000"/>
          <w:sz w:val="28"/>
          <w:szCs w:val="28"/>
        </w:rPr>
        <w:t>cт. 64 Бюджетного кодексу України, керуючись п.24 ч.1 ст.26, ч.1 ст.59, ч.1 ст.69 Закону України «Про місцеве самоврядування в Україні»</w:t>
      </w:r>
      <w:r w:rsidR="00D43A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Вигодська селищна рада </w:t>
      </w:r>
    </w:p>
    <w:p w:rsidR="00805C88" w:rsidRDefault="00805C88" w:rsidP="00805C88">
      <w:pPr>
        <w:ind w:firstLine="708"/>
        <w:jc w:val="both"/>
        <w:rPr>
          <w:color w:val="000000"/>
          <w:sz w:val="28"/>
          <w:szCs w:val="28"/>
        </w:rPr>
      </w:pPr>
    </w:p>
    <w:p w:rsidR="00805C88" w:rsidRDefault="00805C88" w:rsidP="00975A1F">
      <w:pPr>
        <w:ind w:firstLine="708"/>
        <w:jc w:val="center"/>
      </w:pPr>
      <w:r>
        <w:rPr>
          <w:b/>
          <w:bCs/>
          <w:color w:val="000000"/>
          <w:sz w:val="28"/>
          <w:szCs w:val="28"/>
        </w:rPr>
        <w:t>ВИРІШИЛА</w:t>
      </w:r>
      <w:r>
        <w:rPr>
          <w:color w:val="000000"/>
          <w:sz w:val="28"/>
          <w:szCs w:val="28"/>
        </w:rPr>
        <w:t>:</w:t>
      </w:r>
    </w:p>
    <w:p w:rsidR="00805C88" w:rsidRDefault="00805C88" w:rsidP="00805C88">
      <w:pPr>
        <w:ind w:firstLine="708"/>
      </w:pPr>
    </w:p>
    <w:p w:rsidR="00406B67" w:rsidRPr="00406B67" w:rsidRDefault="00406B67" w:rsidP="00406B67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406B67">
        <w:rPr>
          <w:color w:val="000000"/>
          <w:sz w:val="28"/>
          <w:szCs w:val="28"/>
        </w:rPr>
        <w:t>Встановити туристичний збір</w:t>
      </w:r>
      <w:r w:rsidR="00D43A7D">
        <w:rPr>
          <w:color w:val="000000"/>
          <w:sz w:val="28"/>
          <w:szCs w:val="28"/>
        </w:rPr>
        <w:t xml:space="preserve"> на території населених пунктів </w:t>
      </w:r>
      <w:r w:rsidRPr="00406B67">
        <w:rPr>
          <w:color w:val="000000"/>
          <w:sz w:val="28"/>
          <w:szCs w:val="28"/>
        </w:rPr>
        <w:t>Вигодської селищної ради</w:t>
      </w:r>
    </w:p>
    <w:p w:rsidR="00406B67" w:rsidRPr="00406B67" w:rsidRDefault="00D43A7D" w:rsidP="00D43A7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06B67" w:rsidRPr="00406B67">
        <w:rPr>
          <w:color w:val="000000"/>
          <w:sz w:val="28"/>
          <w:szCs w:val="28"/>
        </w:rPr>
        <w:t xml:space="preserve">1.1. </w:t>
      </w:r>
      <w:r w:rsidR="00406B67" w:rsidRPr="00406B67">
        <w:rPr>
          <w:sz w:val="28"/>
          <w:szCs w:val="28"/>
        </w:rPr>
        <w:t xml:space="preserve"> Туристичний збір справляється у таких місцях проживання (ночівлі):</w:t>
      </w:r>
    </w:p>
    <w:p w:rsidR="00406B67" w:rsidRPr="00406B67" w:rsidRDefault="00D43A7D" w:rsidP="00D4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06B67" w:rsidRPr="00406B67">
        <w:rPr>
          <w:sz w:val="28"/>
          <w:szCs w:val="28"/>
        </w:rPr>
        <w:t>1.1.1. готелі, кемпінги, мотелі, гуртожитки для приїжджих, хостели, будинки відпочинку, туристичні бази, табори для відпочинку, пансіонати та інші заклади готельного типу, санаторно-курортні заклади;</w:t>
      </w:r>
    </w:p>
    <w:p w:rsidR="00406B67" w:rsidRPr="00406B67" w:rsidRDefault="00D43A7D" w:rsidP="00D4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06B67" w:rsidRPr="00406B67">
        <w:rPr>
          <w:sz w:val="28"/>
          <w:szCs w:val="28"/>
        </w:rPr>
        <w:t xml:space="preserve">1.1.2. житловий будинок, прибудова до житлового будинку, квартира, котедж,кімната, садовий будинок, дачний будинок, будь-які інші об’єкти, що використовуються для тимчасового проживання (ночівлі). </w:t>
      </w:r>
    </w:p>
    <w:p w:rsidR="00406B67" w:rsidRDefault="00406B67" w:rsidP="00406B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Pr="00406B67">
        <w:rPr>
          <w:sz w:val="28"/>
          <w:szCs w:val="28"/>
        </w:rPr>
        <w:t xml:space="preserve">становити ставку збору для однієї особи за одну добу тимчасового розміщення особи у місцях проживання для внутрішнього та в’їзного туризму 0,1 відсотка від розміру мінімальної заробітної плати, встановленої законом на 1 січня податкового (звітного) періоду. </w:t>
      </w:r>
    </w:p>
    <w:p w:rsidR="00D43A7D" w:rsidRDefault="00D43A7D" w:rsidP="00D4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6B67" w:rsidRPr="00406B67">
        <w:rPr>
          <w:sz w:val="28"/>
          <w:szCs w:val="28"/>
        </w:rPr>
        <w:t xml:space="preserve">1.3. Справляння туристичного збору здійснюється податковими агентами: </w:t>
      </w:r>
      <w:r>
        <w:rPr>
          <w:sz w:val="28"/>
          <w:szCs w:val="28"/>
        </w:rPr>
        <w:t xml:space="preserve">                 </w:t>
      </w:r>
    </w:p>
    <w:p w:rsidR="00406B67" w:rsidRDefault="00D43A7D" w:rsidP="00D43A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06B67" w:rsidRPr="00406B67">
        <w:rPr>
          <w:sz w:val="28"/>
          <w:szCs w:val="28"/>
        </w:rPr>
        <w:t xml:space="preserve">1.3.1. юридичними особами, філіями, відділеннями, іншими відокремленими підрозділами юридичних осіб згідно з підпунктом 268.7.2 пункту 268.7 статті 268 Податкового кодексу та фізичними особами-підприємцями, які надають послуги з тимчасового розміщення осіб у місцях проживання (ночівлі), визначених підпунктом 1.1.1 підпункту 1.1 пункту 1 даного рішення; </w:t>
      </w:r>
    </w:p>
    <w:p w:rsidR="00406B67" w:rsidRDefault="00D43A7D" w:rsidP="00D43A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06B67" w:rsidRPr="00406B67">
        <w:rPr>
          <w:sz w:val="28"/>
          <w:szCs w:val="28"/>
        </w:rPr>
        <w:t xml:space="preserve">1.3.2. квартирно-посередницькими організаціями, які направляють неорганізованих осіб з метою їх тимчасового розміщення у місцях проживання (ночівлі), визначених підпунктом 1.1.2 підпункту 1.1 пункту 1 даного рішення, що належать фізичним особам на праві власності або на праві користування за договором найму; </w:t>
      </w:r>
    </w:p>
    <w:p w:rsidR="00805C88" w:rsidRPr="00406B67" w:rsidRDefault="00D43A7D" w:rsidP="00406B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6B67" w:rsidRPr="00406B67">
        <w:rPr>
          <w:sz w:val="28"/>
          <w:szCs w:val="28"/>
        </w:rPr>
        <w:t xml:space="preserve">1.3.3. юридичними особами, які уповноважуються </w:t>
      </w:r>
      <w:r w:rsidR="00406B67">
        <w:rPr>
          <w:sz w:val="28"/>
          <w:szCs w:val="28"/>
        </w:rPr>
        <w:t xml:space="preserve">Вигодською селищною </w:t>
      </w:r>
      <w:r w:rsidR="00406B67" w:rsidRPr="00406B67">
        <w:rPr>
          <w:sz w:val="28"/>
          <w:szCs w:val="28"/>
        </w:rPr>
        <w:t xml:space="preserve"> радою справляти збір на умовах договору, укладеного з </w:t>
      </w:r>
      <w:r w:rsidR="00406B67">
        <w:rPr>
          <w:sz w:val="28"/>
          <w:szCs w:val="28"/>
        </w:rPr>
        <w:t>Вигодською селищною радою</w:t>
      </w:r>
      <w:r w:rsidR="00406B67" w:rsidRPr="00406B67">
        <w:rPr>
          <w:color w:val="000000"/>
          <w:sz w:val="28"/>
          <w:szCs w:val="28"/>
        </w:rPr>
        <w:t xml:space="preserve"> </w:t>
      </w:r>
    </w:p>
    <w:p w:rsidR="00406B67" w:rsidRDefault="00805C88" w:rsidP="00F22D57">
      <w:pPr>
        <w:jc w:val="both"/>
        <w:rPr>
          <w:sz w:val="28"/>
          <w:szCs w:val="28"/>
        </w:rPr>
      </w:pPr>
      <w:r w:rsidRPr="00406B67">
        <w:rPr>
          <w:color w:val="000000"/>
          <w:sz w:val="28"/>
          <w:szCs w:val="28"/>
        </w:rPr>
        <w:tab/>
      </w:r>
      <w:r w:rsidR="00406B67" w:rsidRPr="00406B67">
        <w:rPr>
          <w:sz w:val="28"/>
          <w:szCs w:val="28"/>
        </w:rPr>
        <w:t xml:space="preserve">1.4. Платники податку, об'єкт оподаткування, база оподаткування визначено пунктами 268.2, 268.4 статті 268 Податкового кодексу України. </w:t>
      </w:r>
    </w:p>
    <w:p w:rsidR="00406B67" w:rsidRDefault="00406B67" w:rsidP="00406B67">
      <w:pPr>
        <w:ind w:firstLine="708"/>
        <w:jc w:val="both"/>
        <w:rPr>
          <w:sz w:val="28"/>
          <w:szCs w:val="28"/>
        </w:rPr>
      </w:pPr>
      <w:r w:rsidRPr="00406B67">
        <w:rPr>
          <w:sz w:val="28"/>
          <w:szCs w:val="28"/>
        </w:rPr>
        <w:t xml:space="preserve">1.5. Податковий період визначено підпунктом 268.7.3 пункту 268.7 статті 268 Податкового кодексу України. </w:t>
      </w:r>
    </w:p>
    <w:p w:rsidR="00406B67" w:rsidRDefault="00406B67" w:rsidP="00406B67">
      <w:pPr>
        <w:ind w:firstLine="708"/>
        <w:jc w:val="both"/>
        <w:rPr>
          <w:sz w:val="28"/>
          <w:szCs w:val="28"/>
        </w:rPr>
      </w:pPr>
      <w:r w:rsidRPr="00406B67">
        <w:rPr>
          <w:sz w:val="28"/>
          <w:szCs w:val="28"/>
        </w:rPr>
        <w:t xml:space="preserve">1.6. Порядок обчислення суми збору, строк та порядок подання звітності про обчислення і сплату збору визначено пунктами 268.6 та 268.7 статті 268 Податкового кодексу України. </w:t>
      </w:r>
    </w:p>
    <w:p w:rsidR="00406B67" w:rsidRDefault="00406B67" w:rsidP="00406B67">
      <w:pPr>
        <w:ind w:firstLine="708"/>
        <w:jc w:val="both"/>
        <w:rPr>
          <w:sz w:val="28"/>
          <w:szCs w:val="28"/>
        </w:rPr>
      </w:pPr>
      <w:r w:rsidRPr="00406B67">
        <w:rPr>
          <w:sz w:val="28"/>
          <w:szCs w:val="28"/>
        </w:rPr>
        <w:t xml:space="preserve">1.7. Податкові агенти сплачують туристичний збір щоквартально, у визначений для квартального звітного (податкового) періоду строк та відповідно до податкової декларації за звітний (податковий) квартал. </w:t>
      </w:r>
    </w:p>
    <w:p w:rsidR="00805C88" w:rsidRPr="00406B67" w:rsidRDefault="00406B67" w:rsidP="00406B67">
      <w:pPr>
        <w:ind w:firstLine="708"/>
        <w:jc w:val="both"/>
        <w:rPr>
          <w:sz w:val="28"/>
          <w:szCs w:val="28"/>
        </w:rPr>
      </w:pPr>
      <w:r w:rsidRPr="00406B67">
        <w:rPr>
          <w:sz w:val="28"/>
          <w:szCs w:val="28"/>
        </w:rPr>
        <w:t>2. Дане рішен</w:t>
      </w:r>
      <w:r w:rsidR="00970352">
        <w:rPr>
          <w:sz w:val="28"/>
          <w:szCs w:val="28"/>
        </w:rPr>
        <w:t>ня набирає чинності з 01.01.2021</w:t>
      </w:r>
      <w:r w:rsidRPr="00406B67">
        <w:rPr>
          <w:sz w:val="28"/>
          <w:szCs w:val="28"/>
        </w:rPr>
        <w:t xml:space="preserve"> року. </w:t>
      </w:r>
    </w:p>
    <w:p w:rsidR="00805C88" w:rsidRPr="00406B67" w:rsidRDefault="00805C88" w:rsidP="00805C88">
      <w:pPr>
        <w:pStyle w:val="a6"/>
        <w:tabs>
          <w:tab w:val="left" w:pos="739"/>
        </w:tabs>
        <w:ind w:left="0"/>
        <w:jc w:val="both"/>
        <w:rPr>
          <w:sz w:val="28"/>
          <w:szCs w:val="28"/>
        </w:rPr>
      </w:pPr>
      <w:r w:rsidRPr="00406B67">
        <w:rPr>
          <w:sz w:val="28"/>
          <w:szCs w:val="28"/>
        </w:rPr>
        <w:tab/>
      </w:r>
      <w:r w:rsidR="00F22D57" w:rsidRPr="00406B67">
        <w:rPr>
          <w:sz w:val="28"/>
          <w:szCs w:val="28"/>
        </w:rPr>
        <w:t>3</w:t>
      </w:r>
      <w:r w:rsidRPr="00406B67">
        <w:rPr>
          <w:sz w:val="28"/>
          <w:szCs w:val="28"/>
        </w:rPr>
        <w:t>. Контроль за виконанням цього рішення покласти на</w:t>
      </w:r>
      <w:r w:rsidR="00D94934" w:rsidRPr="00406B67">
        <w:rPr>
          <w:sz w:val="28"/>
          <w:szCs w:val="28"/>
        </w:rPr>
        <w:t xml:space="preserve"> </w:t>
      </w:r>
      <w:r w:rsidR="00F22D57" w:rsidRPr="00406B67">
        <w:rPr>
          <w:sz w:val="28"/>
          <w:szCs w:val="28"/>
        </w:rPr>
        <w:t>постійну комісію з питань бюджету, інвестиційної діяльності та розвитку туризму.</w:t>
      </w:r>
    </w:p>
    <w:p w:rsidR="00975A1F" w:rsidRDefault="00975A1F" w:rsidP="00805C88">
      <w:pPr>
        <w:pStyle w:val="a6"/>
        <w:tabs>
          <w:tab w:val="left" w:pos="739"/>
        </w:tabs>
        <w:ind w:left="0"/>
        <w:jc w:val="both"/>
        <w:rPr>
          <w:sz w:val="28"/>
          <w:szCs w:val="28"/>
        </w:rPr>
      </w:pPr>
    </w:p>
    <w:p w:rsidR="00F22D57" w:rsidRDefault="00F22D57" w:rsidP="00805C88">
      <w:pPr>
        <w:pStyle w:val="a6"/>
        <w:tabs>
          <w:tab w:val="left" w:pos="739"/>
        </w:tabs>
        <w:ind w:left="0"/>
        <w:jc w:val="both"/>
        <w:rPr>
          <w:sz w:val="28"/>
          <w:szCs w:val="28"/>
        </w:rPr>
      </w:pPr>
    </w:p>
    <w:p w:rsidR="00805C88" w:rsidRPr="00D43A7D" w:rsidRDefault="00975A1F" w:rsidP="00805C88">
      <w:pPr>
        <w:ind w:right="-1235"/>
        <w:jc w:val="both"/>
        <w:rPr>
          <w:b/>
          <w:sz w:val="28"/>
          <w:szCs w:val="28"/>
        </w:rPr>
      </w:pPr>
      <w:r w:rsidRPr="00D43A7D">
        <w:rPr>
          <w:b/>
          <w:sz w:val="28"/>
          <w:szCs w:val="28"/>
        </w:rPr>
        <w:t xml:space="preserve">           </w:t>
      </w:r>
      <w:r w:rsidR="00D94934" w:rsidRPr="00D43A7D">
        <w:rPr>
          <w:b/>
          <w:sz w:val="28"/>
          <w:szCs w:val="28"/>
        </w:rPr>
        <w:t>Селищний</w:t>
      </w:r>
      <w:r w:rsidR="00805C88" w:rsidRPr="00D43A7D">
        <w:rPr>
          <w:b/>
          <w:sz w:val="28"/>
          <w:szCs w:val="28"/>
        </w:rPr>
        <w:t xml:space="preserve"> голова                                </w:t>
      </w:r>
      <w:r w:rsidRPr="00D43A7D">
        <w:rPr>
          <w:b/>
          <w:sz w:val="28"/>
          <w:szCs w:val="28"/>
        </w:rPr>
        <w:t xml:space="preserve">       </w:t>
      </w:r>
      <w:r w:rsidR="00805C88" w:rsidRPr="00D43A7D">
        <w:rPr>
          <w:b/>
          <w:sz w:val="28"/>
          <w:szCs w:val="28"/>
        </w:rPr>
        <w:t xml:space="preserve">             </w:t>
      </w:r>
      <w:r w:rsidRPr="00D43A7D">
        <w:rPr>
          <w:b/>
          <w:sz w:val="28"/>
          <w:szCs w:val="28"/>
        </w:rPr>
        <w:t xml:space="preserve">Ярослав </w:t>
      </w:r>
      <w:r w:rsidR="00D94934" w:rsidRPr="00D43A7D">
        <w:rPr>
          <w:b/>
          <w:sz w:val="28"/>
          <w:szCs w:val="28"/>
        </w:rPr>
        <w:t>Наум</w:t>
      </w:r>
    </w:p>
    <w:p w:rsidR="00F22D57" w:rsidRDefault="00F22D57" w:rsidP="00805C88">
      <w:pPr>
        <w:ind w:right="-1235"/>
        <w:jc w:val="both"/>
        <w:rPr>
          <w:b/>
          <w:sz w:val="28"/>
          <w:szCs w:val="28"/>
        </w:rPr>
      </w:pPr>
    </w:p>
    <w:p w:rsidR="00975A1F" w:rsidRDefault="00975A1F" w:rsidP="00805C88">
      <w:pPr>
        <w:ind w:right="-1235"/>
        <w:jc w:val="both"/>
      </w:pPr>
    </w:p>
    <w:p w:rsidR="00975A1F" w:rsidRDefault="00975A1F" w:rsidP="00805C88">
      <w:pPr>
        <w:ind w:right="-1235"/>
        <w:jc w:val="both"/>
      </w:pPr>
    </w:p>
    <w:sectPr w:rsidR="00975A1F" w:rsidSect="001F01EE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F48" w:rsidRDefault="00BA0F48" w:rsidP="00406B67">
      <w:r>
        <w:separator/>
      </w:r>
    </w:p>
  </w:endnote>
  <w:endnote w:type="continuationSeparator" w:id="1">
    <w:p w:rsidR="00BA0F48" w:rsidRDefault="00BA0F48" w:rsidP="0040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F48" w:rsidRDefault="00BA0F48" w:rsidP="00406B67">
      <w:r>
        <w:separator/>
      </w:r>
    </w:p>
  </w:footnote>
  <w:footnote w:type="continuationSeparator" w:id="1">
    <w:p w:rsidR="00BA0F48" w:rsidRDefault="00BA0F48" w:rsidP="00406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B67" w:rsidRDefault="00406B67" w:rsidP="00406B67">
    <w:pPr>
      <w:pStyle w:val="a9"/>
      <w:tabs>
        <w:tab w:val="left" w:pos="4275"/>
      </w:tabs>
    </w:pPr>
    <w:r>
      <w:tab/>
    </w:r>
    <w:r>
      <w:tab/>
    </w: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F6F"/>
    <w:multiLevelType w:val="hybridMultilevel"/>
    <w:tmpl w:val="820CAD0E"/>
    <w:lvl w:ilvl="0" w:tplc="02AAA23C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812F2C"/>
    <w:multiLevelType w:val="hybridMultilevel"/>
    <w:tmpl w:val="DD56DDC0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C88"/>
    <w:rsid w:val="00021A11"/>
    <w:rsid w:val="00021A19"/>
    <w:rsid w:val="00036F12"/>
    <w:rsid w:val="000C6150"/>
    <w:rsid w:val="00105105"/>
    <w:rsid w:val="00193830"/>
    <w:rsid w:val="001C6A66"/>
    <w:rsid w:val="001F01EE"/>
    <w:rsid w:val="0023498A"/>
    <w:rsid w:val="00253337"/>
    <w:rsid w:val="00292FD3"/>
    <w:rsid w:val="002979EC"/>
    <w:rsid w:val="002E0451"/>
    <w:rsid w:val="003272B1"/>
    <w:rsid w:val="00406B67"/>
    <w:rsid w:val="00553BA5"/>
    <w:rsid w:val="00592229"/>
    <w:rsid w:val="005F3B52"/>
    <w:rsid w:val="0063384E"/>
    <w:rsid w:val="00634270"/>
    <w:rsid w:val="00642A55"/>
    <w:rsid w:val="007A4E35"/>
    <w:rsid w:val="007E5418"/>
    <w:rsid w:val="00805C88"/>
    <w:rsid w:val="0082643C"/>
    <w:rsid w:val="008835CA"/>
    <w:rsid w:val="009164B3"/>
    <w:rsid w:val="00970352"/>
    <w:rsid w:val="00975A1F"/>
    <w:rsid w:val="009B6EB7"/>
    <w:rsid w:val="00BA0F48"/>
    <w:rsid w:val="00D43A7D"/>
    <w:rsid w:val="00D53E2B"/>
    <w:rsid w:val="00D94934"/>
    <w:rsid w:val="00DD47A2"/>
    <w:rsid w:val="00E827F0"/>
    <w:rsid w:val="00F22D57"/>
    <w:rsid w:val="00FB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5C88"/>
    <w:rPr>
      <w:color w:val="0000FF"/>
      <w:u w:val="single"/>
    </w:rPr>
  </w:style>
  <w:style w:type="paragraph" w:styleId="a4">
    <w:name w:val="Body Text"/>
    <w:basedOn w:val="a"/>
    <w:link w:val="a5"/>
    <w:rsid w:val="00805C88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805C8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6">
    <w:name w:val="List Paragraph"/>
    <w:basedOn w:val="a"/>
    <w:qFormat/>
    <w:rsid w:val="00805C88"/>
    <w:pPr>
      <w:ind w:left="720"/>
    </w:pPr>
    <w:rPr>
      <w:szCs w:val="20"/>
    </w:rPr>
  </w:style>
  <w:style w:type="paragraph" w:customStyle="1" w:styleId="rvps2">
    <w:name w:val="rvps2"/>
    <w:basedOn w:val="a"/>
    <w:rsid w:val="00805C88"/>
    <w:pPr>
      <w:spacing w:before="280" w:after="280"/>
    </w:pPr>
  </w:style>
  <w:style w:type="paragraph" w:customStyle="1" w:styleId="StyleZakonu">
    <w:name w:val="StyleZakonu"/>
    <w:basedOn w:val="a"/>
    <w:rsid w:val="00805C88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6A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A66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406B67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6B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406B6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6B6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2AAB-42A8-488E-9594-F6600E4F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2270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2020-06-16T05:42:00Z</cp:lastPrinted>
  <dcterms:created xsi:type="dcterms:W3CDTF">2020-04-01T11:32:00Z</dcterms:created>
  <dcterms:modified xsi:type="dcterms:W3CDTF">2020-06-30T06:17:00Z</dcterms:modified>
</cp:coreProperties>
</file>