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5C6661">
      <w:pPr>
        <w:jc w:val="center"/>
        <w:rPr>
          <w:b/>
          <w:sz w:val="1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661" w:rsidRDefault="005C6661" w:rsidP="005C666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УКРАЇНА</w:t>
      </w:r>
    </w:p>
    <w:p w:rsidR="005C6661" w:rsidRDefault="005C6661" w:rsidP="005C6661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C6661" w:rsidRPr="003E774A" w:rsidRDefault="005C6661" w:rsidP="005C6661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Pr="00DE6EF9">
        <w:rPr>
          <w:b/>
          <w:bCs/>
          <w:color w:val="000000"/>
          <w:sz w:val="28"/>
          <w:szCs w:val="28"/>
        </w:rPr>
        <w:t>Івано-Франківської</w:t>
      </w:r>
      <w:r>
        <w:rPr>
          <w:b/>
          <w:bCs/>
          <w:color w:val="000000"/>
          <w:sz w:val="28"/>
          <w:szCs w:val="28"/>
        </w:rPr>
        <w:t xml:space="preserve"> області</w:t>
      </w:r>
    </w:p>
    <w:p w:rsidR="005C6661" w:rsidRDefault="005C6661" w:rsidP="005C6661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сьоме скликання </w:t>
      </w:r>
    </w:p>
    <w:p w:rsidR="005C6661" w:rsidRDefault="00AE61B1" w:rsidP="005C6661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Вісімнадцята</w:t>
      </w:r>
      <w:r w:rsidR="005C6661">
        <w:rPr>
          <w:bCs/>
          <w:color w:val="000000"/>
          <w:sz w:val="28"/>
          <w:szCs w:val="28"/>
        </w:rPr>
        <w:t xml:space="preserve"> сесія</w:t>
      </w:r>
    </w:p>
    <w:p w:rsidR="005C6661" w:rsidRPr="00904714" w:rsidRDefault="005C6661" w:rsidP="005C6661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</w:p>
    <w:p w:rsidR="005C6661" w:rsidRDefault="005C6661" w:rsidP="005C6661">
      <w:pPr>
        <w:jc w:val="center"/>
        <w:rPr>
          <w:b/>
          <w:sz w:val="28"/>
          <w:szCs w:val="28"/>
        </w:rPr>
      </w:pPr>
      <w:r w:rsidRPr="003E774A">
        <w:rPr>
          <w:b/>
          <w:sz w:val="28"/>
          <w:szCs w:val="28"/>
        </w:rPr>
        <w:t>РІШЕННЯ</w:t>
      </w:r>
    </w:p>
    <w:p w:rsidR="005C6661" w:rsidRDefault="005C6661" w:rsidP="005C6661">
      <w:pPr>
        <w:jc w:val="center"/>
        <w:rPr>
          <w:b/>
          <w:sz w:val="28"/>
          <w:szCs w:val="28"/>
        </w:rPr>
      </w:pPr>
    </w:p>
    <w:p w:rsidR="005C6661" w:rsidRPr="003E774A" w:rsidRDefault="005C6661" w:rsidP="005C6661">
      <w:pPr>
        <w:jc w:val="center"/>
        <w:rPr>
          <w:b/>
          <w:sz w:val="28"/>
          <w:szCs w:val="28"/>
        </w:rPr>
      </w:pPr>
    </w:p>
    <w:p w:rsidR="005C6661" w:rsidRDefault="005C6661" w:rsidP="005C6661">
      <w:pPr>
        <w:jc w:val="both"/>
        <w:rPr>
          <w:sz w:val="28"/>
          <w:szCs w:val="28"/>
        </w:rPr>
      </w:pPr>
      <w:r w:rsidRPr="00904714">
        <w:rPr>
          <w:sz w:val="28"/>
          <w:szCs w:val="28"/>
        </w:rPr>
        <w:t>Від</w:t>
      </w:r>
      <w:r>
        <w:rPr>
          <w:sz w:val="28"/>
          <w:szCs w:val="28"/>
        </w:rPr>
        <w:t xml:space="preserve"> «</w:t>
      </w:r>
      <w:r w:rsidR="00015455">
        <w:rPr>
          <w:sz w:val="28"/>
          <w:szCs w:val="28"/>
          <w:u w:val="single"/>
        </w:rPr>
        <w:t xml:space="preserve">25 </w:t>
      </w:r>
      <w:r>
        <w:rPr>
          <w:sz w:val="28"/>
          <w:szCs w:val="28"/>
        </w:rPr>
        <w:t>»</w:t>
      </w:r>
      <w:r w:rsidR="00015455">
        <w:rPr>
          <w:sz w:val="28"/>
          <w:szCs w:val="28"/>
        </w:rPr>
        <w:t xml:space="preserve"> </w:t>
      </w:r>
      <w:r w:rsidR="00015455">
        <w:rPr>
          <w:sz w:val="28"/>
          <w:szCs w:val="28"/>
          <w:u w:val="single"/>
        </w:rPr>
        <w:t xml:space="preserve">червня   </w:t>
      </w:r>
      <w:r>
        <w:rPr>
          <w:sz w:val="28"/>
          <w:szCs w:val="28"/>
        </w:rPr>
        <w:t xml:space="preserve">2020 року   </w:t>
      </w:r>
      <w:r w:rsidR="00AE61B1">
        <w:rPr>
          <w:sz w:val="28"/>
          <w:szCs w:val="28"/>
        </w:rPr>
        <w:t xml:space="preserve">                  </w:t>
      </w:r>
      <w:r w:rsidR="00AE61B1">
        <w:rPr>
          <w:sz w:val="28"/>
          <w:szCs w:val="28"/>
        </w:rPr>
        <w:tab/>
      </w:r>
      <w:r w:rsidR="00AE61B1">
        <w:rPr>
          <w:sz w:val="28"/>
          <w:szCs w:val="28"/>
        </w:rPr>
        <w:tab/>
      </w:r>
      <w:r w:rsidR="00AE61B1">
        <w:rPr>
          <w:sz w:val="28"/>
          <w:szCs w:val="28"/>
        </w:rPr>
        <w:tab/>
      </w:r>
      <w:r w:rsidR="00F87D59">
        <w:rPr>
          <w:sz w:val="28"/>
          <w:szCs w:val="28"/>
        </w:rPr>
        <w:t xml:space="preserve">              </w:t>
      </w:r>
      <w:r w:rsidR="00AE61B1">
        <w:rPr>
          <w:sz w:val="28"/>
          <w:szCs w:val="28"/>
        </w:rPr>
        <w:t xml:space="preserve">   №</w:t>
      </w:r>
      <w:r w:rsidR="00015455" w:rsidRPr="00015455">
        <w:rPr>
          <w:sz w:val="28"/>
          <w:szCs w:val="28"/>
          <w:u w:val="single"/>
        </w:rPr>
        <w:t>583</w:t>
      </w:r>
      <w:r w:rsidR="00AE61B1">
        <w:rPr>
          <w:sz w:val="28"/>
          <w:szCs w:val="28"/>
        </w:rPr>
        <w:t>-18</w:t>
      </w:r>
      <w:r>
        <w:rPr>
          <w:sz w:val="28"/>
          <w:szCs w:val="28"/>
        </w:rPr>
        <w:t>/2020</w:t>
      </w:r>
    </w:p>
    <w:p w:rsidR="005C6661" w:rsidRDefault="005C6661" w:rsidP="005C6661">
      <w:pPr>
        <w:rPr>
          <w:sz w:val="28"/>
          <w:szCs w:val="28"/>
        </w:rPr>
      </w:pPr>
    </w:p>
    <w:p w:rsidR="005C6661" w:rsidRPr="00254D72" w:rsidRDefault="005C6661" w:rsidP="005C6661">
      <w:pPr>
        <w:pStyle w:val="af6"/>
        <w:ind w:right="4957"/>
        <w:rPr>
          <w:rFonts w:ascii="Times New Roman" w:hAnsi="Times New Roman" w:cs="Times New Roman"/>
          <w:sz w:val="28"/>
          <w:szCs w:val="28"/>
        </w:rPr>
      </w:pPr>
      <w:r w:rsidRPr="00254D72">
        <w:rPr>
          <w:rFonts w:ascii="Times New Roman" w:hAnsi="Times New Roman" w:cs="Times New Roman"/>
          <w:sz w:val="28"/>
          <w:szCs w:val="28"/>
        </w:rPr>
        <w:t>Про затвердження Переліку</w:t>
      </w:r>
    </w:p>
    <w:p w:rsidR="005C6661" w:rsidRPr="00254D72" w:rsidRDefault="005C6661" w:rsidP="005C6661">
      <w:pPr>
        <w:pStyle w:val="af6"/>
        <w:ind w:right="4957"/>
        <w:rPr>
          <w:rFonts w:ascii="Times New Roman" w:hAnsi="Times New Roman" w:cs="Times New Roman"/>
          <w:sz w:val="28"/>
          <w:szCs w:val="28"/>
        </w:rPr>
      </w:pPr>
      <w:r w:rsidRPr="00254D72">
        <w:rPr>
          <w:rFonts w:ascii="Times New Roman" w:hAnsi="Times New Roman" w:cs="Times New Roman"/>
          <w:sz w:val="28"/>
          <w:szCs w:val="28"/>
        </w:rPr>
        <w:t>адміністративних послуг, які</w:t>
      </w:r>
    </w:p>
    <w:p w:rsidR="005C6661" w:rsidRPr="00254D72" w:rsidRDefault="005C6661" w:rsidP="005C6661">
      <w:pPr>
        <w:pStyle w:val="af6"/>
        <w:ind w:right="4957"/>
        <w:rPr>
          <w:rFonts w:ascii="Times New Roman" w:hAnsi="Times New Roman" w:cs="Times New Roman"/>
          <w:sz w:val="28"/>
          <w:szCs w:val="28"/>
        </w:rPr>
      </w:pPr>
      <w:r w:rsidRPr="00254D72">
        <w:rPr>
          <w:rFonts w:ascii="Times New Roman" w:hAnsi="Times New Roman" w:cs="Times New Roman"/>
          <w:sz w:val="28"/>
          <w:szCs w:val="28"/>
        </w:rPr>
        <w:t xml:space="preserve">надаються через Центр надання адміністративних послуг у </w:t>
      </w:r>
    </w:p>
    <w:p w:rsidR="005C6661" w:rsidRPr="00254D72" w:rsidRDefault="005C6661" w:rsidP="005C6661">
      <w:pPr>
        <w:pStyle w:val="af6"/>
        <w:ind w:right="4957"/>
        <w:rPr>
          <w:rFonts w:ascii="Times New Roman" w:hAnsi="Times New Roman" w:cs="Times New Roman"/>
          <w:sz w:val="28"/>
          <w:szCs w:val="28"/>
        </w:rPr>
      </w:pPr>
      <w:r w:rsidRPr="00254D72">
        <w:rPr>
          <w:rFonts w:ascii="Times New Roman" w:hAnsi="Times New Roman" w:cs="Times New Roman"/>
          <w:sz w:val="28"/>
          <w:szCs w:val="28"/>
        </w:rPr>
        <w:t xml:space="preserve">Вигодській селищній раді </w:t>
      </w:r>
    </w:p>
    <w:p w:rsidR="005C6661" w:rsidRDefault="005C6661" w:rsidP="005C6661">
      <w:pPr>
        <w:pStyle w:val="af6"/>
        <w:ind w:right="4957"/>
        <w:rPr>
          <w:rFonts w:ascii="Times New Roman" w:hAnsi="Times New Roman" w:cs="Times New Roman"/>
          <w:sz w:val="26"/>
          <w:szCs w:val="26"/>
        </w:rPr>
      </w:pPr>
    </w:p>
    <w:p w:rsidR="005C6661" w:rsidRDefault="005C6661" w:rsidP="005C6661">
      <w:pPr>
        <w:pStyle w:val="af6"/>
        <w:ind w:right="4957"/>
        <w:rPr>
          <w:b/>
          <w:sz w:val="26"/>
          <w:szCs w:val="26"/>
        </w:rPr>
      </w:pPr>
    </w:p>
    <w:p w:rsidR="005C6661" w:rsidRPr="00554848" w:rsidRDefault="005C6661" w:rsidP="005C6661">
      <w:pPr>
        <w:pStyle w:val="af6"/>
        <w:ind w:right="4957"/>
        <w:rPr>
          <w:b/>
          <w:sz w:val="26"/>
          <w:szCs w:val="26"/>
        </w:rPr>
      </w:pPr>
    </w:p>
    <w:p w:rsidR="005C6661" w:rsidRPr="004D0FAA" w:rsidRDefault="005C6661" w:rsidP="005C6661">
      <w:pPr>
        <w:ind w:firstLine="720"/>
        <w:jc w:val="both"/>
        <w:rPr>
          <w:sz w:val="28"/>
          <w:szCs w:val="28"/>
          <w:u w:val="single"/>
        </w:rPr>
      </w:pPr>
      <w:r w:rsidRPr="004D0FAA">
        <w:rPr>
          <w:sz w:val="28"/>
          <w:szCs w:val="28"/>
        </w:rPr>
        <w:t xml:space="preserve">Керуючись законами України «Про місцеве самоврядування в Україні», «Про адміністративні послуги», «Про дозвільну систему у сфері господарської діяльності», «Про Перелік документів дозвільного характеру </w:t>
      </w:r>
      <w:r w:rsidRPr="004D0FAA">
        <w:rPr>
          <w:bCs/>
          <w:sz w:val="28"/>
          <w:szCs w:val="28"/>
        </w:rPr>
        <w:t>у сфері господарської діяльності</w:t>
      </w:r>
      <w:r w:rsidRPr="004D0FAA">
        <w:rPr>
          <w:sz w:val="28"/>
          <w:szCs w:val="28"/>
        </w:rPr>
        <w:t>»,</w:t>
      </w:r>
      <w:r w:rsidRPr="004D0FAA">
        <w:rPr>
          <w:bCs/>
          <w:sz w:val="28"/>
          <w:szCs w:val="28"/>
        </w:rPr>
        <w:t>Переліком адміністративних послуг органів виконавчої влади</w:t>
      </w:r>
      <w:r>
        <w:rPr>
          <w:sz w:val="28"/>
          <w:szCs w:val="28"/>
        </w:rPr>
        <w:t xml:space="preserve">, </w:t>
      </w:r>
      <w:r w:rsidRPr="004D0FAA">
        <w:rPr>
          <w:bCs/>
          <w:sz w:val="28"/>
          <w:szCs w:val="28"/>
        </w:rPr>
        <w:t>які надаються через центр надання адміністративних послуг</w:t>
      </w:r>
      <w:r w:rsidRPr="004D0FAA">
        <w:rPr>
          <w:bCs/>
        </w:rPr>
        <w:t>,</w:t>
      </w:r>
      <w:r w:rsidRPr="00202912">
        <w:rPr>
          <w:bCs/>
          <w:sz w:val="28"/>
          <w:szCs w:val="28"/>
        </w:rPr>
        <w:t>затвердженим розпорядженням Кабінету Міністрів України. №523 від 16.05.2014 (в редакції розпорядження №782 від 11.10.2017)</w:t>
      </w:r>
      <w:r>
        <w:rPr>
          <w:bCs/>
        </w:rPr>
        <w:t>,</w:t>
      </w:r>
      <w:r w:rsidRPr="004D0FAA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м </w:t>
      </w:r>
      <w:r w:rsidRPr="004D0FAA">
        <w:rPr>
          <w:sz w:val="28"/>
          <w:szCs w:val="28"/>
        </w:rPr>
        <w:t xml:space="preserve"> Вигодської селищної  ради від 27 лютого 2020 № 478-15/2020 «Про створення Центру адміністративних послуг у Вигодській селищній раді  та затвердження Положення про нього», селищна рада</w:t>
      </w:r>
    </w:p>
    <w:p w:rsidR="005C6661" w:rsidRPr="004D0FAA" w:rsidRDefault="005C6661" w:rsidP="005C6661">
      <w:pPr>
        <w:jc w:val="both"/>
        <w:rPr>
          <w:sz w:val="28"/>
          <w:szCs w:val="28"/>
        </w:rPr>
      </w:pPr>
    </w:p>
    <w:p w:rsidR="005C6661" w:rsidRPr="0078550F" w:rsidRDefault="005C6661" w:rsidP="005C6661">
      <w:pPr>
        <w:jc w:val="both"/>
        <w:rPr>
          <w:sz w:val="26"/>
          <w:szCs w:val="26"/>
        </w:rPr>
      </w:pPr>
      <w:r w:rsidRPr="00554848">
        <w:rPr>
          <w:sz w:val="26"/>
          <w:szCs w:val="26"/>
        </w:rPr>
        <w:tab/>
      </w:r>
      <w:r>
        <w:t>ВИРІШИЛА:</w:t>
      </w:r>
    </w:p>
    <w:p w:rsidR="005C6661" w:rsidRDefault="005C6661" w:rsidP="005C6661">
      <w:pPr>
        <w:ind w:firstLine="993"/>
        <w:jc w:val="both"/>
      </w:pPr>
    </w:p>
    <w:p w:rsidR="005C6661" w:rsidRDefault="005C6661" w:rsidP="005C6661">
      <w:pPr>
        <w:pStyle w:val="af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7E3F">
        <w:rPr>
          <w:sz w:val="28"/>
          <w:szCs w:val="28"/>
        </w:rPr>
        <w:t xml:space="preserve">Затвердити Перелік адміністративних послуг, які надаються через Центр надання адміністративних послуг у </w:t>
      </w:r>
      <w:r>
        <w:rPr>
          <w:sz w:val="28"/>
          <w:szCs w:val="28"/>
        </w:rPr>
        <w:t>Вигодській селищній раді</w:t>
      </w:r>
      <w:r w:rsidRPr="00ED7E3F">
        <w:rPr>
          <w:sz w:val="28"/>
          <w:szCs w:val="28"/>
        </w:rPr>
        <w:t xml:space="preserve">, </w:t>
      </w:r>
      <w:r>
        <w:rPr>
          <w:sz w:val="28"/>
          <w:szCs w:val="28"/>
        </w:rPr>
        <w:t>(додаток 1)</w:t>
      </w:r>
      <w:r w:rsidR="005A3927">
        <w:rPr>
          <w:sz w:val="28"/>
          <w:szCs w:val="28"/>
        </w:rPr>
        <w:t>з подальшою можливістю коригування назв послуг</w:t>
      </w:r>
      <w:r>
        <w:rPr>
          <w:sz w:val="28"/>
          <w:szCs w:val="28"/>
        </w:rPr>
        <w:t>.</w:t>
      </w:r>
    </w:p>
    <w:p w:rsidR="005C6661" w:rsidRPr="00C23883" w:rsidRDefault="005C6661" w:rsidP="005C6661">
      <w:pPr>
        <w:pStyle w:val="af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3883">
        <w:rPr>
          <w:sz w:val="28"/>
          <w:szCs w:val="28"/>
        </w:rPr>
        <w:t>Затвердити Перелік адміністративних послуг, як</w:t>
      </w:r>
      <w:r>
        <w:rPr>
          <w:sz w:val="28"/>
          <w:szCs w:val="28"/>
        </w:rPr>
        <w:t>і надаються через віддалені робочі місця</w:t>
      </w:r>
      <w:r w:rsidRPr="00C23883">
        <w:rPr>
          <w:sz w:val="28"/>
          <w:szCs w:val="28"/>
        </w:rPr>
        <w:t xml:space="preserve"> Центра надання адміністративних послуг у  Вигодській селищній раді (додаток 2)</w:t>
      </w:r>
      <w:r w:rsidR="005A3927">
        <w:rPr>
          <w:sz w:val="28"/>
          <w:szCs w:val="28"/>
        </w:rPr>
        <w:t>з подальшою можливістю коригування назв послуг</w:t>
      </w:r>
      <w:bookmarkStart w:id="0" w:name="_GoBack"/>
      <w:bookmarkEnd w:id="0"/>
      <w:r w:rsidRPr="00C23883">
        <w:rPr>
          <w:sz w:val="28"/>
          <w:szCs w:val="28"/>
        </w:rPr>
        <w:t xml:space="preserve">. </w:t>
      </w:r>
    </w:p>
    <w:p w:rsidR="005C6661" w:rsidRPr="00C23883" w:rsidRDefault="005C6661" w:rsidP="005C6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3883">
        <w:rPr>
          <w:sz w:val="28"/>
          <w:szCs w:val="28"/>
        </w:rPr>
        <w:t xml:space="preserve">Головному спеціалісту відділу фінансів О.Король з дотриманням вимог Закону України  «Про доступ до публічної інформації» не пізніше п’яти </w:t>
      </w:r>
      <w:r w:rsidRPr="00C23883">
        <w:rPr>
          <w:sz w:val="28"/>
          <w:szCs w:val="28"/>
        </w:rPr>
        <w:lastRenderedPageBreak/>
        <w:t xml:space="preserve">робочих днів з дня прийняття цього рішення оприлюднити його на офіційному сайті  Вигодської селищної  ради .         </w:t>
      </w:r>
    </w:p>
    <w:p w:rsidR="005C6661" w:rsidRPr="00ED7E3F" w:rsidRDefault="005C6661" w:rsidP="005C6661">
      <w:pPr>
        <w:pStyle w:val="af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4.Начальнику відділу «Центр надання адміністративних послуг» Т. Гринь </w:t>
      </w:r>
      <w:r w:rsidRPr="00ED7E3F">
        <w:rPr>
          <w:sz w:val="28"/>
          <w:szCs w:val="28"/>
        </w:rPr>
        <w:t xml:space="preserve">довести це рішення до відома суб’єктів, які визначені у додатку до нього. </w:t>
      </w:r>
    </w:p>
    <w:p w:rsidR="005C6661" w:rsidRPr="00E01A87" w:rsidRDefault="005C6661" w:rsidP="005C6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01A87">
        <w:rPr>
          <w:sz w:val="28"/>
          <w:szCs w:val="28"/>
        </w:rPr>
        <w:t>Контроль за виконанням  цього рішення покласти на заступника селищного голови з питань діяльності виконавчих органів В.Федірківа</w:t>
      </w:r>
      <w:r>
        <w:rPr>
          <w:sz w:val="28"/>
          <w:szCs w:val="28"/>
        </w:rPr>
        <w:t>.</w:t>
      </w:r>
    </w:p>
    <w:p w:rsidR="005C6661" w:rsidRPr="00443FED" w:rsidRDefault="005C6661" w:rsidP="005C6661">
      <w:pPr>
        <w:shd w:val="clear" w:color="auto" w:fill="FFFFFF"/>
        <w:rPr>
          <w:b/>
          <w:sz w:val="28"/>
          <w:szCs w:val="28"/>
        </w:rPr>
      </w:pPr>
    </w:p>
    <w:p w:rsidR="005C6661" w:rsidRPr="00443FED" w:rsidRDefault="005C6661" w:rsidP="005C6661">
      <w:pPr>
        <w:shd w:val="clear" w:color="auto" w:fill="FFFFFF"/>
        <w:ind w:left="1003"/>
        <w:rPr>
          <w:b/>
          <w:sz w:val="28"/>
          <w:szCs w:val="28"/>
        </w:rPr>
      </w:pPr>
    </w:p>
    <w:p w:rsidR="005C6661" w:rsidRPr="00ED7E3F" w:rsidRDefault="005C6661" w:rsidP="005C6661">
      <w:pPr>
        <w:ind w:left="851"/>
        <w:jc w:val="both"/>
        <w:rPr>
          <w:sz w:val="28"/>
          <w:szCs w:val="28"/>
        </w:rPr>
      </w:pPr>
    </w:p>
    <w:p w:rsidR="005C6661" w:rsidRPr="00254D72" w:rsidRDefault="005C6661" w:rsidP="005C6661">
      <w:pPr>
        <w:spacing w:line="360" w:lineRule="auto"/>
        <w:jc w:val="both"/>
        <w:rPr>
          <w:sz w:val="28"/>
          <w:szCs w:val="28"/>
        </w:rPr>
      </w:pPr>
      <w:r w:rsidRPr="00254D72">
        <w:rPr>
          <w:sz w:val="28"/>
          <w:szCs w:val="28"/>
        </w:rPr>
        <w:t xml:space="preserve">Селищний голова                          </w:t>
      </w:r>
      <w:r w:rsidR="001C0A57">
        <w:rPr>
          <w:sz w:val="28"/>
          <w:szCs w:val="28"/>
        </w:rPr>
        <w:t xml:space="preserve">       _______________</w:t>
      </w:r>
      <w:r w:rsidRPr="00254D72">
        <w:rPr>
          <w:sz w:val="28"/>
          <w:szCs w:val="28"/>
        </w:rPr>
        <w:t xml:space="preserve"> </w:t>
      </w:r>
      <w:r w:rsidR="001C0A57">
        <w:rPr>
          <w:sz w:val="28"/>
          <w:szCs w:val="28"/>
        </w:rPr>
        <w:t xml:space="preserve">            </w:t>
      </w:r>
      <w:r w:rsidRPr="00254D72">
        <w:rPr>
          <w:sz w:val="28"/>
          <w:szCs w:val="28"/>
        </w:rPr>
        <w:t xml:space="preserve">     Я.Наум</w:t>
      </w:r>
    </w:p>
    <w:p w:rsidR="005C6661" w:rsidRDefault="005C6661" w:rsidP="005C6661">
      <w:pPr>
        <w:pStyle w:val="af6"/>
        <w:tabs>
          <w:tab w:val="left" w:pos="5103"/>
        </w:tabs>
        <w:ind w:right="4855"/>
        <w:jc w:val="both"/>
        <w:rPr>
          <w:color w:val="0000FF"/>
        </w:rPr>
      </w:pPr>
    </w:p>
    <w:p w:rsidR="005C6661" w:rsidRDefault="005C6661" w:rsidP="005C6661"/>
    <w:p w:rsidR="005C6661" w:rsidRPr="00ED7E3F" w:rsidRDefault="005C6661" w:rsidP="005C6661"/>
    <w:p w:rsidR="005C6661" w:rsidRDefault="005C6661" w:rsidP="005C6661">
      <w:pPr>
        <w:jc w:val="center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5C6661" w:rsidRDefault="005C6661" w:rsidP="00153196">
      <w:pPr>
        <w:rPr>
          <w:bCs/>
          <w:lang w:eastAsia="ru-RU"/>
        </w:rPr>
      </w:pPr>
    </w:p>
    <w:p w:rsidR="005C6661" w:rsidRDefault="005C6661" w:rsidP="008B18F5">
      <w:pPr>
        <w:jc w:val="right"/>
        <w:rPr>
          <w:bCs/>
          <w:lang w:eastAsia="ru-RU"/>
        </w:rPr>
      </w:pPr>
    </w:p>
    <w:p w:rsidR="008B18F5" w:rsidRDefault="008B18F5" w:rsidP="008B18F5">
      <w:pPr>
        <w:jc w:val="right"/>
      </w:pPr>
      <w:r>
        <w:rPr>
          <w:bCs/>
          <w:lang w:eastAsia="ru-RU"/>
        </w:rPr>
        <w:t xml:space="preserve">Додаток 1 до рішення </w:t>
      </w:r>
      <w:r>
        <w:t xml:space="preserve">Вигодської селищної </w:t>
      </w:r>
      <w:r w:rsidRPr="00CE520E">
        <w:t xml:space="preserve">ради </w:t>
      </w:r>
    </w:p>
    <w:p w:rsidR="0016020B" w:rsidRPr="00F96D91" w:rsidRDefault="008B18F5" w:rsidP="008B18F5">
      <w:pPr>
        <w:jc w:val="right"/>
        <w:rPr>
          <w:b/>
        </w:rPr>
      </w:pPr>
      <w:r w:rsidRPr="00CE520E">
        <w:t>від</w:t>
      </w:r>
      <w:r>
        <w:t xml:space="preserve"> </w:t>
      </w:r>
      <w:r w:rsidR="00F87D59">
        <w:t>25.06</w:t>
      </w:r>
      <w:r>
        <w:t>.2020</w:t>
      </w:r>
      <w:r w:rsidR="004363A1">
        <w:t xml:space="preserve"> </w:t>
      </w:r>
      <w:r w:rsidRPr="00CE520E">
        <w:t>№</w:t>
      </w:r>
      <w:r w:rsidR="004363A1">
        <w:t>583</w:t>
      </w:r>
    </w:p>
    <w:p w:rsidR="001C0F3E" w:rsidRDefault="001C0F3E" w:rsidP="0016020B">
      <w:pPr>
        <w:jc w:val="center"/>
        <w:rPr>
          <w:b/>
          <w:sz w:val="28"/>
          <w:szCs w:val="28"/>
        </w:rPr>
      </w:pPr>
    </w:p>
    <w:p w:rsidR="0016020B" w:rsidRPr="00F96D91" w:rsidRDefault="0016020B" w:rsidP="0016020B">
      <w:pPr>
        <w:jc w:val="center"/>
        <w:rPr>
          <w:b/>
          <w:sz w:val="28"/>
          <w:szCs w:val="28"/>
        </w:rPr>
      </w:pPr>
      <w:r w:rsidRPr="00F96D91">
        <w:rPr>
          <w:b/>
          <w:sz w:val="28"/>
          <w:szCs w:val="28"/>
        </w:rPr>
        <w:t xml:space="preserve"> Перелік адміністративних послуг, </w:t>
      </w:r>
    </w:p>
    <w:p w:rsidR="008B18F5" w:rsidRDefault="0016020B" w:rsidP="0016020B">
      <w:pPr>
        <w:jc w:val="center"/>
        <w:rPr>
          <w:b/>
          <w:sz w:val="28"/>
          <w:szCs w:val="28"/>
        </w:rPr>
      </w:pPr>
      <w:r w:rsidRPr="00F96D91">
        <w:rPr>
          <w:b/>
          <w:sz w:val="28"/>
          <w:szCs w:val="28"/>
        </w:rPr>
        <w:t xml:space="preserve">які надаються через Центр надання адміністративних послуг </w:t>
      </w:r>
    </w:p>
    <w:p w:rsidR="0016020B" w:rsidRDefault="008B18F5" w:rsidP="00160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Вигодської селищної </w:t>
      </w:r>
      <w:r w:rsidR="0016020B" w:rsidRPr="00F96D91">
        <w:rPr>
          <w:b/>
          <w:sz w:val="28"/>
          <w:szCs w:val="28"/>
        </w:rPr>
        <w:t>ради</w:t>
      </w:r>
    </w:p>
    <w:p w:rsidR="0016020B" w:rsidRPr="00F96D91" w:rsidRDefault="0016020B" w:rsidP="0016020B">
      <w:pPr>
        <w:jc w:val="center"/>
        <w:rPr>
          <w:b/>
        </w:rPr>
      </w:pPr>
    </w:p>
    <w:tbl>
      <w:tblPr>
        <w:tblW w:w="978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6566"/>
        <w:gridCol w:w="2670"/>
      </w:tblGrid>
      <w:tr w:rsidR="0016020B" w:rsidRPr="00F96D91" w:rsidTr="001C0F3E">
        <w:tc>
          <w:tcPr>
            <w:tcW w:w="544" w:type="dxa"/>
          </w:tcPr>
          <w:p w:rsidR="0016020B" w:rsidRPr="00F96D91" w:rsidRDefault="0016020B" w:rsidP="001C0F3E">
            <w:pPr>
              <w:spacing w:after="160" w:line="259" w:lineRule="auto"/>
              <w:jc w:val="center"/>
              <w:rPr>
                <w:b/>
                <w:lang w:eastAsia="en-US"/>
              </w:rPr>
            </w:pPr>
            <w:r w:rsidRPr="00F96D91">
              <w:rPr>
                <w:b/>
                <w:lang w:eastAsia="en-US"/>
              </w:rPr>
              <w:t>№ з/п</w:t>
            </w:r>
          </w:p>
        </w:tc>
        <w:tc>
          <w:tcPr>
            <w:tcW w:w="6566" w:type="dxa"/>
          </w:tcPr>
          <w:p w:rsidR="0016020B" w:rsidRPr="00F96D91" w:rsidRDefault="0016020B" w:rsidP="001C0F3E">
            <w:pPr>
              <w:spacing w:after="160" w:line="259" w:lineRule="auto"/>
              <w:jc w:val="center"/>
              <w:rPr>
                <w:b/>
                <w:lang w:eastAsia="en-US"/>
              </w:rPr>
            </w:pPr>
            <w:r w:rsidRPr="00F96D91">
              <w:rPr>
                <w:b/>
                <w:lang w:eastAsia="en-US"/>
              </w:rPr>
              <w:t>Назва адміністративної послуги</w:t>
            </w:r>
          </w:p>
        </w:tc>
        <w:tc>
          <w:tcPr>
            <w:tcW w:w="2670" w:type="dxa"/>
          </w:tcPr>
          <w:p w:rsidR="0016020B" w:rsidRPr="00F96D91" w:rsidRDefault="0016020B" w:rsidP="001C0F3E">
            <w:pPr>
              <w:spacing w:line="259" w:lineRule="auto"/>
              <w:jc w:val="center"/>
              <w:rPr>
                <w:b/>
                <w:lang w:eastAsia="en-US"/>
              </w:rPr>
            </w:pPr>
            <w:r w:rsidRPr="00F96D91">
              <w:rPr>
                <w:b/>
                <w:lang w:eastAsia="en-US"/>
              </w:rPr>
              <w:t>Законодавчі акти України, якими передбачено надання адміністративної послуги</w:t>
            </w:r>
          </w:p>
        </w:tc>
      </w:tr>
      <w:tr w:rsidR="0016020B" w:rsidRPr="00F96D91" w:rsidTr="001C0F3E">
        <w:tc>
          <w:tcPr>
            <w:tcW w:w="9780" w:type="dxa"/>
            <w:gridSpan w:val="3"/>
          </w:tcPr>
          <w:p w:rsidR="0016020B" w:rsidRPr="00F96D91" w:rsidRDefault="0016020B" w:rsidP="001C0F3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  <w:p w:rsidR="0016020B" w:rsidRPr="00F96D91" w:rsidRDefault="0016020B" w:rsidP="001C0F3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F96D91">
              <w:rPr>
                <w:b/>
                <w:bCs/>
                <w:lang w:eastAsia="en-US"/>
              </w:rPr>
              <w:t xml:space="preserve">РЕЄСТРАЦІЯ АКТІВ ЦИВІЛЬНОГО СТАНУ </w:t>
            </w:r>
          </w:p>
          <w:p w:rsidR="0016020B" w:rsidRPr="00F96D91" w:rsidRDefault="0016020B" w:rsidP="001C0F3E">
            <w:pPr>
              <w:spacing w:line="259" w:lineRule="auto"/>
              <w:jc w:val="center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народження</w:t>
            </w:r>
          </w:p>
        </w:tc>
        <w:tc>
          <w:tcPr>
            <w:tcW w:w="2670" w:type="dxa"/>
            <w:vMerge w:val="restart"/>
            <w:vAlign w:val="center"/>
          </w:tcPr>
          <w:p w:rsidR="0016020B" w:rsidRPr="00F96D91" w:rsidRDefault="0016020B" w:rsidP="001C0F3E">
            <w:pPr>
              <w:spacing w:line="259" w:lineRule="auto"/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“Про державну реєстрацію актів цивільного стану”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смерті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шлюбу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9780" w:type="dxa"/>
            <w:gridSpan w:val="3"/>
          </w:tcPr>
          <w:p w:rsidR="0016020B" w:rsidRPr="00F96D91" w:rsidRDefault="0016020B" w:rsidP="001C0F3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  <w:p w:rsidR="0016020B" w:rsidRPr="00F96D91" w:rsidRDefault="0016020B" w:rsidP="001C0F3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F96D91">
              <w:rPr>
                <w:b/>
                <w:bCs/>
                <w:lang w:eastAsia="en-US"/>
              </w:rPr>
              <w:t>РЕЄСТРАЦІЯ / ЗНЯТТЯ З РЕЄСТРАЦІЇ МЕШКАНЦІВ</w:t>
            </w:r>
          </w:p>
        </w:tc>
      </w:tr>
      <w:tr w:rsidR="0016020B" w:rsidRPr="00F96D91" w:rsidTr="001C0F3E">
        <w:trPr>
          <w:trHeight w:val="357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  <w:r w:rsidRPr="00F96D91">
              <w:rPr>
                <w:lang w:eastAsia="en-US"/>
              </w:rPr>
              <w:t>Реєстрація місця проживання особи</w:t>
            </w:r>
          </w:p>
        </w:tc>
        <w:tc>
          <w:tcPr>
            <w:tcW w:w="2670" w:type="dxa"/>
            <w:vMerge w:val="restart"/>
            <w:vAlign w:val="center"/>
          </w:tcPr>
          <w:p w:rsidR="0016020B" w:rsidRPr="00F96D91" w:rsidRDefault="0016020B" w:rsidP="001C0F3E">
            <w:pPr>
              <w:spacing w:after="160" w:line="259" w:lineRule="auto"/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свободу пересування та вільний вибір місця проживання в Україні»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  <w:r w:rsidRPr="00F96D91">
              <w:rPr>
                <w:lang w:eastAsia="en-US"/>
              </w:rPr>
              <w:t>Зняття з реєстрації місця проживання особи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  <w:r w:rsidRPr="00F96D91">
              <w:rPr>
                <w:lang w:eastAsia="en-US"/>
              </w:rPr>
              <w:t>Видача довідки про реєстрацію місця проживання особи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Видача довідки про зняття з реєстрації місця проживання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  <w:r w:rsidRPr="00F96D91">
              <w:rPr>
                <w:lang w:eastAsia="en-US"/>
              </w:rPr>
              <w:t>Реєстрація місця перебування особи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highlight w:val="cyan"/>
                <w:lang w:eastAsia="en-US"/>
              </w:rPr>
            </w:pPr>
            <w:r w:rsidRPr="00F96D91">
              <w:rPr>
                <w:lang w:eastAsia="en-US"/>
              </w:rPr>
              <w:t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spacing w:line="259" w:lineRule="auto"/>
              <w:rPr>
                <w:lang w:eastAsia="en-US"/>
              </w:rPr>
            </w:pPr>
            <w:r w:rsidRPr="00F96D91">
              <w:rPr>
                <w:lang w:eastAsia="en-US"/>
              </w:rPr>
              <w:t>Видача довідки про склад сім’ї або зареєстрованих у житловому приміщенні/будинку осіб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spacing w:line="259" w:lineRule="auto"/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державну соціальну допомогу малозабезпеченим сім'ям»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  <w:tc>
          <w:tcPr>
            <w:tcW w:w="9236" w:type="dxa"/>
            <w:gridSpan w:val="2"/>
          </w:tcPr>
          <w:p w:rsidR="0016020B" w:rsidRPr="00F96D91" w:rsidRDefault="0016020B" w:rsidP="001C0F3E">
            <w:pPr>
              <w:jc w:val="center"/>
              <w:rPr>
                <w:b/>
                <w:lang w:eastAsia="en-US"/>
              </w:rPr>
            </w:pPr>
          </w:p>
          <w:p w:rsidR="0016020B" w:rsidRPr="00561673" w:rsidRDefault="0016020B" w:rsidP="00561673">
            <w:pPr>
              <w:jc w:val="center"/>
              <w:rPr>
                <w:b/>
                <w:lang w:eastAsia="en-US"/>
              </w:rPr>
            </w:pPr>
            <w:r w:rsidRPr="00F96D91">
              <w:rPr>
                <w:b/>
                <w:lang w:eastAsia="en-US"/>
              </w:rPr>
              <w:t>ПАСПОРТНІ ПОСЛУГИ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spacing w:before="60"/>
              <w:ind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Вклеювання до паспорта громадянина України фотокартки при досягненні громадянином 25- і 45-річного віку</w:t>
            </w:r>
          </w:p>
        </w:tc>
        <w:tc>
          <w:tcPr>
            <w:tcW w:w="2670" w:type="dxa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spacing w:before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Постанова Верховної Ради України від 26.06.992 р. № 2503-ХII “Про затвердження положень про паспорт громадянина України та про паспорт громадянина України для виїзду за кордон”</w:t>
            </w:r>
          </w:p>
        </w:tc>
      </w:tr>
      <w:tr w:rsidR="0016020B" w:rsidRPr="00F96D91" w:rsidTr="001C0F3E">
        <w:tc>
          <w:tcPr>
            <w:tcW w:w="9780" w:type="dxa"/>
            <w:gridSpan w:val="3"/>
            <w:vAlign w:val="center"/>
          </w:tcPr>
          <w:p w:rsidR="0016020B" w:rsidRPr="00F96D91" w:rsidRDefault="0016020B" w:rsidP="001C0F3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  <w:p w:rsidR="0016020B" w:rsidRPr="00ED225E" w:rsidRDefault="0016020B" w:rsidP="00ED225E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F96D91">
              <w:rPr>
                <w:b/>
                <w:bCs/>
                <w:lang w:eastAsia="en-US"/>
              </w:rPr>
              <w:t>РЕЄСТРАЦІЯ НЕРУХОМОСТІ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права власності на нерухоме майно</w:t>
            </w:r>
          </w:p>
        </w:tc>
        <w:tc>
          <w:tcPr>
            <w:tcW w:w="2670" w:type="dxa"/>
            <w:vMerge w:val="restart"/>
            <w:vAlign w:val="center"/>
          </w:tcPr>
          <w:p w:rsidR="0016020B" w:rsidRPr="00F96D91" w:rsidRDefault="0016020B" w:rsidP="001C0F3E">
            <w:pPr>
              <w:spacing w:after="160" w:line="259" w:lineRule="auto"/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інших (відмінних від права власності) речових прав на нерухоме майно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  <w:r w:rsidRPr="00F96D91">
              <w:rPr>
                <w:lang w:eastAsia="en-US"/>
              </w:rPr>
              <w:t>Скасування запису Державного реєстру речових прав на нерухоме майно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  <w:r w:rsidRPr="00F96D91">
              <w:rPr>
                <w:lang w:eastAsia="en-US"/>
              </w:rPr>
              <w:t>Внесення змін до записів Державного реєстру речових прав на нерухоме майно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</w:p>
        </w:tc>
      </w:tr>
      <w:tr w:rsidR="0016020B" w:rsidRPr="00F96D91" w:rsidTr="001C0F3E">
        <w:trPr>
          <w:trHeight w:val="610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Надання інформації з Державного реєстру речових прав на нерухоме майно 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spacing w:after="160" w:line="259" w:lineRule="auto"/>
              <w:rPr>
                <w:lang w:eastAsia="en-US"/>
              </w:rPr>
            </w:pPr>
          </w:p>
        </w:tc>
      </w:tr>
      <w:tr w:rsidR="0016020B" w:rsidRPr="00F96D91" w:rsidTr="001C0F3E">
        <w:trPr>
          <w:trHeight w:val="564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Взяття на облік безхазяйного нерухомого майна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551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обтяжень нерухомого майна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551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Скасування державної реєстрації речових прав на нерухоме майно та їх обтяжень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551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Скасування рішення державного реєстратора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9780" w:type="dxa"/>
            <w:gridSpan w:val="3"/>
            <w:vAlign w:val="center"/>
          </w:tcPr>
          <w:p w:rsidR="0016020B" w:rsidRPr="00F96D91" w:rsidRDefault="0016020B" w:rsidP="001C0F3E">
            <w:pPr>
              <w:jc w:val="center"/>
              <w:rPr>
                <w:b/>
                <w:lang w:eastAsia="en-US"/>
              </w:rPr>
            </w:pPr>
          </w:p>
          <w:p w:rsidR="0016020B" w:rsidRPr="00ED225E" w:rsidRDefault="0016020B" w:rsidP="00ED225E">
            <w:pPr>
              <w:jc w:val="center"/>
              <w:rPr>
                <w:b/>
                <w:lang w:eastAsia="en-US"/>
              </w:rPr>
            </w:pPr>
            <w:r w:rsidRPr="00F96D91">
              <w:rPr>
                <w:b/>
                <w:lang w:eastAsia="en-US"/>
              </w:rPr>
              <w:t xml:space="preserve">РЕЄСТРАЦІЯ БІЗНЕСУ </w:t>
            </w:r>
          </w:p>
        </w:tc>
      </w:tr>
      <w:tr w:rsidR="0016020B" w:rsidRPr="00F96D91" w:rsidTr="001C0F3E">
        <w:trPr>
          <w:trHeight w:val="411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юридичної особи (у тому числі громадського формування)</w:t>
            </w:r>
          </w:p>
        </w:tc>
        <w:tc>
          <w:tcPr>
            <w:tcW w:w="2670" w:type="dxa"/>
            <w:vMerge w:val="restart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16020B" w:rsidRPr="00F96D91" w:rsidTr="001C0F3E">
        <w:trPr>
          <w:trHeight w:val="596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створення відокремленого підрозділу юридичної особи (у тому числі громадського формування)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596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припинення відокремленого підрозділу юридичної особи (у тому числі громадського формування)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596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Державна реєстрація змін до відомостей про відокремлений підрозділ юридичної особи (у тому числі громадського формування), що містяться в Єдиному державному реєстрі юридичних осіб, фізичних осіб-підприємців та громадських формувань 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рішення про припинення юридичної особи (у тому числі громадського формування)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рішення про відміну рішення про припинення юридичної особи (у тому числі громадського формування)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зміни складу комісії з припинення (комісії з реорганізації, ліквідаційної комісії), голови комісії або ліквідатора (у тому числі громадського формування)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Державна реєстрація переходу юридичної особи на діяльність на підставі модельного статуту 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переходу юридичної особи з модельного статуту на діяльність на підставі власного установчого документа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припинення юридичної особи (у тому числі громадського формування) в результаті її ліквідації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Державна реєстрація припинення юридичної особи (у тому числі громадського формування) в результаті її реорганізації 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Державна реєстрація рішення про виділ юридичної особи (у </w:t>
            </w:r>
            <w:r w:rsidRPr="00F96D91">
              <w:rPr>
                <w:lang w:eastAsia="en-US"/>
              </w:rPr>
              <w:lastRenderedPageBreak/>
              <w:t>тому числі громадського формування)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фізичної особи – підприємця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припинення підприємницької діяльності фізичної особи — підприємця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змін до відомостей про юридичну особу (у тому числі громадське формування),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 юридичної особи (у тому числі громадського формування)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включення відомостей про юридичну особу (у тому числі громадське формування), зареєстровану до 1 липня 2004 р., відомості про яку не містяться в Єдиному державному реєстрі юридичних осіб, фізичних осіб- підприємців та громадських формувань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Державна реєстрація включення відомостей про фізичну особу- підприємця, зареєстровану до 1 липня 2004 р., відомості про яку не містяться в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Виправлення помилок у відомостях Єдиного державного реєстру юридичних осіб та фізичних осіб-підприємців та громадських формувань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Надання відомостей з Єдиного державного реєстру юридичних осіб, фізичних осіб —підприємців та громадських формувань (виписка з Єдиного державного реєстру юридичних осіб, фізичних осіб — підприємців та громадських формувань у паперовій формі для проставляння апостиля, витяг з Єдиного державного реєстру юридичних осіб, фізичних осіб — підприємців та громадських формувань, копії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— підприємця)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020920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auto"/>
          </w:tcPr>
          <w:p w:rsidR="0016020B" w:rsidRPr="00020920" w:rsidRDefault="0016020B" w:rsidP="001C0F3E">
            <w:pPr>
              <w:pStyle w:val="af4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0920">
              <w:rPr>
                <w:rFonts w:ascii="Times New Roman" w:hAnsi="Times New Roman"/>
                <w:sz w:val="24"/>
                <w:szCs w:val="24"/>
              </w:rPr>
              <w:t xml:space="preserve">Державна реєстрація громадського об’єднання, що не має статусу юридичної особи </w:t>
            </w:r>
          </w:p>
        </w:tc>
        <w:tc>
          <w:tcPr>
            <w:tcW w:w="2670" w:type="dxa"/>
            <w:vMerge w:val="restart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державну реєстрацію юридичних осіб, фізичних осіб — підприємців та громадських формувань”</w:t>
            </w:r>
          </w:p>
        </w:tc>
      </w:tr>
      <w:tr w:rsidR="0016020B" w:rsidRPr="00F96D91" w:rsidTr="00020920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auto"/>
          </w:tcPr>
          <w:p w:rsidR="0016020B" w:rsidRPr="00020920" w:rsidRDefault="0016020B" w:rsidP="001C0F3E">
            <w:pPr>
              <w:pStyle w:val="af4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0920">
              <w:rPr>
                <w:rFonts w:ascii="Times New Roman" w:hAnsi="Times New Roman"/>
                <w:sz w:val="24"/>
                <w:szCs w:val="24"/>
              </w:rPr>
              <w:t>Державна реєстрація змін до відомостей про громадське об’єднання, що не має статусу юридичної особи, що містяться в Єдиному державному реєстрі юридичних осіб, фізичних осіб — підприємців та громадських формувань</w:t>
            </w:r>
          </w:p>
        </w:tc>
        <w:tc>
          <w:tcPr>
            <w:tcW w:w="2670" w:type="dxa"/>
            <w:vMerge/>
            <w:tcBorders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/>
        </w:tc>
      </w:tr>
      <w:tr w:rsidR="0016020B" w:rsidRPr="00F96D91" w:rsidTr="00020920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auto"/>
          </w:tcPr>
          <w:p w:rsidR="0016020B" w:rsidRPr="00020920" w:rsidRDefault="0016020B" w:rsidP="001C0F3E">
            <w:pPr>
              <w:pStyle w:val="af4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0920">
              <w:rPr>
                <w:rFonts w:ascii="Times New Roman" w:hAnsi="Times New Roman"/>
                <w:sz w:val="24"/>
                <w:szCs w:val="24"/>
              </w:rPr>
              <w:t>Державна реєстрація змін до відомостей про громадське об’єднання, що не має статусу юридичної особи, що містяться в Єдиному державному реєстрі юридичних осіб, фізичних осіб — підприємців та громадських формувань, у зв’язку із зупиненням (припиненням) членства в громадському об’єднанні, що не має статусу юридичної особи</w:t>
            </w:r>
          </w:p>
        </w:tc>
        <w:tc>
          <w:tcPr>
            <w:tcW w:w="2670" w:type="dxa"/>
            <w:vMerge/>
            <w:tcBorders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020920">
        <w:trPr>
          <w:trHeight w:val="353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auto"/>
          </w:tcPr>
          <w:p w:rsidR="0016020B" w:rsidRPr="00020920" w:rsidRDefault="0016020B" w:rsidP="001C0F3E">
            <w:pPr>
              <w:pStyle w:val="af4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0920">
              <w:rPr>
                <w:rFonts w:ascii="Times New Roman" w:hAnsi="Times New Roman"/>
                <w:sz w:val="24"/>
                <w:szCs w:val="24"/>
              </w:rPr>
              <w:t xml:space="preserve">Державна реєстрація припинення громадського об’єднання, </w:t>
            </w:r>
            <w:r w:rsidRPr="00020920">
              <w:rPr>
                <w:rFonts w:ascii="Times New Roman" w:hAnsi="Times New Roman"/>
                <w:sz w:val="24"/>
                <w:szCs w:val="24"/>
              </w:rPr>
              <w:lastRenderedPageBreak/>
              <w:t>що не має статусу юридичної особи</w:t>
            </w:r>
          </w:p>
        </w:tc>
        <w:tc>
          <w:tcPr>
            <w:tcW w:w="2670" w:type="dxa"/>
            <w:vMerge/>
            <w:tcBorders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spacing w:before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0B" w:rsidRPr="00F96D91" w:rsidTr="001C0F3E">
        <w:tc>
          <w:tcPr>
            <w:tcW w:w="9780" w:type="dxa"/>
            <w:gridSpan w:val="3"/>
          </w:tcPr>
          <w:p w:rsidR="0016020B" w:rsidRPr="00F96D91" w:rsidRDefault="0016020B" w:rsidP="00020920">
            <w:pPr>
              <w:rPr>
                <w:b/>
                <w:lang w:eastAsia="en-US"/>
              </w:rPr>
            </w:pPr>
          </w:p>
          <w:p w:rsidR="0016020B" w:rsidRPr="00F96D91" w:rsidRDefault="0016020B" w:rsidP="00ED225E">
            <w:pPr>
              <w:jc w:val="center"/>
              <w:rPr>
                <w:b/>
                <w:lang w:eastAsia="en-US"/>
              </w:rPr>
            </w:pPr>
            <w:r w:rsidRPr="00F96D91">
              <w:rPr>
                <w:b/>
                <w:lang w:eastAsia="en-US"/>
              </w:rPr>
              <w:t>ЗЕМЕЛЬНІ ПИТАННЯ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706"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Надання відомостей з Державного земельного кадастру у формі:</w:t>
            </w:r>
          </w:p>
          <w:p w:rsidR="0016020B" w:rsidRPr="00F96D91" w:rsidRDefault="0016020B" w:rsidP="0016020B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витягу з Державного земельного кадастру про:</w:t>
            </w:r>
          </w:p>
          <w:p w:rsidR="0016020B" w:rsidRPr="00F96D91" w:rsidRDefault="0016020B" w:rsidP="0016020B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286" w:hanging="286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землі в межах територій адміністративно-територіальних одиниць;</w:t>
            </w:r>
          </w:p>
          <w:p w:rsidR="0016020B" w:rsidRPr="00F96D91" w:rsidRDefault="0016020B" w:rsidP="0016020B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286" w:hanging="286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обмеження у використанні земель;</w:t>
            </w:r>
          </w:p>
          <w:p w:rsidR="0016020B" w:rsidRPr="00F96D91" w:rsidRDefault="0016020B" w:rsidP="0016020B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286" w:hanging="286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земельну ділянку</w:t>
            </w:r>
          </w:p>
          <w:p w:rsidR="0016020B" w:rsidRPr="00F96D91" w:rsidRDefault="0016020B" w:rsidP="0016020B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 xml:space="preserve">довідки, що містить узагальнену інформацію про землі (території) </w:t>
            </w:r>
          </w:p>
          <w:p w:rsidR="0016020B" w:rsidRPr="00F96D91" w:rsidRDefault="0016020B" w:rsidP="0016020B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викопіювань з картографічної основи Державного земельного кадастру, кадастрової карти (плану)</w:t>
            </w:r>
          </w:p>
          <w:p w:rsidR="0016020B" w:rsidRPr="00F96D91" w:rsidRDefault="0016020B" w:rsidP="0016020B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Державний земельний кадастр»</w:t>
            </w:r>
          </w:p>
        </w:tc>
      </w:tr>
      <w:tr w:rsidR="0016020B" w:rsidRPr="00F96D91" w:rsidTr="00020920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16020B" w:rsidRPr="00F96D91" w:rsidRDefault="0016020B" w:rsidP="0016020B">
            <w:pPr>
              <w:pStyle w:val="rvps12"/>
              <w:numPr>
                <w:ilvl w:val="0"/>
                <w:numId w:val="2"/>
              </w:numPr>
              <w:spacing w:before="51" w:beforeAutospacing="0" w:after="51" w:afterAutospacing="0" w:line="7" w:lineRule="atLeast"/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6566" w:type="dxa"/>
            <w:shd w:val="clear" w:color="auto" w:fill="auto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rPr>
                <w:color w:val="000000"/>
              </w:rPr>
            </w:pPr>
            <w:r w:rsidRPr="00F96D91">
              <w:rPr>
                <w:color w:val="000000"/>
              </w:rPr>
              <w:t>Видача довідки про: </w:t>
            </w:r>
            <w:r w:rsidRPr="00F96D91">
              <w:rPr>
                <w:color w:val="000000"/>
              </w:rPr>
              <w:br/>
              <w:t>1) наявність та розмір земельної частки (паю) </w:t>
            </w:r>
            <w:r w:rsidRPr="00F96D91">
              <w:rPr>
                <w:color w:val="000000"/>
              </w:rPr>
              <w:br/>
              <w:t>2)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670" w:type="dxa"/>
            <w:tcBorders>
              <w:right w:val="single" w:sz="4" w:space="0" w:color="auto"/>
            </w:tcBorders>
            <w:shd w:val="clear" w:color="auto" w:fill="FFFFFF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Земельний кодекс України</w:t>
            </w:r>
          </w:p>
        </w:tc>
      </w:tr>
      <w:tr w:rsidR="0016020B" w:rsidRPr="00F96D91" w:rsidTr="00020920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16020B" w:rsidRPr="00F96D91" w:rsidRDefault="0016020B" w:rsidP="0016020B">
            <w:pPr>
              <w:pStyle w:val="rvps12"/>
              <w:numPr>
                <w:ilvl w:val="0"/>
                <w:numId w:val="2"/>
              </w:numPr>
              <w:spacing w:before="51" w:beforeAutospacing="0" w:after="51" w:afterAutospacing="0" w:line="7" w:lineRule="atLeast"/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6566" w:type="dxa"/>
            <w:shd w:val="clear" w:color="auto" w:fill="auto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rPr>
                <w:color w:val="000000"/>
              </w:rPr>
            </w:pPr>
            <w:r w:rsidRPr="00F96D91">
              <w:rPr>
                <w:color w:val="000000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267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</w:p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Закон України “Про землеустрій”</w:t>
            </w:r>
          </w:p>
          <w:p w:rsidR="0016020B" w:rsidRPr="00F96D91" w:rsidRDefault="0016020B" w:rsidP="001C0F3E">
            <w:pPr>
              <w:pStyle w:val="rvps12"/>
              <w:spacing w:before="51" w:after="51" w:line="7" w:lineRule="atLeast"/>
              <w:jc w:val="center"/>
              <w:rPr>
                <w:color w:val="000000"/>
              </w:rPr>
            </w:pPr>
          </w:p>
        </w:tc>
      </w:tr>
      <w:tr w:rsidR="0016020B" w:rsidRPr="00F96D91" w:rsidTr="00020920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16020B" w:rsidRPr="00F96D91" w:rsidRDefault="0016020B" w:rsidP="0016020B">
            <w:pPr>
              <w:pStyle w:val="rvps12"/>
              <w:numPr>
                <w:ilvl w:val="0"/>
                <w:numId w:val="2"/>
              </w:numPr>
              <w:spacing w:before="51" w:beforeAutospacing="0" w:after="51" w:afterAutospacing="0" w:line="7" w:lineRule="atLeast"/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6566" w:type="dxa"/>
            <w:shd w:val="clear" w:color="auto" w:fill="auto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rPr>
                <w:color w:val="000000"/>
              </w:rPr>
            </w:pPr>
            <w:r w:rsidRPr="00F96D91">
              <w:rPr>
                <w:color w:val="000000"/>
              </w:rPr>
              <w:t>Видача довідки з державної статистичної звітності про наявність земель та розподіл їх за власниками земель, землекористувачами, угіддями</w:t>
            </w:r>
          </w:p>
        </w:tc>
        <w:tc>
          <w:tcPr>
            <w:tcW w:w="267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16020B" w:rsidRPr="00F96D91" w:rsidRDefault="0016020B" w:rsidP="001C0F3E">
            <w:pPr>
              <w:pStyle w:val="rvps12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</w:p>
        </w:tc>
      </w:tr>
      <w:tr w:rsidR="0016020B" w:rsidRPr="00F96D91" w:rsidTr="00020920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16020B" w:rsidRPr="00F96D91" w:rsidRDefault="0016020B" w:rsidP="0016020B">
            <w:pPr>
              <w:pStyle w:val="rvps12"/>
              <w:numPr>
                <w:ilvl w:val="0"/>
                <w:numId w:val="2"/>
              </w:numPr>
              <w:spacing w:before="51" w:beforeAutospacing="0" w:after="51" w:afterAutospacing="0" w:line="7" w:lineRule="atLeast"/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6566" w:type="dxa"/>
            <w:shd w:val="clear" w:color="auto" w:fill="auto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rPr>
                <w:color w:val="000000"/>
              </w:rPr>
            </w:pPr>
            <w:r w:rsidRPr="00F96D91">
              <w:rPr>
                <w:color w:val="000000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2670" w:type="dxa"/>
            <w:tcBorders>
              <w:right w:val="single" w:sz="4" w:space="0" w:color="auto"/>
            </w:tcBorders>
            <w:shd w:val="clear" w:color="auto" w:fill="FFFFFF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Закон України “Про оцінку земель”</w:t>
            </w:r>
          </w:p>
        </w:tc>
      </w:tr>
      <w:tr w:rsidR="0016020B" w:rsidRPr="00F96D91" w:rsidTr="00020920">
        <w:trPr>
          <w:trHeight w:val="868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auto"/>
          </w:tcPr>
          <w:p w:rsidR="0016020B" w:rsidRPr="00F96D91" w:rsidRDefault="0016020B" w:rsidP="001C0F3E">
            <w:pPr>
              <w:pStyle w:val="af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2670" w:type="dxa"/>
            <w:vMerge w:val="restart"/>
            <w:tcBorders>
              <w:left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pStyle w:val="af4"/>
              <w:spacing w:before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20B" w:rsidRPr="00F96D91" w:rsidRDefault="0016020B" w:rsidP="001C0F3E">
            <w:pPr>
              <w:pStyle w:val="af4"/>
              <w:spacing w:before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20B" w:rsidRPr="00F96D91" w:rsidRDefault="0016020B" w:rsidP="001C0F3E">
            <w:pPr>
              <w:pStyle w:val="af4"/>
              <w:spacing w:before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20B" w:rsidRPr="00F96D91" w:rsidRDefault="0016020B" w:rsidP="001C0F3E">
            <w:pPr>
              <w:pStyle w:val="af4"/>
              <w:spacing w:before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20B" w:rsidRPr="00F96D91" w:rsidRDefault="0016020B" w:rsidP="001C0F3E">
            <w:pPr>
              <w:pStyle w:val="af4"/>
              <w:spacing w:before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Закон України “Про Державний земельний кадастр”</w:t>
            </w:r>
          </w:p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020920">
        <w:trPr>
          <w:trHeight w:val="852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auto"/>
          </w:tcPr>
          <w:p w:rsidR="0016020B" w:rsidRPr="00F96D91" w:rsidRDefault="0016020B" w:rsidP="001C0F3E">
            <w:pPr>
              <w:pStyle w:val="af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(змін до них) про земельну ділянку</w:t>
            </w:r>
          </w:p>
        </w:tc>
        <w:tc>
          <w:tcPr>
            <w:tcW w:w="2670" w:type="dxa"/>
            <w:vMerge/>
            <w:tcBorders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020920">
        <w:trPr>
          <w:trHeight w:val="274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auto"/>
          </w:tcPr>
          <w:p w:rsidR="0016020B" w:rsidRPr="00F96D91" w:rsidRDefault="0016020B" w:rsidP="001C0F3E">
            <w:pPr>
              <w:pStyle w:val="af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2670" w:type="dxa"/>
            <w:vMerge/>
            <w:tcBorders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020920">
        <w:trPr>
          <w:trHeight w:val="890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auto"/>
          </w:tcPr>
          <w:p w:rsidR="0016020B" w:rsidRPr="00F96D91" w:rsidRDefault="0016020B" w:rsidP="001C0F3E">
            <w:pPr>
              <w:pStyle w:val="af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 з видачею витягу</w:t>
            </w:r>
          </w:p>
        </w:tc>
        <w:tc>
          <w:tcPr>
            <w:tcW w:w="2670" w:type="dxa"/>
            <w:vMerge/>
            <w:tcBorders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020920">
        <w:trPr>
          <w:trHeight w:val="575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auto"/>
          </w:tcPr>
          <w:p w:rsidR="0016020B" w:rsidRPr="00F96D91" w:rsidRDefault="0016020B" w:rsidP="001C0F3E">
            <w:pPr>
              <w:pStyle w:val="af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2670" w:type="dxa"/>
            <w:vMerge/>
            <w:tcBorders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020920">
        <w:trPr>
          <w:trHeight w:val="1087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auto"/>
          </w:tcPr>
          <w:p w:rsidR="0016020B" w:rsidRPr="00F96D91" w:rsidRDefault="0016020B" w:rsidP="001C0F3E">
            <w:pPr>
              <w:pStyle w:val="af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про обмеження у використанні земель, встановлені безпосередньо законами та прийнятими відповідно до них нормативно-правовими актами, з видачею витягу</w:t>
            </w:r>
          </w:p>
        </w:tc>
        <w:tc>
          <w:tcPr>
            <w:tcW w:w="2670" w:type="dxa"/>
            <w:vMerge/>
            <w:tcBorders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020920">
        <w:trPr>
          <w:trHeight w:val="1087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  <w:shd w:val="clear" w:color="auto" w:fill="auto"/>
          </w:tcPr>
          <w:p w:rsidR="0016020B" w:rsidRPr="00F96D91" w:rsidRDefault="0016020B" w:rsidP="001C0F3E">
            <w:pPr>
              <w:pStyle w:val="af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2670" w:type="dxa"/>
            <w:vMerge/>
            <w:tcBorders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020920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16020B" w:rsidRPr="00F96D91" w:rsidRDefault="0016020B" w:rsidP="0016020B">
            <w:pPr>
              <w:pStyle w:val="rvps12"/>
              <w:numPr>
                <w:ilvl w:val="0"/>
                <w:numId w:val="2"/>
              </w:numPr>
              <w:spacing w:before="51" w:beforeAutospacing="0" w:after="51" w:afterAutospacing="0" w:line="7" w:lineRule="atLeast"/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6566" w:type="dxa"/>
            <w:shd w:val="clear" w:color="auto" w:fill="auto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rPr>
                <w:color w:val="000000"/>
              </w:rPr>
            </w:pPr>
            <w:r w:rsidRPr="00F96D91">
              <w:rPr>
                <w:color w:val="000000"/>
              </w:rPr>
              <w:t>Видача висновку державної експертизи землевпорядної документації щодо об’єктів, які підлягають обов’язковій державній експертизі</w:t>
            </w:r>
          </w:p>
        </w:tc>
        <w:tc>
          <w:tcPr>
            <w:tcW w:w="2670" w:type="dxa"/>
            <w:tcBorders>
              <w:right w:val="single" w:sz="4" w:space="0" w:color="auto"/>
            </w:tcBorders>
            <w:shd w:val="clear" w:color="auto" w:fill="FFFFFF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Земельний кодекс України, Закон України “Про державну експертизу землевпорядної документації”</w:t>
            </w:r>
          </w:p>
        </w:tc>
      </w:tr>
      <w:tr w:rsidR="0016020B" w:rsidRPr="00F96D91" w:rsidTr="00020920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16020B" w:rsidRPr="00F96D91" w:rsidRDefault="0016020B" w:rsidP="0016020B">
            <w:pPr>
              <w:pStyle w:val="rvps12"/>
              <w:numPr>
                <w:ilvl w:val="0"/>
                <w:numId w:val="2"/>
              </w:numPr>
              <w:spacing w:before="51" w:beforeAutospacing="0" w:after="51" w:afterAutospacing="0" w:line="7" w:lineRule="atLeast"/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6566" w:type="dxa"/>
            <w:shd w:val="clear" w:color="auto" w:fill="auto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rPr>
                <w:color w:val="000000"/>
              </w:rPr>
            </w:pPr>
            <w:r w:rsidRPr="00F96D91">
              <w:rPr>
                <w:color w:val="000000"/>
              </w:rPr>
              <w:t>Видача висновку про погодження документації із землеустрою</w:t>
            </w:r>
          </w:p>
        </w:tc>
        <w:tc>
          <w:tcPr>
            <w:tcW w:w="267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Земельний кодекс України</w:t>
            </w:r>
          </w:p>
          <w:p w:rsidR="0016020B" w:rsidRPr="00F96D91" w:rsidRDefault="0016020B" w:rsidP="001C0F3E">
            <w:pPr>
              <w:pStyle w:val="rvps12"/>
              <w:spacing w:before="51" w:after="51" w:line="7" w:lineRule="atLeast"/>
              <w:jc w:val="center"/>
              <w:rPr>
                <w:color w:val="000000"/>
              </w:rPr>
            </w:pPr>
          </w:p>
        </w:tc>
      </w:tr>
      <w:tr w:rsidR="0016020B" w:rsidRPr="00F96D91" w:rsidTr="00020920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544" w:type="dxa"/>
            <w:tcBorders>
              <w:left w:val="single" w:sz="4" w:space="0" w:color="auto"/>
            </w:tcBorders>
            <w:shd w:val="clear" w:color="auto" w:fill="FFFFFF"/>
          </w:tcPr>
          <w:p w:rsidR="0016020B" w:rsidRPr="00F96D91" w:rsidRDefault="0016020B" w:rsidP="0016020B">
            <w:pPr>
              <w:pStyle w:val="rvps12"/>
              <w:numPr>
                <w:ilvl w:val="0"/>
                <w:numId w:val="2"/>
              </w:numPr>
              <w:spacing w:before="51" w:beforeAutospacing="0" w:after="51" w:afterAutospacing="0" w:line="7" w:lineRule="atLeast"/>
              <w:ind w:left="357" w:hanging="357"/>
              <w:jc w:val="center"/>
              <w:rPr>
                <w:color w:val="000000"/>
              </w:rPr>
            </w:pPr>
          </w:p>
        </w:tc>
        <w:tc>
          <w:tcPr>
            <w:tcW w:w="6566" w:type="dxa"/>
            <w:shd w:val="clear" w:color="auto" w:fill="auto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rPr>
                <w:color w:val="000000"/>
              </w:rPr>
            </w:pPr>
            <w:r w:rsidRPr="00F96D91">
              <w:rPr>
                <w:color w:val="000000"/>
              </w:rPr>
              <w:t>Видача дозволу на зняття та перенесення ґрунтового покриву земельних ділянок</w:t>
            </w:r>
          </w:p>
        </w:tc>
        <w:tc>
          <w:tcPr>
            <w:tcW w:w="267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16020B" w:rsidRPr="00F96D91" w:rsidRDefault="0016020B" w:rsidP="001C0F3E">
            <w:pPr>
              <w:pStyle w:val="rvps12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</w:p>
        </w:tc>
      </w:tr>
      <w:tr w:rsidR="0016020B" w:rsidRPr="00F96D91" w:rsidTr="00020920">
        <w:trPr>
          <w:trHeight w:val="1087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auto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Видача рішення про передачу у власність, надання у постійне користування та оренду земельних ділянок, що перебувають у комунальній власності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Земельний кодекс України,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державний земельний кадастр»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Видача рішення про продаж земельних ділянок комунальної власності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  <w:rPr>
                <w:highlight w:val="cyan"/>
                <w:lang w:eastAsia="en-US"/>
              </w:rPr>
            </w:pPr>
            <w:r w:rsidRPr="00F96D91">
              <w:rPr>
                <w:lang w:eastAsia="en-US"/>
              </w:rPr>
              <w:t>Земельний кодекс України</w:t>
            </w:r>
          </w:p>
        </w:tc>
      </w:tr>
      <w:tr w:rsidR="0016020B" w:rsidRPr="00F96D91" w:rsidTr="001C0F3E">
        <w:trPr>
          <w:trHeight w:val="1817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Прийняття рішення про:</w:t>
            </w:r>
          </w:p>
          <w:p w:rsidR="0016020B" w:rsidRPr="00F96D91" w:rsidRDefault="0016020B" w:rsidP="0016020B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припинення права власності на земельну ділянку у разі добровільної відмови власника землі на користь держави або територіальної громади</w:t>
            </w:r>
          </w:p>
          <w:p w:rsidR="0016020B" w:rsidRPr="00F96D91" w:rsidRDefault="0016020B" w:rsidP="0016020B"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172" w:hanging="172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 xml:space="preserve">припинення права постійного користування земельною ділянкою у разі добровільної відмови землекористувача </w:t>
            </w:r>
          </w:p>
        </w:tc>
        <w:tc>
          <w:tcPr>
            <w:tcW w:w="2670" w:type="dxa"/>
            <w:vMerge w:val="restart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Земельний кодекс України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Видача дозволу на розроблення проекту землеустрою щодо відведення земельної ділянки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Надання згоди розпорядників земельних ділянок комунальної власності на поділ та об’єднання таких ділянок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землеустрій»</w:t>
            </w:r>
          </w:p>
        </w:tc>
      </w:tr>
      <w:tr w:rsidR="0016020B" w:rsidRPr="00F96D91" w:rsidTr="001C0F3E">
        <w:trPr>
          <w:trHeight w:val="1308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Затвердження технічної документації:</w:t>
            </w:r>
          </w:p>
          <w:p w:rsidR="0016020B" w:rsidRPr="00F96D91" w:rsidRDefault="0016020B" w:rsidP="0016020B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 xml:space="preserve">з нормативної грошової оцінки земельної ділянки у межах населених пунктів </w:t>
            </w:r>
          </w:p>
          <w:p w:rsidR="0016020B" w:rsidRPr="00F96D91" w:rsidRDefault="0016020B" w:rsidP="0016020B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з бонітування ґрунтів</w:t>
            </w:r>
          </w:p>
          <w:p w:rsidR="0016020B" w:rsidRPr="00F96D91" w:rsidRDefault="0016020B" w:rsidP="0016020B">
            <w:pPr>
              <w:pStyle w:val="11"/>
              <w:numPr>
                <w:ilvl w:val="1"/>
                <w:numId w:val="1"/>
              </w:numPr>
              <w:spacing w:after="0" w:line="240" w:lineRule="auto"/>
              <w:ind w:left="172" w:hanging="142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з економічної оцінки земель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оцінку земель»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Продаж земельної ділянки комунальної власності (за зверненням особи)</w:t>
            </w:r>
          </w:p>
        </w:tc>
        <w:tc>
          <w:tcPr>
            <w:tcW w:w="2670" w:type="dxa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Земельний кодекс України</w:t>
            </w:r>
          </w:p>
          <w:p w:rsidR="0016020B" w:rsidRPr="00F96D91" w:rsidRDefault="0016020B" w:rsidP="001C0F3E">
            <w:pPr>
              <w:rPr>
                <w:highlight w:val="red"/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Надання дозволу на розроблення проекту землеустрою щодо відведення земельної ділянки громадянину (громадянці), який зацікавлений в одержанні безоплатно у власність земельної ділянки у межах норм безоплатної приватизації 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Земельний кодекс України,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землеустрій»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фермерське господарство»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Передача земельної ділянки у користування за проектом землеустрою щодо її відведення</w:t>
            </w:r>
          </w:p>
        </w:tc>
        <w:tc>
          <w:tcPr>
            <w:tcW w:w="2670" w:type="dxa"/>
            <w:vMerge w:val="restart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Земельний кодекс України,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оренду землі»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Поновлення (продовження) договору оренди землі (договору оренди земельної ділянки, договору на право тимчасового користування землею (в тому числі, на умовах оренди)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Надання згоди на передачу орендованої земельної ділянки в суборенду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Надання дозволу на розроблення проекту землеустрою щодо </w:t>
            </w:r>
            <w:r w:rsidRPr="00F96D91">
              <w:rPr>
                <w:lang w:eastAsia="en-US"/>
              </w:rPr>
              <w:lastRenderedPageBreak/>
              <w:t>відведення земельної ділянки особі, яка зацікавлена в одержанні в користування земельної ділянки</w:t>
            </w:r>
          </w:p>
        </w:tc>
        <w:tc>
          <w:tcPr>
            <w:tcW w:w="2670" w:type="dxa"/>
            <w:vMerge w:val="restart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lastRenderedPageBreak/>
              <w:t xml:space="preserve">Земельний кодекс </w:t>
            </w:r>
            <w:r w:rsidRPr="00F96D91">
              <w:rPr>
                <w:lang w:eastAsia="en-US"/>
              </w:rPr>
              <w:lastRenderedPageBreak/>
              <w:t>України,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землеустрій»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Надання земельної ділянки у власність громадянину (громадянці), який (яка) зацікавлена в одержанні безоплатно у власність земельної ділянки у межах норм безоплатної приватизації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Надання дозволу на розроблення технічної  документації із землеустрою щодо встановлення (відновлення) меж земельної ділянки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Затвердження технічної документації із землеустрою щодо встановлення (відновлення) меж земельної ділянки та передача в оренду земельної ділянки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Внесення змін до договору оренди землі (договору оренди земельної ділянки, договору на право тимчасового користування землею (в тому числі, на умовах оренди)</w:t>
            </w:r>
          </w:p>
        </w:tc>
        <w:tc>
          <w:tcPr>
            <w:tcW w:w="2670" w:type="dxa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Цивільний кодекс України 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оренду землі»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Припинення права власності на земельну ділянку або на її частину у разі добровільної відмови власника на користь територіальної громади </w:t>
            </w:r>
          </w:p>
        </w:tc>
        <w:tc>
          <w:tcPr>
            <w:tcW w:w="2670" w:type="dxa"/>
            <w:vMerge w:val="restart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Земельний кодекс України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Припинення права постійного користування земельною ділянкою або її частиною у разі добровільної відмови землекористувача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Зміна цільового призначення земельної ділянки, що перебуває у власності або користуванні 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Надання згоди на поділ чи об’єднання раніше сформованих земельних ділянок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Надання дозволу на розроблення проекту землеустрою, що забезпечує еколого-економічне обґрунтування сівозміни та впорядкування угідь</w:t>
            </w:r>
          </w:p>
          <w:p w:rsidR="0016020B" w:rsidRPr="00F96D91" w:rsidRDefault="0016020B" w:rsidP="001C0F3E">
            <w:pPr>
              <w:rPr>
                <w:lang w:eastAsia="en-US"/>
              </w:rPr>
            </w:pP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Погодження проекту землеустрою, що забезпечує еколого-економічне обґрунтування сівозміни та впорядкування угідь 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Земельний кодекс України,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землеустрій»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державну експертизу землевпорядної документації»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Встановлення обмеженого платного або безоплатного користування чужою земельною ділянкою (сервітуту)</w:t>
            </w:r>
          </w:p>
        </w:tc>
        <w:tc>
          <w:tcPr>
            <w:tcW w:w="2670" w:type="dxa"/>
            <w:vMerge w:val="restart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Цивільний кодекс,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Земельний кодекс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Надання права користування чужою земельною ділянкою для забудови (суперфіцію)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Затвердження технічної документації із землеустрою щодо встановлення (відновлення) меж земельної ділянки в натурі (на місцевості), що посвідчує право власності на земельну ділянку 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Земельний кодекс України,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землеустрій»,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Закон України «Про </w:t>
            </w:r>
            <w:r w:rsidRPr="00F96D91">
              <w:rPr>
                <w:lang w:eastAsia="en-US"/>
              </w:rPr>
              <w:lastRenderedPageBreak/>
              <w:t>Державний земельний кадастр»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Реєстрація повідомлення про початок виконання підготовчих робіт</w:t>
            </w:r>
          </w:p>
        </w:tc>
        <w:tc>
          <w:tcPr>
            <w:tcW w:w="2670" w:type="dxa"/>
            <w:vMerge w:val="restart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Реєстрація повідомлення про початок виконання будівельних робіт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</w:p>
        </w:tc>
      </w:tr>
      <w:tr w:rsidR="0016020B" w:rsidRPr="00F96D91" w:rsidTr="00020920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auto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t xml:space="preserve">Видача дозволу на виконання будівельних робіт 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</w:p>
        </w:tc>
      </w:tr>
      <w:tr w:rsidR="0016020B" w:rsidRPr="00F96D91" w:rsidTr="00020920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shd w:val="clear" w:color="auto" w:fill="auto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t>Видача сертифікату про прийняття в експлуатацію закінчених будівництвом об'єктів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9780" w:type="dxa"/>
            <w:gridSpan w:val="3"/>
          </w:tcPr>
          <w:p w:rsidR="0016020B" w:rsidRPr="00F96D91" w:rsidRDefault="0016020B" w:rsidP="001C0F3E">
            <w:pPr>
              <w:jc w:val="center"/>
              <w:rPr>
                <w:b/>
                <w:lang w:eastAsia="en-US"/>
              </w:rPr>
            </w:pPr>
          </w:p>
          <w:p w:rsidR="0016020B" w:rsidRPr="00ED225E" w:rsidRDefault="0016020B" w:rsidP="00ED225E">
            <w:pPr>
              <w:jc w:val="center"/>
              <w:rPr>
                <w:b/>
                <w:lang w:eastAsia="en-US"/>
              </w:rPr>
            </w:pPr>
            <w:r w:rsidRPr="00F96D91">
              <w:rPr>
                <w:b/>
                <w:lang w:eastAsia="en-US"/>
              </w:rPr>
              <w:t xml:space="preserve">ІНШІ ПИТАННЯ МІСЦЕВОГО ЗНАЧЕННЯ </w:t>
            </w:r>
            <w:r w:rsidRPr="00F96D91">
              <w:rPr>
                <w:b/>
                <w:lang w:eastAsia="en-US"/>
              </w:rPr>
              <w:br/>
              <w:t xml:space="preserve">(МІСТОБУДУВАННЯ, </w:t>
            </w:r>
            <w:r w:rsidRPr="00F96D91">
              <w:rPr>
                <w:b/>
                <w:bCs/>
              </w:rPr>
              <w:t>БЛАГОУСТРІЙ, ЖИТЛО ТОЩО</w:t>
            </w:r>
            <w:r w:rsidRPr="00F96D91">
              <w:rPr>
                <w:b/>
                <w:lang w:eastAsia="en-US"/>
              </w:rPr>
              <w:t>)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Присвоєння поштової адреси об’єкту нерухомого майна</w:t>
            </w:r>
          </w:p>
        </w:tc>
        <w:tc>
          <w:tcPr>
            <w:tcW w:w="2670" w:type="dxa"/>
            <w:vMerge w:val="restart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врегулювання містобудівної діяльності»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Видача довідки про адресу об’єкта нерухомого майна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Надання  будівельного паспорта забудови земельної ділянки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Надання  містобудівних умов та обмежень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Видача ордера на видалення зелених насаджень </w:t>
            </w:r>
          </w:p>
        </w:tc>
        <w:tc>
          <w:tcPr>
            <w:tcW w:w="2670" w:type="dxa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благоустрій населених пунктів»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Взяття на облік громадян, які потребують поліпшення житлових умов</w:t>
            </w:r>
          </w:p>
        </w:tc>
        <w:tc>
          <w:tcPr>
            <w:tcW w:w="2670" w:type="dxa"/>
            <w:vMerge w:val="restart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Житловий кодекс Української РСР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Внесення змін до облікових справ громадян, які потребують поліпшення житлових умов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Видача ордера на: </w:t>
            </w:r>
          </w:p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жиле приміщення; </w:t>
            </w:r>
          </w:p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на службове жиле приміщення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Прийняття рішення про переведення житлового будинку або житлового приміщення у нежитлові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Житловий кодекс Української РСР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Видача (продовження дії) дозволу на розміщення зовнішньої реклами 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Закон України 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«Про рекламу»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Погодження проведення салютів, феєрверків, інших заходів з використанням вибухових речовин і піротехнічних засобів</w:t>
            </w:r>
          </w:p>
        </w:tc>
        <w:tc>
          <w:tcPr>
            <w:tcW w:w="2670" w:type="dxa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Закон України 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«Про забезпечення санітарного та епідемічного благополуччя населення»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t xml:space="preserve">Встановлення </w:t>
            </w:r>
            <w:r w:rsidRPr="00ED225E">
              <w:rPr>
                <w:rStyle w:val="afa"/>
                <w:b w:val="0"/>
              </w:rPr>
              <w:t xml:space="preserve">за погодженням з власниками </w:t>
            </w:r>
            <w:r w:rsidRPr="00F96D91">
              <w:t xml:space="preserve"> зручного для населення режиму роботи розташованих на відповідній території підприємств, установ та організацій сфери обслуговування незалежно від форм власності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Закон України 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«Про місцеве самоврядування в Україні»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Надання згоди на розміщення на території села, селища, міста місць чи об’єктів для зберігання та захоронення відходів, сфера екологічного впливу функціонування яких включає відповідну адміністративно-територіальну одиницю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Закон України 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«Про відходи»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bookmarkStart w:id="1" w:name="w213"/>
            <w:r w:rsidRPr="00F96D91">
              <w:rPr>
                <w:lang w:eastAsia="en-US"/>
              </w:rPr>
              <w:t xml:space="preserve">Видача довідки про </w:t>
            </w:r>
            <w:r w:rsidRPr="00F96D91">
              <w:rPr>
                <w:color w:val="000000"/>
                <w:shd w:val="clear" w:color="auto" w:fill="FFFFFF"/>
              </w:rPr>
              <w:t xml:space="preserve">припинення ведення особистого селянського господарства або вихід з такого господарства </w:t>
            </w:r>
            <w:bookmarkEnd w:id="1"/>
          </w:p>
          <w:p w:rsidR="0016020B" w:rsidRPr="00F96D91" w:rsidRDefault="0016020B" w:rsidP="001C0F3E">
            <w:pPr>
              <w:rPr>
                <w:lang w:eastAsia="en-US"/>
              </w:rPr>
            </w:pP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"Про особисте селянське господарство», Закон України «Про зайнятість населення»,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0" w:line="240" w:lineRule="auto"/>
              <w:ind w:hanging="6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Видача довідки про наявність у фізичної особи земельних ділянок (форма 3ДФ)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Наказ Міндоходів від 17.01.2014  № 32 «Про затвердження Порядку видачі довідки про </w:t>
            </w:r>
            <w:r w:rsidRPr="00F96D91">
              <w:rPr>
                <w:lang w:eastAsia="en-US"/>
              </w:rPr>
              <w:lastRenderedPageBreak/>
              <w:t>наявність у фізичної особи земельних ділянок та її форми»</w:t>
            </w:r>
          </w:p>
        </w:tc>
      </w:tr>
      <w:tr w:rsidR="0016020B" w:rsidRPr="00F96D91" w:rsidTr="001C0F3E">
        <w:tblPrEx>
          <w:tblLook w:val="01E0"/>
        </w:tblPrEx>
        <w:trPr>
          <w:trHeight w:val="20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160" w:line="259" w:lineRule="auto"/>
              <w:ind w:left="357" w:hanging="35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566" w:type="dxa"/>
          </w:tcPr>
          <w:p w:rsidR="0016020B" w:rsidRPr="00ED225E" w:rsidRDefault="0016020B" w:rsidP="001C0F3E">
            <w:pPr>
              <w:pStyle w:val="af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5E">
              <w:rPr>
                <w:rFonts w:ascii="Times New Roman" w:hAnsi="Times New Roman" w:cs="Times New Roman"/>
                <w:sz w:val="24"/>
                <w:szCs w:val="24"/>
              </w:rPr>
              <w:t>Взяття громадян на соціальний квартирний облік</w:t>
            </w:r>
          </w:p>
        </w:tc>
        <w:tc>
          <w:tcPr>
            <w:tcW w:w="2670" w:type="dxa"/>
          </w:tcPr>
          <w:p w:rsidR="0016020B" w:rsidRPr="00F96D91" w:rsidRDefault="0016020B" w:rsidP="001C0F3E">
            <w:pPr>
              <w:pStyle w:val="af6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F96D91">
              <w:rPr>
                <w:sz w:val="24"/>
                <w:szCs w:val="24"/>
              </w:rPr>
              <w:t>Закон України “Про житловий фонд соціального призначення”</w:t>
            </w:r>
          </w:p>
        </w:tc>
      </w:tr>
      <w:tr w:rsidR="0016020B" w:rsidRPr="00F96D91" w:rsidTr="001C0F3E">
        <w:tblPrEx>
          <w:tblLook w:val="01E0"/>
        </w:tblPrEx>
        <w:trPr>
          <w:trHeight w:val="20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160" w:line="259" w:lineRule="auto"/>
              <w:ind w:left="357" w:hanging="35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566" w:type="dxa"/>
          </w:tcPr>
          <w:p w:rsidR="0016020B" w:rsidRPr="00ED225E" w:rsidRDefault="0016020B" w:rsidP="001C0F3E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ED225E">
              <w:rPr>
                <w:rFonts w:ascii="Times New Roman" w:hAnsi="Times New Roman" w:cs="Times New Roman"/>
                <w:sz w:val="24"/>
                <w:szCs w:val="24"/>
              </w:rPr>
              <w:t>Приватизація державного житлового фонду</w:t>
            </w:r>
          </w:p>
        </w:tc>
        <w:tc>
          <w:tcPr>
            <w:tcW w:w="2670" w:type="dxa"/>
            <w:vMerge w:val="restart"/>
          </w:tcPr>
          <w:p w:rsidR="0016020B" w:rsidRPr="00F96D91" w:rsidRDefault="0016020B" w:rsidP="001C0F3E">
            <w:pPr>
              <w:pStyle w:val="af6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  <w:p w:rsidR="0016020B" w:rsidRPr="00F96D91" w:rsidRDefault="0016020B" w:rsidP="001C0F3E">
            <w:pPr>
              <w:pStyle w:val="af6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  <w:p w:rsidR="0016020B" w:rsidRPr="00F96D91" w:rsidRDefault="0016020B" w:rsidP="001C0F3E">
            <w:pPr>
              <w:pStyle w:val="af6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F96D91">
              <w:rPr>
                <w:sz w:val="24"/>
                <w:szCs w:val="24"/>
              </w:rPr>
              <w:t xml:space="preserve">Закон України </w:t>
            </w:r>
          </w:p>
          <w:p w:rsidR="0016020B" w:rsidRPr="00F96D91" w:rsidRDefault="0016020B" w:rsidP="001C0F3E">
            <w:pPr>
              <w:pStyle w:val="af6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F96D91">
              <w:rPr>
                <w:sz w:val="24"/>
                <w:szCs w:val="24"/>
              </w:rPr>
              <w:t>«Про приватизацію державного житлового фонду»</w:t>
            </w:r>
          </w:p>
          <w:p w:rsidR="0016020B" w:rsidRPr="00F96D91" w:rsidRDefault="0016020B" w:rsidP="001C0F3E">
            <w:pPr>
              <w:pStyle w:val="af6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16020B" w:rsidRPr="00F96D91" w:rsidTr="001C0F3E">
        <w:tblPrEx>
          <w:tblLook w:val="01E0"/>
        </w:tblPrEx>
        <w:trPr>
          <w:trHeight w:val="20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160" w:line="259" w:lineRule="auto"/>
              <w:ind w:left="357" w:hanging="3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ED225E" w:rsidRDefault="0016020B" w:rsidP="001C0F3E">
            <w:pPr>
              <w:pStyle w:val="af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5E">
              <w:rPr>
                <w:rFonts w:ascii="Times New Roman" w:hAnsi="Times New Roman" w:cs="Times New Roman"/>
                <w:sz w:val="24"/>
                <w:szCs w:val="24"/>
              </w:rPr>
              <w:t>Видача копії свідоцтва про право власності на державне приватизоване житло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pStyle w:val="af6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16020B" w:rsidRPr="00F96D91" w:rsidTr="001C0F3E">
        <w:tblPrEx>
          <w:tblLook w:val="01E0"/>
        </w:tblPrEx>
        <w:trPr>
          <w:trHeight w:val="20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160" w:line="259" w:lineRule="auto"/>
              <w:ind w:left="357" w:hanging="3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ED225E" w:rsidRDefault="0016020B" w:rsidP="001C0F3E">
            <w:pPr>
              <w:pStyle w:val="af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5E">
              <w:rPr>
                <w:rFonts w:ascii="Times New Roman" w:hAnsi="Times New Roman" w:cs="Times New Roman"/>
                <w:sz w:val="24"/>
                <w:szCs w:val="24"/>
              </w:rPr>
              <w:t>Внесення змін до свідоцтва про право власності на державне приватизоване житло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pStyle w:val="af6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16020B" w:rsidRPr="00F96D91" w:rsidTr="001C0F3E">
        <w:tblPrEx>
          <w:tblLook w:val="01E0"/>
        </w:tblPrEx>
        <w:trPr>
          <w:trHeight w:val="20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160" w:line="259" w:lineRule="auto"/>
              <w:ind w:left="357" w:hanging="3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66" w:type="dxa"/>
          </w:tcPr>
          <w:p w:rsidR="0016020B" w:rsidRPr="00ED225E" w:rsidRDefault="0016020B" w:rsidP="001C0F3E">
            <w:pPr>
              <w:pStyle w:val="af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5E">
              <w:rPr>
                <w:rFonts w:ascii="Times New Roman" w:hAnsi="Times New Roman" w:cs="Times New Roman"/>
                <w:sz w:val="24"/>
                <w:szCs w:val="24"/>
              </w:rPr>
              <w:t>Видача довідки про участь (неучасть)  в приватизації житла державного житлового фонду</w:t>
            </w:r>
          </w:p>
        </w:tc>
        <w:tc>
          <w:tcPr>
            <w:tcW w:w="2670" w:type="dxa"/>
            <w:vMerge/>
          </w:tcPr>
          <w:p w:rsidR="0016020B" w:rsidRPr="00F96D91" w:rsidRDefault="0016020B" w:rsidP="001C0F3E">
            <w:pPr>
              <w:pStyle w:val="af6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16020B" w:rsidRPr="00F96D91" w:rsidTr="001C0F3E">
        <w:tblPrEx>
          <w:tblLook w:val="01E0"/>
        </w:tblPrEx>
        <w:trPr>
          <w:trHeight w:val="1004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160" w:line="259" w:lineRule="auto"/>
              <w:ind w:left="357" w:hanging="35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566" w:type="dxa"/>
          </w:tcPr>
          <w:p w:rsidR="0016020B" w:rsidRPr="00ED225E" w:rsidRDefault="0016020B" w:rsidP="001C0F3E">
            <w:pPr>
              <w:pStyle w:val="af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5E">
              <w:rPr>
                <w:rFonts w:ascii="Times New Roman" w:hAnsi="Times New Roman" w:cs="Times New Roman"/>
                <w:sz w:val="24"/>
                <w:szCs w:val="24"/>
              </w:rPr>
              <w:t>Видача охоронного свідоцтва (броні) на жиле приміщення державного і громадського житлового фонду</w:t>
            </w:r>
          </w:p>
        </w:tc>
        <w:tc>
          <w:tcPr>
            <w:tcW w:w="2670" w:type="dxa"/>
          </w:tcPr>
          <w:p w:rsidR="0016020B" w:rsidRPr="00F96D91" w:rsidRDefault="0016020B" w:rsidP="001C0F3E">
            <w:pPr>
              <w:pStyle w:val="af6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  <w:p w:rsidR="0016020B" w:rsidRPr="00F96D91" w:rsidRDefault="0016020B" w:rsidP="001C0F3E">
            <w:pPr>
              <w:pStyle w:val="af6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  <w:p w:rsidR="0016020B" w:rsidRPr="00F96D91" w:rsidRDefault="0016020B" w:rsidP="001C0F3E">
            <w:pPr>
              <w:pStyle w:val="af6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F96D91">
              <w:rPr>
                <w:sz w:val="24"/>
                <w:szCs w:val="24"/>
              </w:rPr>
              <w:t xml:space="preserve">Житловий кодекс </w:t>
            </w:r>
          </w:p>
          <w:p w:rsidR="0016020B" w:rsidRPr="00F96D91" w:rsidRDefault="0016020B" w:rsidP="001C0F3E">
            <w:pPr>
              <w:pStyle w:val="af6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16020B" w:rsidRPr="00F96D91" w:rsidTr="001C0F3E">
        <w:tblPrEx>
          <w:tblLook w:val="01E0"/>
        </w:tblPrEx>
        <w:trPr>
          <w:trHeight w:val="20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160" w:line="259" w:lineRule="auto"/>
              <w:ind w:left="357" w:hanging="35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566" w:type="dxa"/>
          </w:tcPr>
          <w:p w:rsidR="0016020B" w:rsidRPr="00ED225E" w:rsidRDefault="0016020B" w:rsidP="001C0F3E">
            <w:pPr>
              <w:pStyle w:val="af6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5E">
              <w:rPr>
                <w:rFonts w:ascii="Times New Roman" w:hAnsi="Times New Roman" w:cs="Times New Roman"/>
                <w:sz w:val="24"/>
                <w:szCs w:val="24"/>
              </w:rPr>
              <w:t>Оформлення паспорта прив’язки тимчасової споруди для здійснення підприємницької діяльності</w:t>
            </w:r>
          </w:p>
        </w:tc>
        <w:tc>
          <w:tcPr>
            <w:tcW w:w="2670" w:type="dxa"/>
          </w:tcPr>
          <w:p w:rsidR="0016020B" w:rsidRPr="00F96D91" w:rsidRDefault="0016020B" w:rsidP="001C0F3E">
            <w:pPr>
              <w:pStyle w:val="af6"/>
              <w:ind w:left="120"/>
              <w:jc w:val="center"/>
              <w:rPr>
                <w:sz w:val="24"/>
                <w:szCs w:val="24"/>
              </w:rPr>
            </w:pPr>
            <w:r w:rsidRPr="00F96D91">
              <w:rPr>
                <w:sz w:val="24"/>
                <w:szCs w:val="24"/>
              </w:rPr>
              <w:t xml:space="preserve">Закон України </w:t>
            </w:r>
          </w:p>
          <w:p w:rsidR="0016020B" w:rsidRPr="00F96D91" w:rsidRDefault="0016020B" w:rsidP="001C0F3E">
            <w:pPr>
              <w:pStyle w:val="af6"/>
              <w:ind w:left="120"/>
              <w:jc w:val="center"/>
              <w:rPr>
                <w:sz w:val="24"/>
                <w:szCs w:val="24"/>
              </w:rPr>
            </w:pPr>
            <w:r w:rsidRPr="00F96D91">
              <w:rPr>
                <w:sz w:val="24"/>
                <w:szCs w:val="24"/>
              </w:rPr>
              <w:t>«Про регулювання містобудівної діяльності»</w:t>
            </w:r>
          </w:p>
          <w:p w:rsidR="0016020B" w:rsidRPr="00F96D91" w:rsidRDefault="0016020B" w:rsidP="001C0F3E">
            <w:pPr>
              <w:pStyle w:val="af6"/>
              <w:ind w:left="120"/>
              <w:rPr>
                <w:sz w:val="24"/>
                <w:szCs w:val="24"/>
              </w:rPr>
            </w:pPr>
          </w:p>
        </w:tc>
      </w:tr>
      <w:tr w:rsidR="0016020B" w:rsidRPr="00F96D91" w:rsidTr="001C0F3E">
        <w:tblPrEx>
          <w:tblLook w:val="01E0"/>
        </w:tblPrEx>
        <w:trPr>
          <w:trHeight w:val="830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160" w:line="259" w:lineRule="auto"/>
              <w:ind w:left="357" w:hanging="35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r w:rsidRPr="00F96D91">
              <w:t>Надання дозволу на порушення об’єктів благоустрою</w:t>
            </w:r>
          </w:p>
        </w:tc>
        <w:tc>
          <w:tcPr>
            <w:tcW w:w="2670" w:type="dxa"/>
          </w:tcPr>
          <w:p w:rsidR="0016020B" w:rsidRPr="00F96D91" w:rsidRDefault="0016020B" w:rsidP="001C0F3E">
            <w:pPr>
              <w:jc w:val="center"/>
            </w:pPr>
            <w:r w:rsidRPr="00F96D91">
              <w:t xml:space="preserve">Закон України </w:t>
            </w:r>
          </w:p>
          <w:p w:rsidR="0016020B" w:rsidRPr="00F96D91" w:rsidRDefault="0016020B" w:rsidP="001C0F3E">
            <w:pPr>
              <w:jc w:val="center"/>
            </w:pPr>
            <w:r w:rsidRPr="00F96D91">
              <w:t>«Про благоустрій населених пунктів»</w:t>
            </w:r>
          </w:p>
        </w:tc>
      </w:tr>
      <w:tr w:rsidR="0016020B" w:rsidRPr="00F96D91" w:rsidTr="001C0F3E">
        <w:tblPrEx>
          <w:tblLook w:val="01E0"/>
        </w:tblPrEx>
        <w:trPr>
          <w:trHeight w:val="1124"/>
        </w:trPr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spacing w:after="160" w:line="259" w:lineRule="auto"/>
              <w:ind w:left="357" w:hanging="35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r w:rsidRPr="00F96D91">
              <w:t xml:space="preserve"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 </w:t>
            </w:r>
          </w:p>
        </w:tc>
        <w:tc>
          <w:tcPr>
            <w:tcW w:w="2670" w:type="dxa"/>
          </w:tcPr>
          <w:p w:rsidR="0016020B" w:rsidRPr="00F96D91" w:rsidRDefault="0016020B" w:rsidP="001C0F3E">
            <w:pPr>
              <w:jc w:val="center"/>
              <w:rPr>
                <w:bCs/>
              </w:rPr>
            </w:pPr>
            <w:r w:rsidRPr="00F96D91">
              <w:rPr>
                <w:bCs/>
              </w:rPr>
              <w:t xml:space="preserve">Закон України </w:t>
            </w:r>
          </w:p>
          <w:p w:rsidR="0016020B" w:rsidRPr="00F96D91" w:rsidRDefault="0016020B" w:rsidP="001C0F3E">
            <w:pPr>
              <w:jc w:val="center"/>
            </w:pPr>
            <w:r w:rsidRPr="00F96D91">
              <w:rPr>
                <w:bCs/>
              </w:rPr>
              <w:t>«Про охорону культурної спадщини»</w:t>
            </w:r>
          </w:p>
        </w:tc>
      </w:tr>
      <w:tr w:rsidR="0016020B" w:rsidRPr="00F96D91" w:rsidTr="001C0F3E">
        <w:tc>
          <w:tcPr>
            <w:tcW w:w="9780" w:type="dxa"/>
            <w:gridSpan w:val="3"/>
          </w:tcPr>
          <w:p w:rsidR="0016020B" w:rsidRPr="00F96D91" w:rsidRDefault="0016020B" w:rsidP="001C0F3E">
            <w:pPr>
              <w:rPr>
                <w:b/>
                <w:lang w:eastAsia="en-US"/>
              </w:rPr>
            </w:pPr>
          </w:p>
          <w:p w:rsidR="0016020B" w:rsidRPr="00ED225E" w:rsidRDefault="0016020B" w:rsidP="00ED225E">
            <w:pPr>
              <w:jc w:val="center"/>
              <w:rPr>
                <w:b/>
                <w:lang w:eastAsia="en-US"/>
              </w:rPr>
            </w:pPr>
            <w:r w:rsidRPr="00F96D91">
              <w:rPr>
                <w:b/>
                <w:lang w:eastAsia="en-US"/>
              </w:rPr>
              <w:t>ПОСЛУГИ ПЕНСІЙНОГО ФОНДУ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  <w:shd w:val="clear" w:color="auto" w:fill="70AD47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Призначення (перерахунок) пенсій 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пенсійне забезпечення»,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загальнообов’язкове державне пенсійне страхування»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  <w:shd w:val="clear" w:color="auto" w:fill="70AD47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Видача пенсійного посвідчення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rPr>
                <w:lang w:eastAsia="en-US"/>
              </w:rPr>
              <w:t>Закон України «Про загальнообов'язкове державне пенсійне страхування»,</w:t>
            </w:r>
          </w:p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t xml:space="preserve">Постанова правління Пенсійного фонду України </w:t>
            </w:r>
            <w:r w:rsidRPr="00F96D91">
              <w:rPr>
                <w:lang w:eastAsia="en-US"/>
              </w:rPr>
              <w:t xml:space="preserve">від 03.11.2017  № 26-1 </w:t>
            </w:r>
            <w:r w:rsidRPr="00F96D91">
              <w:t xml:space="preserve">«Про порядок оформлення, виготовлення та видачі документів, що підтверджують призначення особі </w:t>
            </w:r>
            <w:r w:rsidRPr="00F96D91">
              <w:lastRenderedPageBreak/>
              <w:t xml:space="preserve">пенсії» 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  <w:shd w:val="clear" w:color="auto" w:fill="70AD47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Видача довідок:</w:t>
            </w:r>
          </w:p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- про розмір пенсії;</w:t>
            </w:r>
          </w:p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- про перебування на обліку;</w:t>
            </w:r>
          </w:p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- про заробітну плату за формою ОК-5 (ОК-2, ОК-7)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 xml:space="preserve">Закон України «Про пенсійне забезпечення», </w:t>
            </w:r>
            <w:r w:rsidRPr="00F96D91">
              <w:rPr>
                <w:bCs/>
                <w:lang w:eastAsia="en-US"/>
              </w:rPr>
              <w:t>Закон України «Про загальнообов'язкове державне пенсійне страхування»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  <w:shd w:val="clear" w:color="auto" w:fill="70AD47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Надання допомоги на поховання</w:t>
            </w:r>
          </w:p>
        </w:tc>
        <w:tc>
          <w:tcPr>
            <w:tcW w:w="2670" w:type="dxa"/>
            <w:vAlign w:val="center"/>
          </w:tcPr>
          <w:p w:rsidR="0016020B" w:rsidRPr="00F96D91" w:rsidRDefault="0016020B" w:rsidP="001C0F3E">
            <w:pPr>
              <w:jc w:val="center"/>
              <w:rPr>
                <w:lang w:eastAsia="en-US"/>
              </w:rPr>
            </w:pPr>
            <w:r w:rsidRPr="00F96D91">
              <w:rPr>
                <w:lang w:eastAsia="en-US"/>
              </w:rPr>
              <w:t>Закон України «Про загальнообов'язкове державне пенсійне страхування»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color w:val="C00000"/>
                <w:sz w:val="24"/>
                <w:szCs w:val="24"/>
                <w:shd w:val="clear" w:color="auto" w:fill="70AD47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lang w:eastAsia="en-US"/>
              </w:rPr>
            </w:pPr>
            <w:r w:rsidRPr="00F96D91">
              <w:rPr>
                <w:lang w:eastAsia="en-US"/>
              </w:rPr>
              <w:t>Переведення пенсії за новим місцем проживання</w:t>
            </w:r>
          </w:p>
        </w:tc>
        <w:tc>
          <w:tcPr>
            <w:tcW w:w="2670" w:type="dxa"/>
            <w:vMerge w:val="restart"/>
            <w:vAlign w:val="center"/>
          </w:tcPr>
          <w:p w:rsidR="0016020B" w:rsidRPr="00F96D91" w:rsidRDefault="0016020B" w:rsidP="001C0F3E">
            <w:pPr>
              <w:jc w:val="center"/>
              <w:rPr>
                <w:highlight w:val="yellow"/>
                <w:lang w:eastAsia="en-US"/>
              </w:rPr>
            </w:pPr>
            <w:r w:rsidRPr="00F96D91">
              <w:rPr>
                <w:bCs/>
                <w:lang w:eastAsia="en-US"/>
              </w:rPr>
              <w:t>Закон України «Про загальнообов'язкове державне пенсійне страхування»</w:t>
            </w:r>
          </w:p>
        </w:tc>
      </w:tr>
      <w:tr w:rsidR="0016020B" w:rsidRPr="00F96D91" w:rsidTr="001C0F3E">
        <w:tc>
          <w:tcPr>
            <w:tcW w:w="544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  <w:shd w:val="clear" w:color="auto" w:fill="70AD47"/>
              </w:rPr>
            </w:pPr>
          </w:p>
        </w:tc>
        <w:tc>
          <w:tcPr>
            <w:tcW w:w="6566" w:type="dxa"/>
          </w:tcPr>
          <w:p w:rsidR="0016020B" w:rsidRPr="00F96D91" w:rsidRDefault="0016020B" w:rsidP="001C0F3E">
            <w:pPr>
              <w:rPr>
                <w:strike/>
                <w:highlight w:val="cyan"/>
                <w:lang w:eastAsia="en-US"/>
              </w:rPr>
            </w:pPr>
            <w:r w:rsidRPr="00F96D91">
              <w:rPr>
                <w:lang w:eastAsia="en-US"/>
              </w:rPr>
              <w:t>Зміна способу виплати пенсії</w:t>
            </w:r>
          </w:p>
        </w:tc>
        <w:tc>
          <w:tcPr>
            <w:tcW w:w="2670" w:type="dxa"/>
            <w:vMerge/>
            <w:vAlign w:val="center"/>
          </w:tcPr>
          <w:p w:rsidR="0016020B" w:rsidRPr="00F96D91" w:rsidRDefault="0016020B" w:rsidP="001C0F3E">
            <w:pPr>
              <w:jc w:val="center"/>
              <w:rPr>
                <w:highlight w:val="yellow"/>
                <w:lang w:eastAsia="en-US"/>
              </w:rPr>
            </w:pPr>
          </w:p>
        </w:tc>
      </w:tr>
    </w:tbl>
    <w:p w:rsidR="0016020B" w:rsidRPr="00F96D91" w:rsidRDefault="0016020B" w:rsidP="0016020B">
      <w:pPr>
        <w:rPr>
          <w:vanish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"/>
        <w:gridCol w:w="790"/>
        <w:gridCol w:w="5345"/>
        <w:gridCol w:w="41"/>
        <w:gridCol w:w="3609"/>
        <w:gridCol w:w="77"/>
      </w:tblGrid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9785" w:type="dxa"/>
            <w:gridSpan w:val="4"/>
          </w:tcPr>
          <w:p w:rsidR="0016020B" w:rsidRPr="00F96D91" w:rsidRDefault="0016020B" w:rsidP="001C0F3E">
            <w:pPr>
              <w:tabs>
                <w:tab w:val="left" w:pos="456"/>
              </w:tabs>
              <w:ind w:left="314" w:hanging="287"/>
              <w:jc w:val="center"/>
              <w:rPr>
                <w:b/>
              </w:rPr>
            </w:pPr>
          </w:p>
          <w:p w:rsidR="0016020B" w:rsidRPr="00AB52AD" w:rsidRDefault="0016020B" w:rsidP="00AB52AD">
            <w:pPr>
              <w:tabs>
                <w:tab w:val="left" w:pos="456"/>
              </w:tabs>
              <w:ind w:left="314" w:hanging="287"/>
              <w:jc w:val="center"/>
              <w:rPr>
                <w:b/>
              </w:rPr>
            </w:pPr>
            <w:r w:rsidRPr="00F96D91">
              <w:rPr>
                <w:b/>
              </w:rPr>
              <w:t>АДМІНІСТРАТИВНІ</w:t>
            </w:r>
            <w:r w:rsidR="00AB52AD">
              <w:rPr>
                <w:b/>
              </w:rPr>
              <w:t xml:space="preserve"> ПОСЛУГИ СОЦІАЛЬНОГО ХАРАКТЕРУ 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житлово-комунальні послуги”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Надання пільги на придбання твердого та рідкого пічного палива і скрапленого газу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Бюджетний кодекс України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Надання тимчасової державної допомоги дітям, батьки яких ухиляються від сплати аліментів або не мають можливості утримувати дитину або місце їх проживання невідоме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Сімейний кодекс України,</w:t>
            </w:r>
          </w:p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Призначення одноразової винагороди жінкам, яким присвоєно почесне звання України “Мати-героїня”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«Про державні нагороди»</w:t>
            </w:r>
          </w:p>
        </w:tc>
      </w:tr>
      <w:tr w:rsidR="0016020B" w:rsidRPr="00F96D91" w:rsidTr="00561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2" w:type="dxa"/>
          <w:wAfter w:w="77" w:type="dxa"/>
          <w:trHeight w:val="12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B" w:rsidRPr="00F96D91" w:rsidRDefault="0016020B" w:rsidP="001C0F3E">
            <w:r w:rsidRPr="00F96D91">
              <w:t xml:space="preserve">Прийняття рішення щодо соціального обслуговування особи територіальним центром соціального обслуговування (надання соціальних послуг)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B" w:rsidRPr="00F96D91" w:rsidRDefault="0016020B" w:rsidP="001C0F3E"/>
          <w:p w:rsidR="0016020B" w:rsidRPr="00F96D91" w:rsidRDefault="0016020B" w:rsidP="001C0F3E">
            <w:pPr>
              <w:jc w:val="center"/>
            </w:pPr>
            <w:r w:rsidRPr="00F96D91">
              <w:t>Закон України “Про соціальні послуги”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Видача довідки для отримання пільг особам з інвалідністю, які не мають права на пенсію чи соціальну допомогу</w:t>
            </w:r>
          </w:p>
        </w:tc>
        <w:tc>
          <w:tcPr>
            <w:tcW w:w="3609" w:type="dxa"/>
            <w:tcBorders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основи соціальної захищеності осіб з інвалідністю в Україні”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Видача довідки про взяття на облік внутрішньо переміщеної особи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забезпечення прав і свобод внутрішньо переміщених осіб”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Надання державної соціальної допомоги малозабезпеченим сім’ям</w:t>
            </w:r>
          </w:p>
          <w:p w:rsidR="0016020B" w:rsidRPr="00F96D91" w:rsidRDefault="0016020B" w:rsidP="001C0F3E"/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державну соціальну допомогу малозабезпеченим сім’ям”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Надання державної допомоги: у зв’язку з вагітністю та пологами особам,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3609" w:type="dxa"/>
            <w:vMerge w:val="restart"/>
            <w:tcBorders>
              <w:left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державну допомогу сім’ям з дітьми”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Надання державної допомоги при народженні дитини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Надання державної допомоги при усиновленні дитини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 xml:space="preserve">Надання державної допомоги на дітей, над якими </w:t>
            </w:r>
            <w:r w:rsidRPr="00F96D91">
              <w:lastRenderedPageBreak/>
              <w:t>встановлено опіку чи піклування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Надання державної допомоги на дітей одиноким матерям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Надання державної соціальної допомоги особам інвалідністю з дитинства та дітям з інвалідністю</w:t>
            </w:r>
          </w:p>
        </w:tc>
        <w:tc>
          <w:tcPr>
            <w:tcW w:w="3609" w:type="dxa"/>
            <w:vMerge w:val="restart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державну соціальну допомогу особам з інвалідністю з дитинства та дітям з інвалідністю”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Надання надбавки на догляд за особами з інвалідністю з дитинства та дітьми з інвалідністю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Надання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3609" w:type="dxa"/>
            <w:vMerge w:val="restart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державну соціальну допомогу особам, які не мають права на пенсію, та особам з інвалідністю”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Надання державної соціальної допомоги на догляд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Компенсаційна виплата фізичній особі, яка надає соціальні послуги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соціальні послуги”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 xml:space="preserve">Надання щомісячної компенсаційної виплати непрацюючій особі, яка здійснює догляд  за особою з інвалідністю I групи або за особою, яка досягла 80-річного віку 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державну соціальну допомогу малозабезпеченим сім’ям”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Надання грошової допомоги особі, яка проживає разом з особою з інвалідністю I чи II групи внаслідок психічного розладу, який за висновком лікарської комісії медичного закладу потребує постійного стороннього догляду, на догляд за ним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психіатричну допомогу”</w:t>
            </w:r>
          </w:p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Призначення щомісячної адресної грошової допомоги внутрішньо переміщеним особам для покриття витрат на проживання, в тому числі на оплату житлово-комунальних послуг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забезпечення прав і свобод внутрішньо переміщених осіб”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Призначення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антитерористичних операцій, бойових дій та збройних конфліктів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волонтерську діяльність”</w:t>
            </w:r>
          </w:p>
          <w:p w:rsidR="0016020B" w:rsidRPr="00F96D91" w:rsidRDefault="0016020B" w:rsidP="001C0F3E">
            <w:pPr>
              <w:jc w:val="center"/>
            </w:pPr>
          </w:p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 xml:space="preserve">Призначення одноразової грошової/ матеріальної допомоги особам з інвалідністю та дітям з інвалідністю 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основи соціальної захищеності особам з інвалідністю в Україні”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  <w:trHeight w:val="1520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hanging="6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Призначення одноразової компенсації сім’ям, які втратили годувальника із числа осіб, віднесених до учасників ліквідації наслідків аварії на Чорнобильській АЕС, та смерть яких пов’язана з Чорнобильською катастрофою</w:t>
            </w:r>
          </w:p>
        </w:tc>
        <w:tc>
          <w:tcPr>
            <w:tcW w:w="3609" w:type="dxa"/>
            <w:vMerge w:val="restart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</w:p>
          <w:p w:rsidR="0016020B" w:rsidRPr="00F96D91" w:rsidRDefault="0016020B" w:rsidP="001C0F3E">
            <w:pPr>
              <w:jc w:val="center"/>
            </w:pPr>
          </w:p>
          <w:p w:rsidR="0016020B" w:rsidRPr="00F96D91" w:rsidRDefault="0016020B" w:rsidP="001C0F3E">
            <w:pPr>
              <w:jc w:val="center"/>
            </w:pPr>
            <w:r w:rsidRPr="00F96D91">
              <w:t>Закон України “Про статус і соціальний захист громадян, які постраждали внаслідок Чорнобильської катастрофи”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Призначення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 xml:space="preserve">Призначення одноразової компенсації батькам померлого учасника ліквідації наслідків аварії на Чорнобильській АЕС, смерть якого пов’язана з </w:t>
            </w:r>
            <w:r w:rsidRPr="00F96D91">
              <w:lastRenderedPageBreak/>
              <w:t>Чорнобильською катастрофою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статус ветеранів війни, гарантії їх соціального захисту”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Призначення грошової компенсації особам з інвалідністю замість санаторно-курортної путівки</w:t>
            </w:r>
          </w:p>
        </w:tc>
        <w:tc>
          <w:tcPr>
            <w:tcW w:w="3609" w:type="dxa"/>
            <w:vMerge w:val="restart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реабілітацію осіб з інвалідністю в Україні”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 xml:space="preserve">Призначення грошової компенсації вартості проїзду до санаторно-курортного закладу (відділення спінального профілю) і назад особам, які супроводжують осіб з інвалідністю I та II групи з наслідками травм і захворюваннями хребта та спинного мозку 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реабілітацію осіб з інвалідністю в Україні”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статус і соціальний захист громадян, які постраждали внаслідок Чорнобильської катастрофи”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Призначення грошової компенсації особам  з інвалідністю на бензин, ремонт і технічне обслуговування автомобілів та на транспортне обслуговування</w:t>
            </w:r>
          </w:p>
        </w:tc>
        <w:tc>
          <w:tcPr>
            <w:tcW w:w="3609" w:type="dxa"/>
            <w:vMerge w:val="restart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реабілітацію осіб з інвалідністю в Україні”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 xml:space="preserve">Видача направлення (путівки) особам з з інвалідністю та/або дітям з інвалідністю до реабілітаційних установ сфери управління Мінсоцполітики та/або органів соціального захисту населення (регіонального та місцевого рівнів) 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 xml:space="preserve"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автомобілем 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Видача направлення на забезпечення технічними та іншими засобами реабілітації осіб з інвалідністю та дітей з інвалідністю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реабілітацію осіб з інвалідністю в Україні”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Видача путівки на влаштування до будинку-інтернату для громадян похилого віку та осіб з інвалідністю, геріатричного пансіонату, пансіонату для ветеранів війни і праці психоневрологічного інтернату дитячого будинку-інтернату або молодіжного відділення дитячого будинку-інтернату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t>Закон України “Про соціальні послуги”</w:t>
            </w:r>
          </w:p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Установлення статусу, видача посвідчень та призначення компенсації і допомоги:</w:t>
            </w:r>
          </w:p>
          <w:p w:rsidR="0016020B" w:rsidRPr="00F96D91" w:rsidRDefault="0016020B" w:rsidP="001C0F3E">
            <w:r w:rsidRPr="00F96D91">
              <w:t>1) батькам багатодітної сім’ї та дитини з багатодітної сім’ї</w:t>
            </w:r>
          </w:p>
          <w:p w:rsidR="0016020B" w:rsidRPr="00F96D91" w:rsidRDefault="0016020B" w:rsidP="001C0F3E">
            <w:r w:rsidRPr="00F96D91">
              <w:t>2) особам, які постраждали внаслідок Чорнобильської катастрофи (відповідно до визначених категорій)</w:t>
            </w:r>
          </w:p>
          <w:p w:rsidR="0016020B" w:rsidRPr="00F96D91" w:rsidRDefault="0016020B" w:rsidP="001C0F3E">
            <w:r w:rsidRPr="00F96D91">
              <w:t>3) членам сім’ї загиблого (померлого) ветерана війни</w:t>
            </w:r>
          </w:p>
          <w:p w:rsidR="0016020B" w:rsidRPr="00F96D91" w:rsidRDefault="0016020B" w:rsidP="001C0F3E">
            <w:r w:rsidRPr="00F96D91">
              <w:lastRenderedPageBreak/>
              <w:t>4) учасникам війни</w:t>
            </w:r>
          </w:p>
          <w:p w:rsidR="0016020B" w:rsidRPr="00F96D91" w:rsidRDefault="0016020B" w:rsidP="001C0F3E">
            <w:r w:rsidRPr="00F96D91">
              <w:t>5) особам з інвалідністю внаслідок війни</w:t>
            </w:r>
          </w:p>
          <w:p w:rsidR="0016020B" w:rsidRPr="00F96D91" w:rsidRDefault="0016020B" w:rsidP="001C0F3E">
            <w:r w:rsidRPr="00F96D91">
              <w:t>6) особам, які постраждали від торгівлі людьми</w:t>
            </w:r>
          </w:p>
          <w:p w:rsidR="0016020B" w:rsidRPr="00F96D91" w:rsidRDefault="0016020B" w:rsidP="001C0F3E">
            <w:r w:rsidRPr="00F96D91">
              <w:t>7) особам з інвалідністю та дітям з інвалідністю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  <w:r w:rsidRPr="00F96D91">
              <w:lastRenderedPageBreak/>
              <w:t>Закон України “Про державну соціальну допомогу малозабезпеченим сім’ям”,</w:t>
            </w:r>
          </w:p>
          <w:p w:rsidR="0016020B" w:rsidRPr="00F96D91" w:rsidRDefault="0016020B" w:rsidP="001C0F3E">
            <w:pPr>
              <w:jc w:val="center"/>
            </w:pPr>
            <w:r w:rsidRPr="00F96D91">
              <w:t>Закон України “Про статус і соціальний захист громадян, які постраждали внаслідок Чорнобильської катастрофи”,</w:t>
            </w:r>
          </w:p>
          <w:p w:rsidR="0016020B" w:rsidRPr="00F96D91" w:rsidRDefault="0016020B" w:rsidP="001C0F3E">
            <w:pPr>
              <w:jc w:val="center"/>
            </w:pPr>
            <w:r w:rsidRPr="00F96D91">
              <w:t xml:space="preserve">Закон України “Про державну соціальну допомогу особам з </w:t>
            </w:r>
            <w:r w:rsidRPr="00F96D91">
              <w:lastRenderedPageBreak/>
              <w:t>інвалідністю з дитинства та дітям з інвалідністю”,</w:t>
            </w:r>
          </w:p>
          <w:p w:rsidR="0016020B" w:rsidRPr="00F96D91" w:rsidRDefault="0016020B" w:rsidP="001C0F3E">
            <w:pPr>
              <w:jc w:val="center"/>
            </w:pPr>
            <w:r w:rsidRPr="00F96D91">
              <w:t>Закон України “Про державну допомогу сім’ям з дітьми”,</w:t>
            </w:r>
          </w:p>
          <w:p w:rsidR="0016020B" w:rsidRPr="00F96D91" w:rsidRDefault="0016020B" w:rsidP="001C0F3E">
            <w:pPr>
              <w:jc w:val="center"/>
            </w:pPr>
            <w:r w:rsidRPr="00F96D91">
              <w:t>Закон України “Про державну соціальну допомогу особам, які не мають права на пенсію, та особам з інвалідністю”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r w:rsidRPr="00F96D91">
              <w:t>Забезпечення санаторно-курортним лікуванням (путівками):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jc w:val="center"/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C0F3E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6020B">
            <w:pPr>
              <w:numPr>
                <w:ilvl w:val="0"/>
                <w:numId w:val="4"/>
              </w:numPr>
              <w:tabs>
                <w:tab w:val="left" w:pos="454"/>
              </w:tabs>
              <w:ind w:left="170" w:firstLine="0"/>
            </w:pPr>
            <w:r w:rsidRPr="00F96D91">
              <w:t>осіб з інвалідністю з дитинства та внаслідок загального захворювання</w:t>
            </w:r>
          </w:p>
          <w:p w:rsidR="0016020B" w:rsidRPr="00F96D91" w:rsidRDefault="0016020B" w:rsidP="001C0F3E">
            <w:pPr>
              <w:ind w:left="170"/>
            </w:pP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ind w:left="360"/>
              <w:jc w:val="center"/>
            </w:pPr>
            <w:r w:rsidRPr="00F96D91">
              <w:t>Закон України “Про основи соціальної захищеності осіб з інвалідністю в Україні”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C0F3E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ind w:left="170"/>
            </w:pPr>
            <w:r w:rsidRPr="00F96D91">
              <w:t xml:space="preserve">2) осіб, які постраждали під час проведення антитерористичної операції та яким установлено статус учасника бойових дій чи особи з інвалідністю внаслідок війни 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ind w:left="360"/>
              <w:jc w:val="center"/>
            </w:pPr>
            <w:r w:rsidRPr="00F96D91">
              <w:t>Закон України “Про статус ветеранів війни, гарантії їх соціального захисту”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C0F3E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ind w:left="170"/>
            </w:pPr>
            <w:r w:rsidRPr="00F96D91">
              <w:t>3) ветеранів війни та осіб, на яких поширюється дія Законів України “Про статус ветеранів війни, гарантії їх соціального захисту” та “Про жертви нацистських переслідувань”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ind w:left="360"/>
              <w:jc w:val="center"/>
            </w:pPr>
            <w:r w:rsidRPr="00F96D91">
              <w:t>Закон України “Про жертви нацистських переслідувань”,</w:t>
            </w:r>
          </w:p>
          <w:p w:rsidR="0016020B" w:rsidRPr="00F96D91" w:rsidRDefault="0016020B" w:rsidP="001C0F3E">
            <w:pPr>
              <w:ind w:left="360"/>
              <w:jc w:val="center"/>
            </w:pPr>
            <w:r w:rsidRPr="00F96D91">
              <w:t>Закон України “Про статус ветеранів війни, гарантії їх соціального захисту”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C0F3E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ind w:left="170"/>
            </w:pPr>
            <w:r w:rsidRPr="00F96D91">
              <w:t>4) громадян, які постраждали внаслідок Чорнобильської катастрофи, шляхом надання щорічної грошової допомоги для компенсації вартості путівок через безготівкове перерахування санаторно-курортним закладам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ind w:left="360"/>
              <w:jc w:val="center"/>
            </w:pPr>
            <w:r w:rsidRPr="00F96D91">
              <w:t>Закон України “Про статус і соціальний захист громадян, які постраждали внаслідок Чорнобильської катастрофи”.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pStyle w:val="af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Цивільний кодекс України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 xml:space="preserve">Видача дозволу опікуну на вчинення правочинів щодо: </w:t>
            </w:r>
          </w:p>
        </w:tc>
        <w:tc>
          <w:tcPr>
            <w:tcW w:w="3609" w:type="dxa"/>
            <w:vMerge w:val="restart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pStyle w:val="af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Цивільний кодекс України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C0F3E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spacing w:before="0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1) відмови від майнових прав підопічного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C0F3E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spacing w:before="0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2) видання письмових зобов’язань від імені підопічного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C0F3E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spacing w:before="0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3)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C0F3E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spacing w:before="0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4) укладення договорів щодо іншого цінного майна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C0F3E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spacing w:before="0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5) управління нерухомим майном або майном, яке потребує постійного управління, власником якого є підопічна недієздатна особа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C0F3E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spacing w:before="0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6) передання нерухомого майна або майна, яке потребує постійного управління, власником якого є підопічна недієздатна особа, за договором в управління іншій особі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6020B">
            <w:pPr>
              <w:pStyle w:val="11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 xml:space="preserve">Видача піклувальнику дозволу на надання згоди особі, дієздатність якої обмежена, на вчинення правочинів щодо: </w:t>
            </w:r>
          </w:p>
        </w:tc>
        <w:tc>
          <w:tcPr>
            <w:tcW w:w="3609" w:type="dxa"/>
            <w:vMerge w:val="restart"/>
            <w:tcBorders>
              <w:top w:val="outset" w:sz="4" w:space="0" w:color="000000"/>
              <w:left w:val="outset" w:sz="4" w:space="0" w:color="000000"/>
              <w:right w:val="outset" w:sz="4" w:space="0" w:color="000000"/>
            </w:tcBorders>
            <w:vAlign w:val="center"/>
          </w:tcPr>
          <w:p w:rsidR="0016020B" w:rsidRPr="00F96D91" w:rsidRDefault="0016020B" w:rsidP="001C0F3E">
            <w:pPr>
              <w:pStyle w:val="af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Цивільний кодекс України</w:t>
            </w: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C0F3E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spacing w:before="0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>1) відмови від майнових прав підопічного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C0F3E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spacing w:before="0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 xml:space="preserve">2) видання письмових зобов’язань від імені </w:t>
            </w:r>
            <w:r w:rsidRPr="00F96D91">
              <w:rPr>
                <w:rFonts w:ascii="Times New Roman" w:hAnsi="Times New Roman"/>
                <w:sz w:val="24"/>
                <w:szCs w:val="24"/>
              </w:rPr>
              <w:lastRenderedPageBreak/>
              <w:t>підопічного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0B" w:rsidRPr="00F96D91" w:rsidTr="00561673">
        <w:trPr>
          <w:gridBefore w:val="1"/>
          <w:gridAfter w:val="1"/>
          <w:wBefore w:w="62" w:type="dxa"/>
          <w:wAfter w:w="77" w:type="dxa"/>
        </w:trPr>
        <w:tc>
          <w:tcPr>
            <w:tcW w:w="790" w:type="dxa"/>
          </w:tcPr>
          <w:p w:rsidR="0016020B" w:rsidRPr="00F96D91" w:rsidRDefault="0016020B" w:rsidP="001C0F3E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spacing w:before="0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 w:rsidRPr="00F96D91">
              <w:rPr>
                <w:rFonts w:ascii="Times New Roman" w:hAnsi="Times New Roman"/>
                <w:sz w:val="24"/>
                <w:szCs w:val="24"/>
              </w:rPr>
              <w:t xml:space="preserve">3)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 </w:t>
            </w:r>
          </w:p>
        </w:tc>
        <w:tc>
          <w:tcPr>
            <w:tcW w:w="3609" w:type="dxa"/>
            <w:vMerge/>
            <w:tcBorders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16020B" w:rsidRPr="00F96D91" w:rsidRDefault="0016020B" w:rsidP="001C0F3E">
            <w:pPr>
              <w:pStyle w:val="af4"/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0B" w:rsidRPr="00F96D91" w:rsidTr="00561673">
        <w:tblPrEx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852" w:type="dxa"/>
            <w:gridSpan w:val="2"/>
            <w:shd w:val="clear" w:color="auto" w:fill="FFFFFF"/>
          </w:tcPr>
          <w:p w:rsidR="0016020B" w:rsidRPr="00F96D91" w:rsidRDefault="0016020B" w:rsidP="0016020B">
            <w:pPr>
              <w:pStyle w:val="rvps14"/>
              <w:numPr>
                <w:ilvl w:val="0"/>
                <w:numId w:val="2"/>
              </w:numPr>
              <w:spacing w:before="51" w:beforeAutospacing="0" w:after="51" w:afterAutospacing="0" w:line="7" w:lineRule="atLeast"/>
              <w:rPr>
                <w:color w:val="000000"/>
              </w:rPr>
            </w:pPr>
          </w:p>
        </w:tc>
        <w:tc>
          <w:tcPr>
            <w:tcW w:w="5345" w:type="dxa"/>
            <w:shd w:val="clear" w:color="auto" w:fill="FFFFFF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ind w:left="90"/>
              <w:rPr>
                <w:color w:val="000000"/>
              </w:rPr>
            </w:pPr>
            <w:r w:rsidRPr="00F96D91">
              <w:rPr>
                <w:color w:val="000000"/>
              </w:rPr>
              <w:t>Видача висновку державної санітарно-епідеміологічної експертизи документації на розроблювані техніку, технології, устаткування, інструменти тощо</w:t>
            </w:r>
          </w:p>
        </w:tc>
        <w:tc>
          <w:tcPr>
            <w:tcW w:w="3727" w:type="dxa"/>
            <w:gridSpan w:val="3"/>
            <w:shd w:val="clear" w:color="auto" w:fill="FFFFFF"/>
            <w:vAlign w:val="center"/>
          </w:tcPr>
          <w:p w:rsidR="0016020B" w:rsidRPr="00F96D91" w:rsidRDefault="0016020B" w:rsidP="001C0F3E">
            <w:pPr>
              <w:pStyle w:val="rvps12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Закон України “Про забезпечення санітарного та епідемічного благополуччя населення”</w:t>
            </w:r>
          </w:p>
        </w:tc>
      </w:tr>
      <w:tr w:rsidR="0016020B" w:rsidRPr="00F96D91" w:rsidTr="00561673">
        <w:tblPrEx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852" w:type="dxa"/>
            <w:gridSpan w:val="2"/>
            <w:shd w:val="clear" w:color="auto" w:fill="FFFFFF"/>
          </w:tcPr>
          <w:p w:rsidR="0016020B" w:rsidRPr="00F96D91" w:rsidRDefault="0016020B" w:rsidP="0016020B">
            <w:pPr>
              <w:pStyle w:val="rvps14"/>
              <w:numPr>
                <w:ilvl w:val="0"/>
                <w:numId w:val="2"/>
              </w:numPr>
              <w:spacing w:before="51" w:beforeAutospacing="0" w:after="51" w:afterAutospacing="0" w:line="7" w:lineRule="atLeast"/>
              <w:rPr>
                <w:color w:val="000000"/>
              </w:rPr>
            </w:pPr>
          </w:p>
        </w:tc>
        <w:tc>
          <w:tcPr>
            <w:tcW w:w="5345" w:type="dxa"/>
            <w:shd w:val="clear" w:color="auto" w:fill="FFFFFF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ind w:left="90"/>
              <w:rPr>
                <w:color w:val="000000"/>
              </w:rPr>
            </w:pPr>
            <w:r w:rsidRPr="00F96D91">
              <w:rPr>
                <w:color w:val="000000"/>
              </w:rPr>
              <w:t>Видача висновку державної санітарно-епідеміологічної експертизи щодо продукції, напівфабрикатів, речовин, матеріалів та небезпечних факторів, використання, передача або збут яких може завдати шкоди здоров’ю людей</w:t>
            </w:r>
          </w:p>
        </w:tc>
        <w:tc>
          <w:tcPr>
            <w:tcW w:w="3727" w:type="dxa"/>
            <w:gridSpan w:val="3"/>
            <w:shd w:val="clear" w:color="auto" w:fill="FFFFFF"/>
            <w:vAlign w:val="center"/>
          </w:tcPr>
          <w:p w:rsidR="0016020B" w:rsidRPr="00F96D91" w:rsidRDefault="0016020B" w:rsidP="001C0F3E">
            <w:pPr>
              <w:pStyle w:val="rvps12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Закон України “Про забезпечення санітарного та епідемічного благополуччя населення”</w:t>
            </w:r>
          </w:p>
        </w:tc>
      </w:tr>
      <w:tr w:rsidR="0016020B" w:rsidRPr="00F96D91" w:rsidTr="00561673">
        <w:tblPrEx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852" w:type="dxa"/>
            <w:gridSpan w:val="2"/>
            <w:shd w:val="clear" w:color="auto" w:fill="FFFFFF"/>
          </w:tcPr>
          <w:p w:rsidR="0016020B" w:rsidRPr="00F96D91" w:rsidRDefault="0016020B" w:rsidP="0016020B">
            <w:pPr>
              <w:pStyle w:val="rvps14"/>
              <w:numPr>
                <w:ilvl w:val="0"/>
                <w:numId w:val="2"/>
              </w:numPr>
              <w:spacing w:before="51" w:beforeAutospacing="0" w:after="51" w:afterAutospacing="0" w:line="7" w:lineRule="atLeast"/>
              <w:rPr>
                <w:color w:val="000000"/>
              </w:rPr>
            </w:pPr>
          </w:p>
        </w:tc>
        <w:tc>
          <w:tcPr>
            <w:tcW w:w="5345" w:type="dxa"/>
            <w:shd w:val="clear" w:color="auto" w:fill="FFFFFF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ind w:left="90"/>
              <w:rPr>
                <w:color w:val="000000"/>
              </w:rPr>
            </w:pPr>
            <w:r w:rsidRPr="00F96D91">
              <w:rPr>
                <w:color w:val="000000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3727" w:type="dxa"/>
            <w:gridSpan w:val="3"/>
            <w:shd w:val="clear" w:color="auto" w:fill="FFFFFF"/>
            <w:vAlign w:val="center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Кодекс цивільного захисту України</w:t>
            </w:r>
          </w:p>
        </w:tc>
      </w:tr>
      <w:tr w:rsidR="0016020B" w:rsidRPr="00F96D91" w:rsidTr="00561673">
        <w:tblPrEx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852" w:type="dxa"/>
            <w:gridSpan w:val="2"/>
            <w:shd w:val="clear" w:color="auto" w:fill="FFFFFF"/>
          </w:tcPr>
          <w:p w:rsidR="0016020B" w:rsidRPr="00F96D91" w:rsidRDefault="0016020B" w:rsidP="0016020B">
            <w:pPr>
              <w:pStyle w:val="rvps14"/>
              <w:numPr>
                <w:ilvl w:val="0"/>
                <w:numId w:val="2"/>
              </w:numPr>
              <w:spacing w:before="51" w:beforeAutospacing="0" w:after="51" w:afterAutospacing="0" w:line="7" w:lineRule="atLeast"/>
              <w:rPr>
                <w:color w:val="000000"/>
              </w:rPr>
            </w:pPr>
          </w:p>
        </w:tc>
        <w:tc>
          <w:tcPr>
            <w:tcW w:w="5345" w:type="dxa"/>
            <w:shd w:val="clear" w:color="auto" w:fill="FFFFFF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ind w:left="90"/>
              <w:rPr>
                <w:color w:val="000000"/>
              </w:rPr>
            </w:pPr>
            <w:r w:rsidRPr="00F96D91">
              <w:rPr>
                <w:color w:val="000000"/>
              </w:rPr>
              <w:t>Видача висновку державної екологічної експертизи</w:t>
            </w:r>
          </w:p>
        </w:tc>
        <w:tc>
          <w:tcPr>
            <w:tcW w:w="3727" w:type="dxa"/>
            <w:gridSpan w:val="3"/>
            <w:shd w:val="clear" w:color="auto" w:fill="FFFFFF"/>
            <w:vAlign w:val="center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Закон України “Про екологічну експертизу”</w:t>
            </w:r>
          </w:p>
        </w:tc>
      </w:tr>
      <w:tr w:rsidR="0016020B" w:rsidRPr="00F96D91" w:rsidTr="00561673">
        <w:tblPrEx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852" w:type="dxa"/>
            <w:gridSpan w:val="2"/>
            <w:shd w:val="clear" w:color="auto" w:fill="FFFFFF"/>
          </w:tcPr>
          <w:p w:rsidR="0016020B" w:rsidRPr="00F96D91" w:rsidRDefault="0016020B" w:rsidP="0016020B">
            <w:pPr>
              <w:pStyle w:val="rvps14"/>
              <w:numPr>
                <w:ilvl w:val="0"/>
                <w:numId w:val="2"/>
              </w:numPr>
              <w:spacing w:before="51" w:beforeAutospacing="0" w:after="51" w:afterAutospacing="0" w:line="7" w:lineRule="atLeast"/>
              <w:rPr>
                <w:color w:val="000000"/>
              </w:rPr>
            </w:pPr>
          </w:p>
        </w:tc>
        <w:tc>
          <w:tcPr>
            <w:tcW w:w="5345" w:type="dxa"/>
            <w:shd w:val="clear" w:color="auto" w:fill="FFFFFF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ind w:left="90"/>
              <w:rPr>
                <w:color w:val="000000"/>
              </w:rPr>
            </w:pPr>
            <w:r w:rsidRPr="00F96D91">
              <w:rPr>
                <w:color w:val="000000"/>
              </w:rPr>
              <w:t>Видача дозволу на викиди забруднюючих речовин в атмосферне повітря стаціонарними джерелами</w:t>
            </w:r>
          </w:p>
        </w:tc>
        <w:tc>
          <w:tcPr>
            <w:tcW w:w="3727" w:type="dxa"/>
            <w:gridSpan w:val="3"/>
            <w:shd w:val="clear" w:color="auto" w:fill="FFFFFF"/>
            <w:vAlign w:val="center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Закон України “Про охорону атмосферного повітря”</w:t>
            </w:r>
          </w:p>
        </w:tc>
      </w:tr>
      <w:tr w:rsidR="0016020B" w:rsidRPr="00F96D91" w:rsidTr="00561673">
        <w:tblPrEx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852" w:type="dxa"/>
            <w:gridSpan w:val="2"/>
            <w:shd w:val="clear" w:color="auto" w:fill="FFFFFF"/>
          </w:tcPr>
          <w:p w:rsidR="0016020B" w:rsidRPr="00F96D91" w:rsidRDefault="0016020B" w:rsidP="0016020B">
            <w:pPr>
              <w:pStyle w:val="rvps14"/>
              <w:numPr>
                <w:ilvl w:val="0"/>
                <w:numId w:val="2"/>
              </w:numPr>
              <w:spacing w:before="51" w:beforeAutospacing="0" w:after="51" w:afterAutospacing="0" w:line="7" w:lineRule="atLeast"/>
              <w:rPr>
                <w:color w:val="000000"/>
              </w:rPr>
            </w:pPr>
          </w:p>
        </w:tc>
        <w:tc>
          <w:tcPr>
            <w:tcW w:w="5345" w:type="dxa"/>
            <w:shd w:val="clear" w:color="auto" w:fill="FFFFFF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ind w:left="90"/>
              <w:rPr>
                <w:color w:val="000000"/>
              </w:rPr>
            </w:pPr>
            <w:r w:rsidRPr="00F96D91">
              <w:rPr>
                <w:color w:val="000000"/>
              </w:rPr>
              <w:t>Видача дозволу на здійснення операцій у сфері поводження з відходами</w:t>
            </w:r>
          </w:p>
        </w:tc>
        <w:tc>
          <w:tcPr>
            <w:tcW w:w="3727" w:type="dxa"/>
            <w:gridSpan w:val="3"/>
            <w:shd w:val="clear" w:color="auto" w:fill="FFFFFF"/>
            <w:vAlign w:val="center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Закон України “Про відходи”</w:t>
            </w:r>
          </w:p>
        </w:tc>
      </w:tr>
      <w:tr w:rsidR="0016020B" w:rsidRPr="00F96D91" w:rsidTr="00561673">
        <w:tblPrEx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852" w:type="dxa"/>
            <w:gridSpan w:val="2"/>
            <w:shd w:val="clear" w:color="auto" w:fill="FFFFFF"/>
          </w:tcPr>
          <w:p w:rsidR="0016020B" w:rsidRPr="00F96D91" w:rsidRDefault="0016020B" w:rsidP="0016020B">
            <w:pPr>
              <w:pStyle w:val="rvps14"/>
              <w:numPr>
                <w:ilvl w:val="0"/>
                <w:numId w:val="2"/>
              </w:numPr>
              <w:spacing w:before="51" w:beforeAutospacing="0" w:after="51" w:afterAutospacing="0" w:line="7" w:lineRule="atLeast"/>
              <w:rPr>
                <w:color w:val="000000"/>
              </w:rPr>
            </w:pPr>
          </w:p>
        </w:tc>
        <w:tc>
          <w:tcPr>
            <w:tcW w:w="5345" w:type="dxa"/>
            <w:shd w:val="clear" w:color="auto" w:fill="FFFFFF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ind w:left="90"/>
              <w:rPr>
                <w:color w:val="000000"/>
              </w:rPr>
            </w:pPr>
            <w:r w:rsidRPr="00F96D91">
              <w:rPr>
                <w:color w:val="000000"/>
              </w:rPr>
              <w:t>Реєстрація декларації про відходи</w:t>
            </w:r>
          </w:p>
        </w:tc>
        <w:tc>
          <w:tcPr>
            <w:tcW w:w="3727" w:type="dxa"/>
            <w:gridSpan w:val="3"/>
            <w:shd w:val="clear" w:color="auto" w:fill="FFFFFF"/>
            <w:vAlign w:val="center"/>
          </w:tcPr>
          <w:p w:rsidR="0016020B" w:rsidRPr="00F96D91" w:rsidRDefault="0016020B" w:rsidP="001C0F3E">
            <w:pPr>
              <w:pStyle w:val="rvps12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Закон України “Про відходи”</w:t>
            </w:r>
          </w:p>
        </w:tc>
      </w:tr>
      <w:tr w:rsidR="0016020B" w:rsidRPr="00F96D91" w:rsidTr="00561673">
        <w:tblPrEx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852" w:type="dxa"/>
            <w:gridSpan w:val="2"/>
            <w:shd w:val="clear" w:color="auto" w:fill="FFFFFF"/>
          </w:tcPr>
          <w:p w:rsidR="0016020B" w:rsidRPr="00F96D91" w:rsidRDefault="0016020B" w:rsidP="0016020B">
            <w:pPr>
              <w:pStyle w:val="rvps14"/>
              <w:numPr>
                <w:ilvl w:val="0"/>
                <w:numId w:val="2"/>
              </w:numPr>
              <w:spacing w:before="51" w:beforeAutospacing="0" w:after="51" w:afterAutospacing="0" w:line="7" w:lineRule="atLeast"/>
              <w:rPr>
                <w:color w:val="000000"/>
              </w:rPr>
            </w:pPr>
          </w:p>
        </w:tc>
        <w:tc>
          <w:tcPr>
            <w:tcW w:w="5345" w:type="dxa"/>
            <w:shd w:val="clear" w:color="auto" w:fill="FFFFFF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ind w:left="90"/>
              <w:rPr>
                <w:color w:val="000000"/>
              </w:rPr>
            </w:pPr>
            <w:r w:rsidRPr="00F96D91">
              <w:rPr>
                <w:color w:val="000000"/>
              </w:rPr>
              <w:t>Видача дозволу на спеціальне водокористування</w:t>
            </w:r>
          </w:p>
        </w:tc>
        <w:tc>
          <w:tcPr>
            <w:tcW w:w="3727" w:type="dxa"/>
            <w:gridSpan w:val="3"/>
            <w:shd w:val="clear" w:color="auto" w:fill="FFFFFF"/>
            <w:vAlign w:val="center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Водний кодекс України</w:t>
            </w:r>
          </w:p>
        </w:tc>
      </w:tr>
      <w:tr w:rsidR="0016020B" w:rsidRPr="00F96D91" w:rsidTr="00561673">
        <w:tblPrEx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852" w:type="dxa"/>
            <w:gridSpan w:val="2"/>
            <w:shd w:val="clear" w:color="auto" w:fill="FFFFFF"/>
          </w:tcPr>
          <w:p w:rsidR="0016020B" w:rsidRPr="00F96D91" w:rsidRDefault="0016020B" w:rsidP="0016020B">
            <w:pPr>
              <w:pStyle w:val="rvps14"/>
              <w:numPr>
                <w:ilvl w:val="0"/>
                <w:numId w:val="2"/>
              </w:numPr>
              <w:spacing w:before="51" w:beforeAutospacing="0" w:after="51" w:afterAutospacing="0" w:line="7" w:lineRule="atLeast"/>
              <w:rPr>
                <w:color w:val="000000"/>
              </w:rPr>
            </w:pPr>
          </w:p>
        </w:tc>
        <w:tc>
          <w:tcPr>
            <w:tcW w:w="5345" w:type="dxa"/>
            <w:shd w:val="clear" w:color="auto" w:fill="FFFFFF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ind w:left="90"/>
              <w:rPr>
                <w:color w:val="000000"/>
              </w:rPr>
            </w:pPr>
            <w:r w:rsidRPr="00F96D91">
              <w:rPr>
                <w:color w:val="000000"/>
              </w:rPr>
              <w:t>Видача дозволу на проведення заходів із залученням тварин</w:t>
            </w:r>
          </w:p>
        </w:tc>
        <w:tc>
          <w:tcPr>
            <w:tcW w:w="3727" w:type="dxa"/>
            <w:gridSpan w:val="3"/>
            <w:shd w:val="clear" w:color="auto" w:fill="FFFFFF"/>
            <w:vAlign w:val="center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Закон України “Про захист тварин від жорстокого поводження”</w:t>
            </w:r>
          </w:p>
        </w:tc>
      </w:tr>
      <w:tr w:rsidR="0016020B" w:rsidRPr="00F96D91" w:rsidTr="00561673">
        <w:tblPrEx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852" w:type="dxa"/>
            <w:gridSpan w:val="2"/>
            <w:shd w:val="clear" w:color="auto" w:fill="FFFFFF"/>
          </w:tcPr>
          <w:p w:rsidR="0016020B" w:rsidRPr="00F96D91" w:rsidRDefault="0016020B" w:rsidP="0016020B">
            <w:pPr>
              <w:pStyle w:val="rvps14"/>
              <w:numPr>
                <w:ilvl w:val="0"/>
                <w:numId w:val="2"/>
              </w:numPr>
              <w:spacing w:before="51" w:beforeAutospacing="0" w:after="51" w:afterAutospacing="0" w:line="7" w:lineRule="atLeast"/>
              <w:rPr>
                <w:color w:val="000000"/>
              </w:rPr>
            </w:pPr>
          </w:p>
        </w:tc>
        <w:tc>
          <w:tcPr>
            <w:tcW w:w="5345" w:type="dxa"/>
            <w:shd w:val="clear" w:color="auto" w:fill="FFFFFF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ind w:left="90"/>
              <w:rPr>
                <w:color w:val="000000"/>
              </w:rPr>
            </w:pPr>
            <w:r w:rsidRPr="00F96D91">
              <w:rPr>
                <w:color w:val="000000"/>
              </w:rPr>
              <w:t>Видача експлуатаційного дозволу</w:t>
            </w:r>
          </w:p>
        </w:tc>
        <w:tc>
          <w:tcPr>
            <w:tcW w:w="3727" w:type="dxa"/>
            <w:gridSpan w:val="3"/>
            <w:shd w:val="clear" w:color="auto" w:fill="FFFFFF"/>
            <w:vAlign w:val="center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Закон України “Про основні принципи та вимоги до безпечності та якості харчових продуктів”</w:t>
            </w:r>
          </w:p>
        </w:tc>
      </w:tr>
      <w:tr w:rsidR="0016020B" w:rsidRPr="00F96D91" w:rsidTr="00561673">
        <w:tblPrEx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852" w:type="dxa"/>
            <w:gridSpan w:val="2"/>
            <w:shd w:val="clear" w:color="auto" w:fill="FFFFFF"/>
          </w:tcPr>
          <w:p w:rsidR="0016020B" w:rsidRPr="00F96D91" w:rsidRDefault="0016020B" w:rsidP="0016020B">
            <w:pPr>
              <w:pStyle w:val="rvps14"/>
              <w:numPr>
                <w:ilvl w:val="0"/>
                <w:numId w:val="2"/>
              </w:numPr>
              <w:spacing w:before="51" w:beforeAutospacing="0" w:after="51" w:afterAutospacing="0" w:line="7" w:lineRule="atLeast"/>
              <w:rPr>
                <w:color w:val="000000"/>
              </w:rPr>
            </w:pPr>
          </w:p>
        </w:tc>
        <w:tc>
          <w:tcPr>
            <w:tcW w:w="5345" w:type="dxa"/>
            <w:shd w:val="clear" w:color="auto" w:fill="FFFFFF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ind w:left="90"/>
              <w:rPr>
                <w:color w:val="000000"/>
              </w:rPr>
            </w:pPr>
            <w:r w:rsidRPr="00F96D91">
              <w:rPr>
                <w:color w:val="000000"/>
              </w:rPr>
              <w:t>Видача дозволу на проведення робіт на пам’ятках місцевого значення (крім пам’яток археології), їх територіях та в зонах охорони, на щойно виявлених об’єктах культурної спадщини, реєстрація дозволів на проведення археологічних розвідок, розкопок</w:t>
            </w:r>
          </w:p>
        </w:tc>
        <w:tc>
          <w:tcPr>
            <w:tcW w:w="3727" w:type="dxa"/>
            <w:gridSpan w:val="3"/>
            <w:shd w:val="clear" w:color="auto" w:fill="FFFFFF"/>
            <w:vAlign w:val="center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Закон України “Про охорону культурної спадщини”</w:t>
            </w:r>
          </w:p>
        </w:tc>
      </w:tr>
      <w:tr w:rsidR="0016020B" w:rsidRPr="00F96D91" w:rsidTr="00561673">
        <w:tblPrEx>
          <w:tblCellMar>
            <w:top w:w="7" w:type="dxa"/>
            <w:left w:w="7" w:type="dxa"/>
            <w:bottom w:w="7" w:type="dxa"/>
            <w:right w:w="7" w:type="dxa"/>
          </w:tblCellMar>
        </w:tblPrEx>
        <w:trPr>
          <w:trHeight w:val="7"/>
        </w:trPr>
        <w:tc>
          <w:tcPr>
            <w:tcW w:w="852" w:type="dxa"/>
            <w:gridSpan w:val="2"/>
            <w:shd w:val="clear" w:color="auto" w:fill="FFFFFF"/>
          </w:tcPr>
          <w:p w:rsidR="0016020B" w:rsidRPr="00F96D91" w:rsidRDefault="0016020B" w:rsidP="0016020B">
            <w:pPr>
              <w:pStyle w:val="rvps14"/>
              <w:numPr>
                <w:ilvl w:val="0"/>
                <w:numId w:val="2"/>
              </w:numPr>
              <w:spacing w:before="51" w:beforeAutospacing="0" w:after="51" w:afterAutospacing="0" w:line="7" w:lineRule="atLeast"/>
              <w:rPr>
                <w:color w:val="000000"/>
              </w:rPr>
            </w:pPr>
          </w:p>
        </w:tc>
        <w:tc>
          <w:tcPr>
            <w:tcW w:w="5345" w:type="dxa"/>
            <w:shd w:val="clear" w:color="auto" w:fill="FFFFFF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ind w:left="90"/>
              <w:rPr>
                <w:color w:val="000000"/>
              </w:rPr>
            </w:pPr>
            <w:r w:rsidRPr="00F96D91">
              <w:rPr>
                <w:color w:val="000000"/>
              </w:rPr>
              <w:t>Видача дозволу на участь у дорожньому русі транспортних засобів, вагові або габаритні параметри яких перевищують нормативні</w:t>
            </w:r>
          </w:p>
        </w:tc>
        <w:tc>
          <w:tcPr>
            <w:tcW w:w="3727" w:type="dxa"/>
            <w:gridSpan w:val="3"/>
            <w:shd w:val="clear" w:color="auto" w:fill="FFFFFF"/>
            <w:vAlign w:val="center"/>
          </w:tcPr>
          <w:p w:rsidR="0016020B" w:rsidRPr="00F96D91" w:rsidRDefault="0016020B" w:rsidP="001C0F3E">
            <w:pPr>
              <w:pStyle w:val="rvps12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Закон України “Про дорожній рух”</w:t>
            </w:r>
          </w:p>
        </w:tc>
      </w:tr>
      <w:tr w:rsidR="0016020B" w:rsidRPr="00F96D91" w:rsidTr="00561673">
        <w:trPr>
          <w:trHeight w:val="7"/>
        </w:trPr>
        <w:tc>
          <w:tcPr>
            <w:tcW w:w="852" w:type="dxa"/>
            <w:gridSpan w:val="2"/>
          </w:tcPr>
          <w:p w:rsidR="0016020B" w:rsidRPr="00F96D91" w:rsidRDefault="0016020B" w:rsidP="0016020B">
            <w:pPr>
              <w:pStyle w:val="rvps14"/>
              <w:numPr>
                <w:ilvl w:val="0"/>
                <w:numId w:val="2"/>
              </w:numPr>
              <w:tabs>
                <w:tab w:val="left" w:pos="364"/>
              </w:tabs>
              <w:spacing w:before="51" w:beforeAutospacing="0" w:after="51" w:afterAutospacing="0" w:line="7" w:lineRule="atLeast"/>
              <w:ind w:hanging="479"/>
              <w:rPr>
                <w:color w:val="000000"/>
              </w:rPr>
            </w:pPr>
          </w:p>
        </w:tc>
        <w:tc>
          <w:tcPr>
            <w:tcW w:w="5345" w:type="dxa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ind w:left="90"/>
              <w:rPr>
                <w:color w:val="000000"/>
              </w:rPr>
            </w:pPr>
            <w:r w:rsidRPr="00F96D91">
              <w:rPr>
                <w:color w:val="000000"/>
              </w:rPr>
              <w:t>Погодження маршрутів руху транспортних засобів під час дорожнього перевезення небезпечних вантажів</w:t>
            </w:r>
          </w:p>
        </w:tc>
        <w:tc>
          <w:tcPr>
            <w:tcW w:w="3727" w:type="dxa"/>
            <w:gridSpan w:val="3"/>
            <w:vAlign w:val="center"/>
          </w:tcPr>
          <w:p w:rsidR="0016020B" w:rsidRPr="00F96D91" w:rsidRDefault="0016020B" w:rsidP="001C0F3E">
            <w:pPr>
              <w:pStyle w:val="rvps14"/>
              <w:spacing w:before="51" w:beforeAutospacing="0" w:after="51" w:afterAutospacing="0" w:line="7" w:lineRule="atLeast"/>
              <w:jc w:val="center"/>
              <w:rPr>
                <w:color w:val="000000"/>
              </w:rPr>
            </w:pPr>
            <w:r w:rsidRPr="00F96D91">
              <w:rPr>
                <w:color w:val="000000"/>
              </w:rPr>
              <w:t>Закони України “Про перевезення небезпечних вантажів”, “Про дорожній рух”</w:t>
            </w:r>
          </w:p>
        </w:tc>
      </w:tr>
    </w:tbl>
    <w:p w:rsidR="0044380F" w:rsidRDefault="0044380F"/>
    <w:p w:rsidR="00561673" w:rsidRDefault="00561673" w:rsidP="00561673">
      <w:pPr>
        <w:spacing w:line="254" w:lineRule="auto"/>
        <w:jc w:val="both"/>
      </w:pPr>
      <w:r>
        <w:t>Примітка:</w:t>
      </w:r>
    </w:p>
    <w:p w:rsidR="008B18F5" w:rsidRDefault="00561673" w:rsidP="00561673">
      <w:r w:rsidRPr="583F1200">
        <w:t>* - послуги надаватимуться після підписання Угоди про співпрацю з Державною міграційною службою у Івано-Франківській області;</w:t>
      </w:r>
    </w:p>
    <w:p w:rsidR="00561673" w:rsidRPr="00595F15" w:rsidRDefault="00561673" w:rsidP="00561673">
      <w:pPr>
        <w:jc w:val="both"/>
      </w:pPr>
      <w:r>
        <w:lastRenderedPageBreak/>
        <w:t>**</w:t>
      </w:r>
      <w:r w:rsidRPr="00595F15">
        <w:t xml:space="preserve"> - послуги надаватимуться після підписання Угоди про співробітництво між Головним управлінням Держгеокадастру у </w:t>
      </w:r>
      <w:r>
        <w:t>Івано-Франківській</w:t>
      </w:r>
      <w:r w:rsidRPr="00595F15">
        <w:t xml:space="preserve"> області у сфері надання адміністративних послуг;</w:t>
      </w:r>
    </w:p>
    <w:p w:rsidR="00561673" w:rsidRPr="00595F15" w:rsidRDefault="00561673" w:rsidP="00561673">
      <w:pPr>
        <w:jc w:val="both"/>
      </w:pPr>
      <w:r>
        <w:t>***</w:t>
      </w:r>
      <w:r w:rsidRPr="00595F15">
        <w:t xml:space="preserve"> - послуги надаються посадовими особами Головного управління Пенсійного фонду України у </w:t>
      </w:r>
      <w:r>
        <w:t>Івано-Франківській області.</w:t>
      </w: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0874FD" w:rsidRDefault="000874FD" w:rsidP="004A66E1">
      <w:pPr>
        <w:jc w:val="right"/>
        <w:rPr>
          <w:bCs/>
          <w:lang w:eastAsia="ru-RU"/>
        </w:rPr>
      </w:pPr>
    </w:p>
    <w:p w:rsidR="004A66E1" w:rsidRDefault="004A66E1" w:rsidP="004A66E1">
      <w:pPr>
        <w:jc w:val="right"/>
      </w:pPr>
      <w:r>
        <w:rPr>
          <w:bCs/>
          <w:lang w:eastAsia="ru-RU"/>
        </w:rPr>
        <w:t xml:space="preserve">Додаток 2 до рішення </w:t>
      </w:r>
      <w:r>
        <w:t xml:space="preserve">Вигодської селищної </w:t>
      </w:r>
      <w:r w:rsidRPr="00CE520E">
        <w:t xml:space="preserve">ради </w:t>
      </w:r>
    </w:p>
    <w:p w:rsidR="004A66E1" w:rsidRPr="00F96D91" w:rsidRDefault="004A66E1" w:rsidP="004A66E1">
      <w:pPr>
        <w:jc w:val="right"/>
        <w:rPr>
          <w:b/>
        </w:rPr>
      </w:pPr>
      <w:r w:rsidRPr="00CE520E">
        <w:t>від</w:t>
      </w:r>
      <w:r>
        <w:t xml:space="preserve"> </w:t>
      </w:r>
      <w:r w:rsidR="004363A1">
        <w:t>25.06.2</w:t>
      </w:r>
      <w:r>
        <w:t xml:space="preserve">020 </w:t>
      </w:r>
      <w:r w:rsidRPr="00CE520E">
        <w:t>№</w:t>
      </w:r>
      <w:r w:rsidR="004363A1">
        <w:t>583</w:t>
      </w:r>
    </w:p>
    <w:p w:rsidR="008B18F5" w:rsidRDefault="008B18F5"/>
    <w:p w:rsidR="008B18F5" w:rsidRDefault="008B18F5" w:rsidP="008B1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Перелік адміністративних послуг, </w:t>
      </w:r>
    </w:p>
    <w:p w:rsidR="008B18F5" w:rsidRDefault="008B18F5" w:rsidP="008B1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які надаються через Центр надання адміністративних послуг Вигодської селищної ради на віддалених робочих місцях</w:t>
      </w:r>
    </w:p>
    <w:p w:rsidR="008B18F5" w:rsidRDefault="008B18F5" w:rsidP="008B18F5">
      <w:pPr>
        <w:jc w:val="center"/>
        <w:rPr>
          <w:b/>
        </w:rPr>
      </w:pPr>
    </w:p>
    <w:tbl>
      <w:tblPr>
        <w:tblW w:w="978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4"/>
        <w:gridCol w:w="6566"/>
        <w:gridCol w:w="2670"/>
      </w:tblGrid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after="1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з/п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after="16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 адміністративної послуги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Законодавчі акти України, якими передбачено надання адміністративної послуги</w:t>
            </w:r>
          </w:p>
        </w:tc>
      </w:tr>
      <w:tr w:rsidR="008B18F5" w:rsidTr="008B18F5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8B18F5" w:rsidRDefault="008B18F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РЕЄСТРАЦІЯ АКТІВ ЦИВІЛЬНОГО СТАНУ </w:t>
            </w:r>
          </w:p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Державна реєстрація народження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державну реєстрацію актів цивільного стану”</w:t>
            </w: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Державна реєстрація смерті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Державна реєстрація шлюбу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8B18F5" w:rsidRDefault="008B18F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РЕЄСТРАЦІЯ / ЗНЯТТЯ З РЕЄСТРАЦІЇ МЕШКАНЦІВ</w:t>
            </w:r>
          </w:p>
        </w:tc>
      </w:tr>
      <w:tr w:rsidR="008B18F5" w:rsidTr="008B18F5">
        <w:trPr>
          <w:trHeight w:val="35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Реєстрація місця проживання особи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«Про свободу пересування та вільний вибір місця проживання в Україні»</w:t>
            </w: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Зняття з реєстрації місця проживання особи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Видача довідки про реєстрацію місця проживання особи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Видача довідки про зняття з реєстрації місця проживання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Реєстрація місця перебування особи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highlight w:val="cyan"/>
                <w:lang w:eastAsia="en-US"/>
              </w:rPr>
            </w:pPr>
            <w:r>
              <w:rPr>
                <w:lang w:eastAsia="en-US"/>
              </w:rPr>
              <w:t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адміністративно-територіальних одиниць, зміни в адміністративно-територіальному устрої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Видача довідки про склад сім’ї або зареєстрованих у житловому приміщенні/будинку осіб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«Про державну соціальну допомогу малозабезпеченим сім'ям»</w:t>
            </w: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8B18F5" w:rsidRDefault="008B18F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ПАСПОРТНІ ПОСЛУГИ*</w:t>
            </w:r>
          </w:p>
          <w:p w:rsidR="008B18F5" w:rsidRDefault="008B18F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pStyle w:val="af4"/>
              <w:spacing w:before="60" w:line="256" w:lineRule="auto"/>
              <w:ind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Вклеювання до паспорта громадянина України фотокартки при досягненні громадянином 25- і 45-річного віку</w:t>
            </w:r>
          </w:p>
        </w:tc>
        <w:tc>
          <w:tcPr>
            <w:tcW w:w="2670" w:type="dxa"/>
            <w:tcBorders>
              <w:top w:val="outset" w:sz="4" w:space="0" w:color="000000"/>
              <w:left w:val="outset" w:sz="4" w:space="0" w:color="000000"/>
              <w:bottom w:val="single" w:sz="4" w:space="0" w:color="auto"/>
              <w:right w:val="outset" w:sz="4" w:space="0" w:color="000000"/>
            </w:tcBorders>
            <w:hideMark/>
          </w:tcPr>
          <w:p w:rsidR="008B18F5" w:rsidRDefault="008B18F5">
            <w:pPr>
              <w:pStyle w:val="af4"/>
              <w:spacing w:before="60"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Постанова Верховної Ради України від 26.06.992 р. № 2503-ХII “Про затвердження положень про паспорт громадянина України та про паспорт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громадянина України для виїзду за кордон”</w:t>
            </w:r>
          </w:p>
        </w:tc>
      </w:tr>
      <w:tr w:rsidR="008B18F5" w:rsidTr="008B18F5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8B18F5" w:rsidRDefault="008B18F5" w:rsidP="00220F69">
            <w:pPr>
              <w:spacing w:line="256" w:lineRule="auto"/>
              <w:jc w:val="center"/>
              <w:rPr>
                <w:i/>
                <w:strike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НОТАРІАЛЬНІ ПОСЛУГИ </w:t>
            </w: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Посвідчення заповіту (крім секретного)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«Про нотаріат»</w:t>
            </w: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Скасування заповіту (крім секретного)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Видача дубліката, посвідченого органом місцевого самоврядування, документа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Засвідчення вірності копії (фотокопії) документа і виписки з нього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Засвідчення справжності підпису на документі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Посвідчення довіреностей, прирівнюваних до нотаріально посвідчених, крім довіреностей на право розпорядження нерухомим майном, довіреностей на управління і розпорядження корпоративними правами та довіреностей на користування та розпорядження транспортними засобами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8B18F5" w:rsidRDefault="0011683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ЗЕМЕЛЬНІ ПИТАННЯ</w:t>
            </w:r>
          </w:p>
          <w:p w:rsidR="008B18F5" w:rsidRPr="00116833" w:rsidRDefault="008B18F5">
            <w:pPr>
              <w:spacing w:line="256" w:lineRule="auto"/>
              <w:ind w:left="360"/>
              <w:jc w:val="center"/>
              <w:rPr>
                <w:b/>
                <w:lang w:eastAsia="en-US"/>
              </w:rPr>
            </w:pPr>
          </w:p>
        </w:tc>
      </w:tr>
      <w:tr w:rsidR="008B18F5" w:rsidTr="00116833">
        <w:trPr>
          <w:trHeight w:val="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" w:type="dxa"/>
              <w:left w:w="7" w:type="dxa"/>
              <w:bottom w:w="7" w:type="dxa"/>
              <w:right w:w="7" w:type="dxa"/>
            </w:tcMar>
          </w:tcPr>
          <w:p w:rsidR="008B18F5" w:rsidRDefault="008B18F5" w:rsidP="008B18F5">
            <w:pPr>
              <w:pStyle w:val="rvps12"/>
              <w:numPr>
                <w:ilvl w:val="0"/>
                <w:numId w:val="5"/>
              </w:numPr>
              <w:spacing w:before="51" w:beforeAutospacing="0" w:after="51" w:afterAutospacing="0" w:line="7" w:lineRule="atLeast"/>
              <w:ind w:left="357" w:hanging="357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" w:type="dxa"/>
              <w:left w:w="7" w:type="dxa"/>
              <w:bottom w:w="7" w:type="dxa"/>
              <w:right w:w="7" w:type="dxa"/>
            </w:tcMar>
            <w:hideMark/>
          </w:tcPr>
          <w:p w:rsidR="008B18F5" w:rsidRDefault="008B18F5">
            <w:pPr>
              <w:pStyle w:val="rvps14"/>
              <w:spacing w:before="51" w:beforeAutospacing="0" w:after="51" w:afterAutospacing="0" w:line="7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Видача довідки про: </w:t>
            </w:r>
            <w:r>
              <w:rPr>
                <w:color w:val="000000"/>
                <w:lang w:eastAsia="en-US"/>
              </w:rPr>
              <w:br/>
              <w:t>1)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" w:type="dxa"/>
              <w:left w:w="7" w:type="dxa"/>
              <w:bottom w:w="7" w:type="dxa"/>
              <w:right w:w="7" w:type="dxa"/>
            </w:tcMar>
          </w:tcPr>
          <w:p w:rsidR="008B18F5" w:rsidRDefault="008B18F5">
            <w:pPr>
              <w:pStyle w:val="rvps14"/>
              <w:spacing w:before="51" w:beforeAutospacing="0" w:after="51" w:afterAutospacing="0" w:line="7" w:lineRule="atLeast"/>
              <w:jc w:val="center"/>
              <w:rPr>
                <w:color w:val="000000"/>
                <w:lang w:eastAsia="en-US"/>
              </w:rPr>
            </w:pPr>
          </w:p>
        </w:tc>
      </w:tr>
      <w:tr w:rsidR="008B18F5" w:rsidTr="008B18F5">
        <w:trPr>
          <w:trHeight w:val="18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Прийняття рішення про:</w:t>
            </w:r>
          </w:p>
          <w:p w:rsidR="008B18F5" w:rsidRDefault="008B18F5" w:rsidP="008B18F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172" w:hanging="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припинення права власності на земельну ділянку у разі добровільної відмови власника землі на користь держави або територіальної громади</w:t>
            </w:r>
          </w:p>
          <w:p w:rsidR="008B18F5" w:rsidRDefault="008B18F5" w:rsidP="008B18F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172" w:hanging="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припинення права постійного користування земельною ділянкою у разі добровільної відмови землекористувача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Видача дозволу на розроблення проекту землеустрою щодо відведення земельної ділянки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згоди розпорядників земельних ділянок комунальної власності на поділ та об’єднання таких ділянок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Надання дозволу на розроблення проекту землеустрою щодо відведення земельної ділянки громадянину (громадянці), який зацікавлений в одержанні безоплатно у власність земельної ділянки у межах норм безоплатної приватизації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Передача земельної ділянки у користування за проектом землеустрою щодо її відведення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Поновлення (продовження) договору оренди землі (договору оренди земельної ділянки, договору на право тимчасового користування землею (в тому числі, на умовах оренди)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згоди на передачу орендованої земельної ділянки в суборенду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дозволу на розроблення проекту землеустрою щодо відведення земельної ділянки особі, яка зацікавлена в одержанні в користування земельної ділянки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земельної ділянки у власність громадянину (громадянці), який (яка) зацікавлена в одержанні безоплатно у власність земельної ділянки у межах норм безоплатної приватизації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дозволу на розроблення технічної  документації із землеустрою щодо встановлення (відновлення) меж земельної ділянки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Затвердження технічної документації із землеустрою щодо встановлення (відновлення) меж земельної ділянки та передача в оренду земельної ділянки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Внесення змін до договору оренди землі (договору оренди земельної ділянки, договору на право тимчасового користування землею (в тому числі, на умовах оренди)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Припинення права власності на земельну ділянку або на її частину у разі добровільної відмови власника на користь територіальної громади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Припинення права постійного користування земельною ділянкою або її частиною у разі добровільної відмови землекористувача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Зміна цільового призначення земельної ділянки, що перебуває у власності або користуванні 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згоди на поділ чи об’єднання раніше сформованих земельних ділянок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Встановлення обмеженого платного або безоплатного користування чужою земельною ділянкою (сервітуту)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права користування чужою земельною ділянкою для забудови (суперфіцію)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Затвердження технічної документації із землеустрою щодо встановлення (відновлення) меж земельної ділянки в натурі (на місцевості), що посвідчує право власності на земельну ділянку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18F5" w:rsidTr="008B18F5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8B18F5" w:rsidRPr="00116833" w:rsidRDefault="008B18F5" w:rsidP="0011683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ІНШІ ПИТАННЯ МІСЦЕВОГО ЗНАЧЕННЯ </w:t>
            </w:r>
            <w:r>
              <w:rPr>
                <w:b/>
                <w:lang w:eastAsia="en-US"/>
              </w:rPr>
              <w:br/>
              <w:t xml:space="preserve">(МІСТОБУДУВАННЯ, </w:t>
            </w:r>
            <w:r>
              <w:rPr>
                <w:b/>
                <w:bCs/>
                <w:lang w:eastAsia="en-US"/>
              </w:rPr>
              <w:t>БЛАГОУСТРІЙ, ЖИТЛО ТОЩО</w:t>
            </w:r>
            <w:r w:rsidR="00116833">
              <w:rPr>
                <w:b/>
                <w:lang w:eastAsia="en-US"/>
              </w:rPr>
              <w:t>)</w:t>
            </w: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Присвоєння поштової адреси об’єкту нерухомого майна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«Про врегулювання містобудівної діяльності»</w:t>
            </w: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Видача довідки про адресу об’єкта нерухомого майна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Видача ордера на видалення зелених насаджень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«Про благоустрій населених пунктів»</w:t>
            </w: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Видача ордера на: </w:t>
            </w:r>
          </w:p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жиле приміщення; </w:t>
            </w:r>
          </w:p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 службове жиле приміщення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Житловий кодекс Української РСР</w:t>
            </w: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Видача (продовження дії) дозволу на розміщення зовнішньої </w:t>
            </w:r>
            <w:r>
              <w:rPr>
                <w:lang w:eastAsia="en-US"/>
              </w:rPr>
              <w:lastRenderedPageBreak/>
              <w:t xml:space="preserve">реклами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Закон України </w:t>
            </w:r>
          </w:p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«Про рекламу»</w:t>
            </w: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Встановлення </w:t>
            </w:r>
            <w:r w:rsidRPr="008B18F5">
              <w:rPr>
                <w:rStyle w:val="afa"/>
                <w:b w:val="0"/>
                <w:lang w:eastAsia="en-US"/>
              </w:rPr>
              <w:t>за погодженням з власниками</w:t>
            </w:r>
            <w:r>
              <w:rPr>
                <w:lang w:eastAsia="en-US"/>
              </w:rPr>
              <w:t xml:space="preserve"> зручного для населення режиму роботи розташованих на відповідній території підприємств, установ та організацій сфери обслуговування незалежно від форм власності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Закон України </w:t>
            </w:r>
          </w:p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«Про місцеве самоврядування в Україні»</w:t>
            </w: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Видача довідки про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припинення ведення особистого селянського господарства або вихід з такого господарства </w:t>
            </w:r>
          </w:p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"Про особисте селянське господарство», Закон України «Про зайнятість населення»,</w:t>
            </w:r>
          </w:p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18F5" w:rsidTr="008B18F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644" w:hanging="6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Видача довідки про наявність у фізичної особи земельних ділянок (форма 3ДФ)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Наказ Міндоходів від 17.01.2014  № 32 «Про затвердження Порядку видачі довідки про наявність у фізичної особи земельних ділянок та її форми»</w:t>
            </w:r>
          </w:p>
        </w:tc>
      </w:tr>
      <w:tr w:rsidR="008B18F5" w:rsidTr="008B18F5">
        <w:trPr>
          <w:trHeight w:val="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spacing w:after="160" w:line="256" w:lineRule="auto"/>
              <w:ind w:left="357" w:hanging="3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pStyle w:val="af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копії свідоцтва про право власності на державне приватизоване житло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pStyle w:val="af6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</w:tr>
    </w:tbl>
    <w:p w:rsidR="008B18F5" w:rsidRDefault="008B18F5" w:rsidP="008B18F5">
      <w:pPr>
        <w:rPr>
          <w:vanish/>
        </w:rPr>
      </w:pPr>
    </w:p>
    <w:tbl>
      <w:tblPr>
        <w:tblW w:w="978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"/>
        <w:gridCol w:w="5386"/>
        <w:gridCol w:w="3609"/>
      </w:tblGrid>
      <w:tr w:rsidR="008B18F5" w:rsidTr="008B18F5"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tabs>
                <w:tab w:val="left" w:pos="456"/>
              </w:tabs>
              <w:spacing w:line="256" w:lineRule="auto"/>
              <w:ind w:left="314" w:hanging="287"/>
              <w:jc w:val="center"/>
              <w:rPr>
                <w:b/>
                <w:lang w:eastAsia="en-US"/>
              </w:rPr>
            </w:pPr>
          </w:p>
          <w:p w:rsidR="008B18F5" w:rsidRDefault="008B18F5">
            <w:pPr>
              <w:tabs>
                <w:tab w:val="left" w:pos="456"/>
              </w:tabs>
              <w:spacing w:line="256" w:lineRule="auto"/>
              <w:ind w:left="314" w:hanging="28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АДМІНІСТРАТИВНІ ПОСЛУГИ СОЦІАЛЬНОГО ХАРАКТЕРУ </w:t>
            </w:r>
          </w:p>
          <w:p w:rsidR="008B18F5" w:rsidRDefault="008B18F5">
            <w:pPr>
              <w:spacing w:line="256" w:lineRule="auto"/>
              <w:jc w:val="center"/>
              <w:rPr>
                <w:b/>
                <w:i/>
                <w:highlight w:val="cyan"/>
                <w:lang w:eastAsia="en-US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житлово-комунальні послуги”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пільги на придбання твердого та рідкого пічного палива і скрапленого газу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Бюджетний кодекс України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тимчасової державної допомоги дітям, батьки яких ухиляються від сплати аліментів або не мають можливості утримувати дитину або місце їх проживання невідоме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Сімейний кодекс України,</w:t>
            </w:r>
          </w:p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single" w:sz="4" w:space="0" w:color="auto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Призначення одноразової винагороди жінкам, яким присвоєно почесне звання України “Мати-героїня”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single" w:sz="4" w:space="0" w:color="auto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«Про державні нагороди»</w:t>
            </w:r>
          </w:p>
        </w:tc>
      </w:tr>
      <w:tr w:rsidR="008B18F5" w:rsidTr="008B18F5">
        <w:trPr>
          <w:trHeight w:val="12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Прийняття рішення щодо соціального обслуговування особи територіальним центром соціального обслуговування (надання соціальних послуг)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соціальні послуги”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Видача довідки для отримання пільг особам з інвалідністю, які не мають права на пенсію чи соціальну допомогу</w:t>
            </w:r>
          </w:p>
        </w:tc>
        <w:tc>
          <w:tcPr>
            <w:tcW w:w="3609" w:type="dxa"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основи соціальної захищеності осіб з інвалідністю в Україні”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Видача довідки про взяття на облік внутрішньо переміщеної особи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забезпечення прав і свобод внутрішньо переміщених осіб”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державної соціальної допомоги малозабезпеченим сім’ям</w:t>
            </w:r>
          </w:p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державну соціальну допомогу малозабезпеченим сім’ям”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Надання державної допомоги: у зв’язку з </w:t>
            </w:r>
            <w:r>
              <w:rPr>
                <w:lang w:eastAsia="en-US"/>
              </w:rPr>
              <w:lastRenderedPageBreak/>
              <w:t>вагітністю та пологами особам,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Закон України “Про державну </w:t>
            </w:r>
            <w:r>
              <w:rPr>
                <w:lang w:eastAsia="en-US"/>
              </w:rPr>
              <w:lastRenderedPageBreak/>
              <w:t>допомогу сім’ям з дітьми”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державної допомоги при народженні дитини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державної допомоги при усиновленні дитини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державної допомоги на дітей, над якими встановлено опіку чи піклування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державної допомоги на дітей одиноким матерям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державної соціальної допомоги особам інвалідністю з дитинства та дітям з інвалідністю</w:t>
            </w:r>
          </w:p>
        </w:tc>
        <w:tc>
          <w:tcPr>
            <w:tcW w:w="3609" w:type="dxa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державну соціальну допомогу особам з інвалідністю з дитинства та дітям з інвалідністю”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надбавки на догляд за особами з інвалідністю з дитинства та дітьми з інвалідністю</w:t>
            </w:r>
          </w:p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3609" w:type="dxa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державну соціальну допомогу особам, які не мають права на пенсію, та особам з інвалідністю”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державної соціальної допомоги на догляд</w:t>
            </w:r>
          </w:p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Компенсаційна виплата фізичній особі, яка надає соціальні послуги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соціальні послуги”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Надання щомісячної компенсаційної виплати непрацюючій особі, яка здійснює догляд  за особою з інвалідністю I групи або за особою, яка досягла 80-річного віку 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державну соціальну допомогу малозабезпеченим сім’ям”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Надання грошової допомоги особі, яка проживає разом з особою з інвалідністю I чи II групи внаслідок психічного розладу, який за висновком лікарської комісії медичного закладу потребує постійного стороннього догляду, на догляд за ним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психіатричну допомогу”</w:t>
            </w:r>
          </w:p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Призначення щомісячної адресної грошової допомоги внутрішньо переміщеним особам для покриття витрат на проживання, в тому числі на оплату житлово-комунальних послуг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забезпечення прав і свобод внутрішньо переміщених осіб”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Призначення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антитерористичних операцій, бойових дій та збройних конфліктів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волонтерську діяльність”</w:t>
            </w:r>
          </w:p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Призначення одноразової грошової/ матеріальної допомоги особам з інвалідністю та дітям з інвалідністю 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основи соціальної захищеності особам з інвалідністю в Україні”</w:t>
            </w:r>
          </w:p>
        </w:tc>
      </w:tr>
      <w:tr w:rsidR="008B18F5" w:rsidTr="008B18F5">
        <w:trPr>
          <w:trHeight w:val="152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644" w:hanging="6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single" w:sz="4" w:space="0" w:color="auto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Призначення одноразової компенсації сім’ям, які втратили годувальника із числа осіб, віднесених до учасників ліквідації наслідків аварії на Чорнобильській АЕС, та смерть яких пов’язана з Чорнобильською катастрофою</w:t>
            </w:r>
          </w:p>
        </w:tc>
        <w:tc>
          <w:tcPr>
            <w:tcW w:w="3609" w:type="dxa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Закон України “Про статус і соціальний захист громадян, які постраждали внаслідок </w:t>
            </w:r>
            <w:r>
              <w:rPr>
                <w:lang w:eastAsia="en-US"/>
              </w:rPr>
              <w:lastRenderedPageBreak/>
              <w:t>Чорнобильської катастрофи”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Призначення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</w:p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  <w:tc>
          <w:tcPr>
            <w:tcW w:w="3609" w:type="dxa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реабілітацію осіб з інвалідністю в Україні”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Призначення грошової компенсації вартості проїзду до санаторно-курортного закладу (відділення спінального профілю) і назад особам, які супроводжують осіб з інвалідністю I та II групи з наслідками травм і захворюваннями хребта та спинного мозку </w:t>
            </w:r>
          </w:p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реабілітацію осіб з інвалідністю в Україні”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статус і соціальний захист громадян, які постраждали внаслідок Чорнобильської катастрофи”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Призначення грошової компенсації особам  з інвалідністю на бензин, ремонт і технічне обслуговування автомобілів та на транспортне обслуговування</w:t>
            </w:r>
          </w:p>
        </w:tc>
        <w:tc>
          <w:tcPr>
            <w:tcW w:w="3609" w:type="dxa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реабілітацію осіб з інвалідністю в Україні”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Видача направлення (путівки) особам з з інвалідністю та/або дітям з інвалідністю до реабілітаційних установ сфери управління Мінсоцполітики та/або органів соціального захисту населення (регіонального та місцевого рівнів) </w:t>
            </w:r>
          </w:p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автомобілем </w:t>
            </w:r>
          </w:p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Видача направлення на забезпечення технічними та іншими засобами реабілітації осіб з інвалідністю та дітей з інвалідністю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реабілітацію осіб з інвалідністю в Україні”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Видача путівки на влаштування до будинку-</w:t>
            </w:r>
            <w:r>
              <w:rPr>
                <w:lang w:eastAsia="en-US"/>
              </w:rPr>
              <w:lastRenderedPageBreak/>
              <w:t>інтернату для громадян похилого віку та осіб з інвалідністю, геріатричного пансіонату, пансіонату для ветеранів війни і праці психоневрологічного інтернату дитячого будинку-інтернату або молодіжного відділення дитячого будинку-інтернату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Закон України “Про соціальні </w:t>
            </w:r>
            <w:r>
              <w:rPr>
                <w:lang w:eastAsia="en-US"/>
              </w:rPr>
              <w:lastRenderedPageBreak/>
              <w:t>послуги”</w:t>
            </w:r>
          </w:p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Установлення статусу, видача посвідчень та призначення компенсації і допомоги:</w:t>
            </w:r>
          </w:p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батькам багатодітної сім’ї та дитини з багатодітної сім’ї</w:t>
            </w:r>
          </w:p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особам, які постраждали внаслідок Чорнобильської катастрофи (відповідно до визначених категорій)</w:t>
            </w:r>
          </w:p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3) членам сім’ї загиблого (померлого) ветерана війни</w:t>
            </w:r>
          </w:p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4) учасникам війни</w:t>
            </w:r>
          </w:p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5) особам з інвалідністю внаслідок війни</w:t>
            </w:r>
          </w:p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6) особам, які постраждали від торгівлі людьми</w:t>
            </w:r>
          </w:p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7) особам з інвалідністю та дітям з інвалідністю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державну соціальну допомогу малозабезпеченим сім’ям”,</w:t>
            </w:r>
          </w:p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статус і соціальний захист громадян, які постраждали внаслідок Чорнобильської катастрофи”,</w:t>
            </w:r>
          </w:p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державну соціальну допомогу особам з інвалідністю з дитинства та дітям з інвалідністю”,</w:t>
            </w:r>
          </w:p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державну допомогу сім’ям з дітьми”,</w:t>
            </w:r>
          </w:p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державну соціальну допомогу особам, які не мають права на пенсію, та особам з інвалідністю”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Забезпечення санаторно-курортним лікуванням (путівками):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</w:tcPr>
          <w:p w:rsidR="008B18F5" w:rsidRDefault="008B18F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8B18F5" w:rsidRDefault="008B18F5" w:rsidP="008B18F5">
            <w:pPr>
              <w:numPr>
                <w:ilvl w:val="0"/>
                <w:numId w:val="7"/>
              </w:numPr>
              <w:tabs>
                <w:tab w:val="left" w:pos="454"/>
              </w:tabs>
              <w:spacing w:line="256" w:lineRule="auto"/>
              <w:ind w:left="170" w:firstLine="0"/>
              <w:rPr>
                <w:lang w:eastAsia="en-US"/>
              </w:rPr>
            </w:pPr>
            <w:r>
              <w:rPr>
                <w:lang w:eastAsia="en-US"/>
              </w:rPr>
              <w:t>осіб з інвалідністю з дитинства та внаслідок загального захворювання</w:t>
            </w:r>
          </w:p>
          <w:p w:rsidR="008B18F5" w:rsidRDefault="008B18F5">
            <w:pPr>
              <w:spacing w:line="256" w:lineRule="auto"/>
              <w:ind w:left="170"/>
              <w:rPr>
                <w:lang w:eastAsia="en-US"/>
              </w:rPr>
            </w:pP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основи соціальної захищеності осіб з інвалідністю в Україні”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ind w:left="170"/>
              <w:rPr>
                <w:lang w:eastAsia="en-US"/>
              </w:rPr>
            </w:pPr>
            <w:r>
              <w:rPr>
                <w:lang w:eastAsia="en-US"/>
              </w:rPr>
              <w:t xml:space="preserve">2) осіб, які постраждали під час проведення антитерористичної операції та яким установлено статус учасника бойових дій чи особи з інвалідністю внаслідок війни 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ind w:left="170"/>
              <w:rPr>
                <w:lang w:eastAsia="en-US"/>
              </w:rPr>
            </w:pPr>
            <w:r>
              <w:rPr>
                <w:lang w:eastAsia="en-US"/>
              </w:rPr>
              <w:t>3) ветеранів війни та осіб, на яких поширюється дія Законів України “Про статус ветеранів війни, гарантії їх соціального захисту” та “Про жертви нацистських переслідувань”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жертви нацистських переслідувань”,</w:t>
            </w:r>
          </w:p>
          <w:p w:rsidR="008B18F5" w:rsidRDefault="008B18F5">
            <w:pPr>
              <w:spacing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spacing w:line="256" w:lineRule="auto"/>
              <w:ind w:left="170"/>
              <w:rPr>
                <w:lang w:eastAsia="en-US"/>
              </w:rPr>
            </w:pPr>
            <w:r>
              <w:rPr>
                <w:lang w:eastAsia="en-US"/>
              </w:rPr>
              <w:t>4) громадян, які постраждали внаслідок Чорнобильської катастрофи, шляхом надання щорічної грошової допомоги для компенсації вартості путівок через безготівкове перерахування санаторно-курортним закладам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Закон України “Про статус і соціальний захист громадян, які постраждали внаслідок Чорнобильської катастрофи”.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pStyle w:val="af4"/>
              <w:spacing w:before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  <w:tc>
          <w:tcPr>
            <w:tcW w:w="3609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pStyle w:val="af4"/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Цивільний кодекс України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pStyle w:val="af4"/>
              <w:spacing w:before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Видача дозволу опікуну на вчинення правочинів щодо: </w:t>
            </w:r>
          </w:p>
        </w:tc>
        <w:tc>
          <w:tcPr>
            <w:tcW w:w="3609" w:type="dxa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pStyle w:val="af4"/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Цивільний кодекс України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pStyle w:val="af4"/>
              <w:spacing w:before="0" w:line="256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відмови від майнових прав підопічного</w:t>
            </w:r>
          </w:p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ru-RU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pStyle w:val="af4"/>
              <w:spacing w:before="0" w:line="256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видання письмових зобов’язань від імені підопічного</w:t>
            </w:r>
          </w:p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ru-RU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pStyle w:val="af4"/>
              <w:spacing w:before="0" w:line="256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ru-RU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pStyle w:val="af4"/>
              <w:spacing w:before="0" w:line="256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укладення договорів щодо іншого цінного майна</w:t>
            </w:r>
          </w:p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ru-RU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pStyle w:val="af4"/>
              <w:spacing w:before="0" w:line="256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управління нерухомим майном або майном, яке потребує постійного управління, власником якого є підопічна недієздатна особа</w:t>
            </w:r>
          </w:p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ru-RU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pStyle w:val="af4"/>
              <w:spacing w:before="0" w:line="256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передання нерухомого майна або майна, яке потребує постійного управління, власником якого є підопічна недієздатна особа, за договором в управління іншій особі</w:t>
            </w:r>
          </w:p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ru-RU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 w:rsidP="008B18F5">
            <w:pPr>
              <w:pStyle w:val="11"/>
              <w:numPr>
                <w:ilvl w:val="0"/>
                <w:numId w:val="5"/>
              </w:numPr>
              <w:tabs>
                <w:tab w:val="left" w:pos="456"/>
              </w:tabs>
              <w:spacing w:after="0" w:line="240" w:lineRule="auto"/>
              <w:ind w:left="314" w:hanging="2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pStyle w:val="af4"/>
              <w:spacing w:before="0"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Видача піклувальнику дозволу на надання згоди особі, дієздатність якої обмежена, на вчинення правочинів щодо: </w:t>
            </w:r>
          </w:p>
        </w:tc>
        <w:tc>
          <w:tcPr>
            <w:tcW w:w="3609" w:type="dxa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pStyle w:val="af4"/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Цивільний кодекс України</w:t>
            </w: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pStyle w:val="af4"/>
              <w:spacing w:before="0" w:line="256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відмови від майнових прав підопічного</w:t>
            </w:r>
          </w:p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ru-RU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pStyle w:val="af4"/>
              <w:spacing w:before="0" w:line="256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видання письмових зобов’язань від імені підопічного</w:t>
            </w:r>
          </w:p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ru-RU"/>
              </w:rPr>
            </w:pPr>
          </w:p>
        </w:tc>
      </w:tr>
      <w:tr w:rsidR="008B18F5" w:rsidTr="008B18F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Default="008B18F5">
            <w:pPr>
              <w:pStyle w:val="11"/>
              <w:tabs>
                <w:tab w:val="left" w:pos="456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8B18F5" w:rsidRDefault="008B18F5">
            <w:pPr>
              <w:pStyle w:val="af4"/>
              <w:spacing w:before="0" w:line="256" w:lineRule="auto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 </w:t>
            </w:r>
          </w:p>
        </w:tc>
        <w:tc>
          <w:tcPr>
            <w:tcW w:w="0" w:type="auto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vAlign w:val="center"/>
            <w:hideMark/>
          </w:tcPr>
          <w:p w:rsidR="008B18F5" w:rsidRDefault="008B18F5">
            <w:pPr>
              <w:spacing w:line="256" w:lineRule="auto"/>
              <w:rPr>
                <w:lang w:eastAsia="ru-RU"/>
              </w:rPr>
            </w:pPr>
          </w:p>
        </w:tc>
      </w:tr>
    </w:tbl>
    <w:p w:rsidR="008B18F5" w:rsidRDefault="008B18F5" w:rsidP="0036685B">
      <w:pPr>
        <w:jc w:val="both"/>
        <w:rPr>
          <w:b/>
        </w:rPr>
      </w:pPr>
    </w:p>
    <w:p w:rsidR="0036685B" w:rsidRDefault="0036685B" w:rsidP="0036685B"/>
    <w:p w:rsidR="0036685B" w:rsidRDefault="0036685B" w:rsidP="0036685B">
      <w:pPr>
        <w:spacing w:line="254" w:lineRule="auto"/>
        <w:jc w:val="both"/>
      </w:pPr>
      <w:r>
        <w:t>Примітка:</w:t>
      </w:r>
    </w:p>
    <w:p w:rsidR="0036685B" w:rsidRDefault="0036685B" w:rsidP="0036685B">
      <w:r w:rsidRPr="583F1200">
        <w:t xml:space="preserve">* - послуги надаватимуться після підписання Угоди про співпрацю з Державною міграційною службою у </w:t>
      </w:r>
      <w:r>
        <w:t>Івано-Франківській області.</w:t>
      </w:r>
    </w:p>
    <w:p w:rsidR="008B18F5" w:rsidRDefault="008B18F5" w:rsidP="008B18F5"/>
    <w:p w:rsidR="008B18F5" w:rsidRPr="00F96D91" w:rsidRDefault="008B18F5"/>
    <w:sectPr w:rsidR="008B18F5" w:rsidRPr="00F96D91" w:rsidSect="002D51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CB6" w:rsidRDefault="00480CB6" w:rsidP="0016020B">
      <w:r>
        <w:separator/>
      </w:r>
    </w:p>
  </w:endnote>
  <w:endnote w:type="continuationSeparator" w:id="1">
    <w:p w:rsidR="00480CB6" w:rsidRDefault="00480CB6" w:rsidP="00160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CB6" w:rsidRDefault="00480CB6" w:rsidP="0016020B">
      <w:r>
        <w:separator/>
      </w:r>
    </w:p>
  </w:footnote>
  <w:footnote w:type="continuationSeparator" w:id="1">
    <w:p w:rsidR="00480CB6" w:rsidRDefault="00480CB6" w:rsidP="00160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E1568"/>
    <w:multiLevelType w:val="hybridMultilevel"/>
    <w:tmpl w:val="E82EC06A"/>
    <w:lvl w:ilvl="0" w:tplc="37A298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84A61"/>
    <w:multiLevelType w:val="hybridMultilevel"/>
    <w:tmpl w:val="6BA866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594388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0D23BE"/>
    <w:multiLevelType w:val="hybridMultilevel"/>
    <w:tmpl w:val="ACDCF4F4"/>
    <w:lvl w:ilvl="0" w:tplc="D42643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922C01"/>
    <w:multiLevelType w:val="hybridMultilevel"/>
    <w:tmpl w:val="D2BAB082"/>
    <w:lvl w:ilvl="0" w:tplc="D8A009EA">
      <w:start w:val="1"/>
      <w:numFmt w:val="decimal"/>
      <w:lvlText w:val="%1)"/>
      <w:lvlJc w:val="left"/>
      <w:pPr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20B"/>
    <w:rsid w:val="00015455"/>
    <w:rsid w:val="00020920"/>
    <w:rsid w:val="000874FD"/>
    <w:rsid w:val="000A2A45"/>
    <w:rsid w:val="00116833"/>
    <w:rsid w:val="00153196"/>
    <w:rsid w:val="0016020B"/>
    <w:rsid w:val="00186A64"/>
    <w:rsid w:val="001C0A57"/>
    <w:rsid w:val="001C0F3E"/>
    <w:rsid w:val="00220F69"/>
    <w:rsid w:val="002D51E3"/>
    <w:rsid w:val="0036685B"/>
    <w:rsid w:val="00414CF0"/>
    <w:rsid w:val="004363A1"/>
    <w:rsid w:val="0044380F"/>
    <w:rsid w:val="00480CB6"/>
    <w:rsid w:val="004A66E1"/>
    <w:rsid w:val="00561673"/>
    <w:rsid w:val="005A3927"/>
    <w:rsid w:val="005C6661"/>
    <w:rsid w:val="006207F0"/>
    <w:rsid w:val="006636A4"/>
    <w:rsid w:val="006E54F5"/>
    <w:rsid w:val="0074343D"/>
    <w:rsid w:val="00775F31"/>
    <w:rsid w:val="008B18F5"/>
    <w:rsid w:val="009661A5"/>
    <w:rsid w:val="009A48FC"/>
    <w:rsid w:val="009E3CA0"/>
    <w:rsid w:val="00AB52AD"/>
    <w:rsid w:val="00AE61B1"/>
    <w:rsid w:val="00BC754C"/>
    <w:rsid w:val="00C06945"/>
    <w:rsid w:val="00D12A6C"/>
    <w:rsid w:val="00D74A2B"/>
    <w:rsid w:val="00E8529C"/>
    <w:rsid w:val="00ED225E"/>
    <w:rsid w:val="00F701C1"/>
    <w:rsid w:val="00F87D59"/>
    <w:rsid w:val="00F96D91"/>
    <w:rsid w:val="00FD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6020B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16020B"/>
    <w:pPr>
      <w:keepNext/>
      <w:spacing w:before="240" w:after="60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qFormat/>
    <w:rsid w:val="0016020B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20B"/>
    <w:rPr>
      <w:rFonts w:ascii="Arial" w:eastAsia="Times New Roman" w:hAnsi="Arial" w:cs="Times New Roman"/>
      <w:b/>
      <w:kern w:val="32"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16020B"/>
    <w:rPr>
      <w:rFonts w:ascii="Times New Roman" w:eastAsia="Times New Roman" w:hAnsi="Times New Roman" w:cs="Times New Roman"/>
      <w:b/>
      <w:i/>
      <w:sz w:val="24"/>
      <w:szCs w:val="20"/>
      <w:lang w:eastAsia="uk-UA"/>
    </w:rPr>
  </w:style>
  <w:style w:type="character" w:customStyle="1" w:styleId="30">
    <w:name w:val="Заголовок 3 Знак"/>
    <w:basedOn w:val="a0"/>
    <w:link w:val="3"/>
    <w:rsid w:val="0016020B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m8424884507158632779freeform">
    <w:name w:val="m_8424884507158632779freeform"/>
    <w:basedOn w:val="a"/>
    <w:rsid w:val="0016020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6020B"/>
  </w:style>
  <w:style w:type="table" w:styleId="a3">
    <w:name w:val="Table Grid"/>
    <w:basedOn w:val="a1"/>
    <w:rsid w:val="0016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16020B"/>
    <w:rPr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rsid w:val="0016020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footnote reference"/>
    <w:basedOn w:val="a0"/>
    <w:uiPriority w:val="99"/>
    <w:rsid w:val="0016020B"/>
    <w:rPr>
      <w:rFonts w:cs="Times New Roman"/>
      <w:vertAlign w:val="superscript"/>
    </w:rPr>
  </w:style>
  <w:style w:type="paragraph" w:styleId="a7">
    <w:name w:val="footer"/>
    <w:basedOn w:val="a"/>
    <w:link w:val="a8"/>
    <w:rsid w:val="0016020B"/>
    <w:pPr>
      <w:tabs>
        <w:tab w:val="center" w:pos="4819"/>
        <w:tab w:val="right" w:pos="9639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rsid w:val="0016020B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styleId="a9">
    <w:name w:val="page number"/>
    <w:basedOn w:val="a0"/>
    <w:rsid w:val="0016020B"/>
    <w:rPr>
      <w:rFonts w:cs="Times New Roman"/>
    </w:rPr>
  </w:style>
  <w:style w:type="character" w:styleId="aa">
    <w:name w:val="annotation reference"/>
    <w:basedOn w:val="a0"/>
    <w:rsid w:val="0016020B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rsid w:val="0016020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6020B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d">
    <w:name w:val="annotation subject"/>
    <w:basedOn w:val="ab"/>
    <w:next w:val="ab"/>
    <w:link w:val="ae"/>
    <w:rsid w:val="0016020B"/>
    <w:rPr>
      <w:b/>
    </w:rPr>
  </w:style>
  <w:style w:type="character" w:customStyle="1" w:styleId="ae">
    <w:name w:val="Тема примечания Знак"/>
    <w:basedOn w:val="ac"/>
    <w:link w:val="ad"/>
    <w:rsid w:val="0016020B"/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paragraph" w:styleId="af">
    <w:name w:val="Balloon Text"/>
    <w:basedOn w:val="a"/>
    <w:link w:val="af0"/>
    <w:rsid w:val="0016020B"/>
    <w:rPr>
      <w:rFonts w:ascii="Tahoma" w:hAnsi="Tahoma"/>
      <w:sz w:val="16"/>
      <w:szCs w:val="20"/>
    </w:rPr>
  </w:style>
  <w:style w:type="character" w:customStyle="1" w:styleId="af0">
    <w:name w:val="Текст выноски Знак"/>
    <w:basedOn w:val="a0"/>
    <w:link w:val="af"/>
    <w:rsid w:val="0016020B"/>
    <w:rPr>
      <w:rFonts w:ascii="Tahoma" w:eastAsia="Times New Roman" w:hAnsi="Tahoma" w:cs="Times New Roman"/>
      <w:sz w:val="16"/>
      <w:szCs w:val="20"/>
      <w:lang w:eastAsia="uk-UA"/>
    </w:rPr>
  </w:style>
  <w:style w:type="paragraph" w:customStyle="1" w:styleId="11">
    <w:name w:val="Абзац списка1"/>
    <w:basedOn w:val="a"/>
    <w:rsid w:val="00160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60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rsid w:val="0016020B"/>
    <w:pPr>
      <w:tabs>
        <w:tab w:val="right" w:leader="dot" w:pos="9360"/>
      </w:tabs>
    </w:pPr>
    <w:rPr>
      <w:b/>
      <w:noProof/>
    </w:rPr>
  </w:style>
  <w:style w:type="paragraph" w:styleId="21">
    <w:name w:val="toc 2"/>
    <w:basedOn w:val="a"/>
    <w:next w:val="a"/>
    <w:autoRedefine/>
    <w:uiPriority w:val="39"/>
    <w:rsid w:val="0016020B"/>
    <w:pPr>
      <w:tabs>
        <w:tab w:val="right" w:leader="dot" w:pos="9540"/>
        <w:tab w:val="right" w:leader="dot" w:pos="9628"/>
      </w:tabs>
      <w:spacing w:line="360" w:lineRule="auto"/>
      <w:ind w:left="360"/>
    </w:pPr>
  </w:style>
  <w:style w:type="character" w:styleId="af1">
    <w:name w:val="Hyperlink"/>
    <w:basedOn w:val="a0"/>
    <w:uiPriority w:val="99"/>
    <w:rsid w:val="0016020B"/>
    <w:rPr>
      <w:rFonts w:cs="Times New Roman"/>
      <w:color w:val="0000FF"/>
      <w:u w:val="single"/>
    </w:rPr>
  </w:style>
  <w:style w:type="paragraph" w:styleId="af2">
    <w:name w:val="header"/>
    <w:basedOn w:val="a"/>
    <w:link w:val="af3"/>
    <w:rsid w:val="0016020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  <w:lang w:val="ru-RU" w:eastAsia="en-US"/>
    </w:rPr>
  </w:style>
  <w:style w:type="character" w:customStyle="1" w:styleId="af3">
    <w:name w:val="Верхний колонтитул Знак"/>
    <w:basedOn w:val="a0"/>
    <w:link w:val="af2"/>
    <w:rsid w:val="0016020B"/>
    <w:rPr>
      <w:rFonts w:ascii="Calibri" w:eastAsia="Times New Roman" w:hAnsi="Calibri" w:cs="Times New Roman"/>
      <w:szCs w:val="20"/>
      <w:lang w:val="ru-RU"/>
    </w:rPr>
  </w:style>
  <w:style w:type="paragraph" w:customStyle="1" w:styleId="rvps2">
    <w:name w:val="rvps2"/>
    <w:basedOn w:val="a"/>
    <w:rsid w:val="0016020B"/>
    <w:pPr>
      <w:spacing w:before="100" w:beforeAutospacing="1" w:after="100" w:afterAutospacing="1"/>
    </w:pPr>
    <w:rPr>
      <w:lang w:val="ru-RU" w:eastAsia="ru-RU"/>
    </w:rPr>
  </w:style>
  <w:style w:type="paragraph" w:customStyle="1" w:styleId="af4">
    <w:name w:val="Нормальний текст"/>
    <w:basedOn w:val="a"/>
    <w:rsid w:val="0016020B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af5">
    <w:name w:val="Основной текст Знак"/>
    <w:link w:val="af6"/>
    <w:locked/>
    <w:rsid w:val="0016020B"/>
    <w:rPr>
      <w:sz w:val="21"/>
      <w:shd w:val="clear" w:color="auto" w:fill="FFFFFF"/>
    </w:rPr>
  </w:style>
  <w:style w:type="paragraph" w:styleId="af6">
    <w:name w:val="Body Text"/>
    <w:basedOn w:val="a"/>
    <w:link w:val="af5"/>
    <w:rsid w:val="001602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13">
    <w:name w:val="Основний текст Знак1"/>
    <w:basedOn w:val="a0"/>
    <w:uiPriority w:val="99"/>
    <w:semiHidden/>
    <w:rsid w:val="0016020B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">
    <w:name w:val="Основной текст (8)_"/>
    <w:link w:val="80"/>
    <w:locked/>
    <w:rsid w:val="0016020B"/>
    <w:rPr>
      <w:noProof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6020B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30">
    <w:name w:val="Основной текст (13)_"/>
    <w:link w:val="131"/>
    <w:locked/>
    <w:rsid w:val="0016020B"/>
    <w:rPr>
      <w:noProof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16020B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5">
    <w:name w:val="Основной текст (15)_"/>
    <w:link w:val="150"/>
    <w:locked/>
    <w:rsid w:val="0016020B"/>
    <w:rPr>
      <w:noProof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602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9">
    <w:name w:val="Основной текст (9)_"/>
    <w:link w:val="90"/>
    <w:locked/>
    <w:rsid w:val="0016020B"/>
    <w:rPr>
      <w:noProof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6020B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10">
    <w:name w:val="Основной текст (11)_"/>
    <w:link w:val="111"/>
    <w:locked/>
    <w:rsid w:val="0016020B"/>
    <w:rPr>
      <w:noProof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6020B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00">
    <w:name w:val="Основной текст (10)_"/>
    <w:link w:val="101"/>
    <w:locked/>
    <w:rsid w:val="0016020B"/>
    <w:rPr>
      <w:noProof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6020B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20">
    <w:name w:val="Основной текст (12)_"/>
    <w:link w:val="121"/>
    <w:locked/>
    <w:rsid w:val="0016020B"/>
    <w:rPr>
      <w:noProof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16020B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4">
    <w:name w:val="Основной текст (14)_"/>
    <w:link w:val="140"/>
    <w:locked/>
    <w:rsid w:val="0016020B"/>
    <w:rPr>
      <w:noProof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602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BodyTextChar1">
    <w:name w:val="Body Text Char1"/>
    <w:semiHidden/>
    <w:locked/>
    <w:rsid w:val="0016020B"/>
    <w:rPr>
      <w:rFonts w:ascii="Calibri" w:hAnsi="Calibri"/>
      <w:lang w:val="ru-RU" w:eastAsia="en-US"/>
    </w:rPr>
  </w:style>
  <w:style w:type="character" w:customStyle="1" w:styleId="17">
    <w:name w:val="Основной текст (17)_"/>
    <w:link w:val="170"/>
    <w:locked/>
    <w:rsid w:val="0016020B"/>
    <w:rPr>
      <w:noProof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1602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8">
    <w:name w:val="Основной текст (18)_"/>
    <w:link w:val="180"/>
    <w:locked/>
    <w:rsid w:val="0016020B"/>
    <w:rPr>
      <w:noProof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1602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210">
    <w:name w:val="Основной текст (21)_"/>
    <w:link w:val="211"/>
    <w:locked/>
    <w:rsid w:val="0016020B"/>
    <w:rPr>
      <w:noProof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1602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9">
    <w:name w:val="Основной текст (19)_"/>
    <w:link w:val="190"/>
    <w:locked/>
    <w:rsid w:val="0016020B"/>
    <w:rPr>
      <w:noProof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1602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6">
    <w:name w:val="Основной текст (16)_"/>
    <w:link w:val="161"/>
    <w:locked/>
    <w:rsid w:val="0016020B"/>
    <w:rPr>
      <w:noProof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1602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60">
    <w:name w:val="Основной текст (16)"/>
    <w:basedOn w:val="16"/>
    <w:rsid w:val="0016020B"/>
    <w:rPr>
      <w:rFonts w:cs="Times New Roman"/>
      <w:noProof/>
      <w:shd w:val="clear" w:color="auto" w:fill="FFFFFF"/>
      <w:lang w:bidi="ar-SA"/>
    </w:rPr>
  </w:style>
  <w:style w:type="character" w:customStyle="1" w:styleId="200">
    <w:name w:val="Основной текст (20)_"/>
    <w:link w:val="201"/>
    <w:locked/>
    <w:rsid w:val="0016020B"/>
    <w:rPr>
      <w:noProof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1602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22">
    <w:name w:val="Основной текст (22)_"/>
    <w:link w:val="220"/>
    <w:locked/>
    <w:rsid w:val="0016020B"/>
    <w:rPr>
      <w:noProof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1602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23">
    <w:name w:val="Основной текст (23)_"/>
    <w:link w:val="230"/>
    <w:locked/>
    <w:rsid w:val="0016020B"/>
    <w:rPr>
      <w:noProof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1602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24">
    <w:name w:val="Основной текст (24)_"/>
    <w:link w:val="240"/>
    <w:locked/>
    <w:rsid w:val="0016020B"/>
    <w:rPr>
      <w:noProof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1602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af7">
    <w:name w:val="Глава документу"/>
    <w:basedOn w:val="a"/>
    <w:next w:val="a"/>
    <w:rsid w:val="0016020B"/>
    <w:pPr>
      <w:keepNext/>
      <w:keepLines/>
      <w:spacing w:before="120" w:after="120"/>
      <w:jc w:val="center"/>
    </w:pPr>
    <w:rPr>
      <w:rFonts w:ascii="Antiqua" w:hAnsi="Antiqua"/>
      <w:sz w:val="26"/>
      <w:szCs w:val="20"/>
      <w:lang w:eastAsia="ru-RU"/>
    </w:rPr>
  </w:style>
  <w:style w:type="character" w:customStyle="1" w:styleId="af8">
    <w:name w:val="Знак Знак"/>
    <w:rsid w:val="0016020B"/>
    <w:rPr>
      <w:rFonts w:ascii="Calibri" w:hAnsi="Calibri"/>
      <w:sz w:val="22"/>
      <w:lang w:eastAsia="en-US"/>
    </w:rPr>
  </w:style>
  <w:style w:type="character" w:customStyle="1" w:styleId="WW8Num1z0">
    <w:name w:val="WW8Num1z0"/>
    <w:rsid w:val="0016020B"/>
  </w:style>
  <w:style w:type="character" w:customStyle="1" w:styleId="WW8Num2z5">
    <w:name w:val="WW8Num2z5"/>
    <w:rsid w:val="0016020B"/>
  </w:style>
  <w:style w:type="character" w:customStyle="1" w:styleId="25">
    <w:name w:val="Знак Знак2"/>
    <w:rsid w:val="0016020B"/>
    <w:rPr>
      <w:sz w:val="21"/>
    </w:rPr>
  </w:style>
  <w:style w:type="paragraph" w:styleId="af9">
    <w:name w:val="Normal (Web)"/>
    <w:basedOn w:val="a"/>
    <w:uiPriority w:val="99"/>
    <w:rsid w:val="0016020B"/>
    <w:pPr>
      <w:spacing w:before="100" w:beforeAutospacing="1" w:after="100" w:afterAutospacing="1"/>
    </w:pPr>
  </w:style>
  <w:style w:type="character" w:styleId="afa">
    <w:name w:val="Strong"/>
    <w:basedOn w:val="a0"/>
    <w:qFormat/>
    <w:rsid w:val="0016020B"/>
    <w:rPr>
      <w:rFonts w:cs="Times New Roman"/>
      <w:b/>
    </w:rPr>
  </w:style>
  <w:style w:type="paragraph" w:customStyle="1" w:styleId="ListParagraph2">
    <w:name w:val="List Paragraph2"/>
    <w:basedOn w:val="a"/>
    <w:rsid w:val="00160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Title"/>
    <w:basedOn w:val="a"/>
    <w:link w:val="afc"/>
    <w:qFormat/>
    <w:rsid w:val="0016020B"/>
    <w:pPr>
      <w:jc w:val="center"/>
    </w:pPr>
    <w:rPr>
      <w:sz w:val="32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16020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HTMLPreformattedChar">
    <w:name w:val="HTML Preformatted Char"/>
    <w:locked/>
    <w:rsid w:val="0016020B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rsid w:val="00160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6020B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fd">
    <w:name w:val="FollowedHyperlink"/>
    <w:basedOn w:val="a0"/>
    <w:rsid w:val="0016020B"/>
    <w:rPr>
      <w:rFonts w:cs="Times New Roman"/>
      <w:color w:val="800080"/>
      <w:u w:val="single"/>
    </w:rPr>
  </w:style>
  <w:style w:type="paragraph" w:styleId="afe">
    <w:name w:val="Body Text Indent"/>
    <w:basedOn w:val="a"/>
    <w:link w:val="aff"/>
    <w:rsid w:val="00160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16020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f0">
    <w:name w:val="a"/>
    <w:basedOn w:val="a"/>
    <w:rsid w:val="0016020B"/>
    <w:pPr>
      <w:spacing w:before="100" w:beforeAutospacing="1" w:after="100" w:afterAutospacing="1"/>
    </w:pPr>
    <w:rPr>
      <w:lang w:val="ru-RU" w:eastAsia="ru-RU"/>
    </w:rPr>
  </w:style>
  <w:style w:type="paragraph" w:styleId="26">
    <w:name w:val="Body Text 2"/>
    <w:basedOn w:val="a"/>
    <w:link w:val="27"/>
    <w:rsid w:val="0016020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16020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f1">
    <w:name w:val="caption"/>
    <w:basedOn w:val="a"/>
    <w:qFormat/>
    <w:rsid w:val="0016020B"/>
    <w:pPr>
      <w:widowControl w:val="0"/>
      <w:jc w:val="center"/>
    </w:pPr>
    <w:rPr>
      <w:rFonts w:ascii="Arial" w:hAnsi="Arial"/>
      <w:szCs w:val="20"/>
      <w:lang w:eastAsia="ru-RU"/>
    </w:rPr>
  </w:style>
  <w:style w:type="character" w:customStyle="1" w:styleId="rvts9">
    <w:name w:val="rvts9"/>
    <w:rsid w:val="0016020B"/>
  </w:style>
  <w:style w:type="character" w:customStyle="1" w:styleId="xfm43397735">
    <w:name w:val="xfm_43397735"/>
    <w:uiPriority w:val="99"/>
    <w:rsid w:val="0016020B"/>
  </w:style>
  <w:style w:type="paragraph" w:customStyle="1" w:styleId="1a">
    <w:name w:val="Абзац списку1"/>
    <w:basedOn w:val="a"/>
    <w:uiPriority w:val="99"/>
    <w:rsid w:val="0016020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2">
    <w:name w:val="Plain Text"/>
    <w:basedOn w:val="a"/>
    <w:link w:val="aff3"/>
    <w:rsid w:val="0016020B"/>
    <w:rPr>
      <w:rFonts w:ascii="Courier New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1602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44">
    <w:name w:val="rvts44"/>
    <w:rsid w:val="0016020B"/>
  </w:style>
  <w:style w:type="paragraph" w:customStyle="1" w:styleId="28">
    <w:name w:val="Абзац списку2"/>
    <w:basedOn w:val="a"/>
    <w:rsid w:val="0016020B"/>
    <w:pPr>
      <w:ind w:left="720"/>
      <w:contextualSpacing/>
    </w:pPr>
    <w:rPr>
      <w:lang w:val="ru-RU" w:eastAsia="ru-RU"/>
    </w:rPr>
  </w:style>
  <w:style w:type="character" w:customStyle="1" w:styleId="1b">
    <w:name w:val="Знак Знак1"/>
    <w:locked/>
    <w:rsid w:val="0016020B"/>
    <w:rPr>
      <w:lang w:val="ru-RU" w:eastAsia="ru-RU"/>
    </w:rPr>
  </w:style>
  <w:style w:type="paragraph" w:customStyle="1" w:styleId="ListParagraph3">
    <w:name w:val="List Paragraph3"/>
    <w:basedOn w:val="a"/>
    <w:rsid w:val="00160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c">
    <w:name w:val="Рецензия1"/>
    <w:hidden/>
    <w:semiHidden/>
    <w:rsid w:val="0016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f4">
    <w:name w:val="Вміст таблиці"/>
    <w:basedOn w:val="a"/>
    <w:rsid w:val="0016020B"/>
    <w:pPr>
      <w:widowControl w:val="0"/>
      <w:suppressLineNumbers/>
      <w:suppressAutoHyphens/>
    </w:pPr>
    <w:rPr>
      <w:rFonts w:cs="FreeSans"/>
      <w:kern w:val="1"/>
      <w:sz w:val="28"/>
      <w:lang w:eastAsia="zh-CN" w:bidi="hi-IN"/>
    </w:rPr>
  </w:style>
  <w:style w:type="paragraph" w:customStyle="1" w:styleId="1d">
    <w:name w:val="Заголовок1"/>
    <w:basedOn w:val="a"/>
    <w:link w:val="aff5"/>
    <w:locked/>
    <w:rsid w:val="0016020B"/>
    <w:pPr>
      <w:jc w:val="center"/>
    </w:pPr>
    <w:rPr>
      <w:sz w:val="32"/>
      <w:szCs w:val="20"/>
      <w:lang w:eastAsia="ru-RU"/>
    </w:rPr>
  </w:style>
  <w:style w:type="character" w:customStyle="1" w:styleId="aff5">
    <w:name w:val="Заголовок Знак"/>
    <w:link w:val="1d"/>
    <w:locked/>
    <w:rsid w:val="0016020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rvts0">
    <w:name w:val="rvts0"/>
    <w:rsid w:val="0016020B"/>
  </w:style>
  <w:style w:type="paragraph" w:customStyle="1" w:styleId="Revision1">
    <w:name w:val="Revision1"/>
    <w:hidden/>
    <w:semiHidden/>
    <w:rsid w:val="0016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">
    <w:name w:val="st"/>
    <w:rsid w:val="0016020B"/>
  </w:style>
  <w:style w:type="paragraph" w:customStyle="1" w:styleId="29">
    <w:name w:val="Абзац списка2"/>
    <w:basedOn w:val="a"/>
    <w:rsid w:val="0016020B"/>
    <w:pPr>
      <w:ind w:left="720"/>
      <w:contextualSpacing/>
    </w:pPr>
  </w:style>
  <w:style w:type="paragraph" w:customStyle="1" w:styleId="2a">
    <w:name w:val="Рецензия2"/>
    <w:hidden/>
    <w:semiHidden/>
    <w:rsid w:val="0016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e">
    <w:name w:val="Слабое выделение1"/>
    <w:rsid w:val="0016020B"/>
    <w:rPr>
      <w:i/>
      <w:color w:val="808080"/>
    </w:rPr>
  </w:style>
  <w:style w:type="paragraph" w:customStyle="1" w:styleId="aff6">
    <w:name w:val="???????"/>
    <w:rsid w:val="0016020B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FFFFFF"/>
      <w:sz w:val="36"/>
      <w:szCs w:val="36"/>
      <w:lang w:val="ru-RU" w:eastAsia="ru-RU"/>
    </w:rPr>
  </w:style>
  <w:style w:type="character" w:customStyle="1" w:styleId="rvts46">
    <w:name w:val="rvts46"/>
    <w:rsid w:val="0016020B"/>
  </w:style>
  <w:style w:type="paragraph" w:customStyle="1" w:styleId="aff7">
    <w:name w:val="Содержимое таблицы"/>
    <w:basedOn w:val="a"/>
    <w:rsid w:val="0016020B"/>
    <w:pPr>
      <w:suppressLineNumbers/>
      <w:suppressAutoHyphens/>
    </w:pPr>
    <w:rPr>
      <w:lang w:val="ru-RU" w:eastAsia="ar-SA"/>
    </w:rPr>
  </w:style>
  <w:style w:type="character" w:customStyle="1" w:styleId="Bodytext28">
    <w:name w:val="Body text (2) + 8"/>
    <w:aliases w:val="5 pt,Bold"/>
    <w:basedOn w:val="a0"/>
    <w:rsid w:val="0016020B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/>
    </w:rPr>
  </w:style>
  <w:style w:type="paragraph" w:customStyle="1" w:styleId="05TextMain">
    <w:name w:val="05. Text Main"/>
    <w:basedOn w:val="a"/>
    <w:rsid w:val="0016020B"/>
    <w:pPr>
      <w:widowControl w:val="0"/>
      <w:tabs>
        <w:tab w:val="left" w:pos="95"/>
      </w:tabs>
      <w:autoSpaceDE w:val="0"/>
      <w:autoSpaceDN w:val="0"/>
      <w:adjustRightInd w:val="0"/>
      <w:spacing w:line="284" w:lineRule="atLeast"/>
      <w:ind w:firstLine="397"/>
      <w:jc w:val="both"/>
    </w:pPr>
    <w:rPr>
      <w:rFonts w:ascii="JournalC" w:hAnsi="JournalC" w:cs="JournalC"/>
      <w:color w:val="000000"/>
      <w:sz w:val="23"/>
      <w:szCs w:val="23"/>
      <w:lang w:eastAsia="ru-RU"/>
    </w:rPr>
  </w:style>
  <w:style w:type="paragraph" w:customStyle="1" w:styleId="Default">
    <w:name w:val="Default"/>
    <w:rsid w:val="001602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aff8">
    <w:name w:val="Знак Знак Знак Знак"/>
    <w:basedOn w:val="a"/>
    <w:rsid w:val="0016020B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cx18199260">
    <w:name w:val="paragraph scx18199260"/>
    <w:basedOn w:val="a"/>
    <w:rsid w:val="0016020B"/>
    <w:pPr>
      <w:spacing w:before="100" w:beforeAutospacing="1" w:after="100" w:afterAutospacing="1"/>
    </w:pPr>
    <w:rPr>
      <w:lang w:val="ru-RU" w:eastAsia="ru-RU"/>
    </w:rPr>
  </w:style>
  <w:style w:type="character" w:customStyle="1" w:styleId="eopscx18199260">
    <w:name w:val="eop scx18199260"/>
    <w:basedOn w:val="a0"/>
    <w:rsid w:val="0016020B"/>
    <w:rPr>
      <w:rFonts w:cs="Times New Roman"/>
    </w:rPr>
  </w:style>
  <w:style w:type="character" w:customStyle="1" w:styleId="normaltextrunscx18199260">
    <w:name w:val="normaltextrun scx18199260"/>
    <w:basedOn w:val="a0"/>
    <w:rsid w:val="0016020B"/>
    <w:rPr>
      <w:rFonts w:cs="Times New Roman"/>
    </w:rPr>
  </w:style>
  <w:style w:type="character" w:customStyle="1" w:styleId="spellingerrorscx18199260">
    <w:name w:val="spellingerror scx18199260"/>
    <w:basedOn w:val="a0"/>
    <w:rsid w:val="0016020B"/>
    <w:rPr>
      <w:rFonts w:cs="Times New Roman"/>
    </w:rPr>
  </w:style>
  <w:style w:type="character" w:customStyle="1" w:styleId="1f">
    <w:name w:val="Сильное выделение1"/>
    <w:basedOn w:val="a0"/>
    <w:rsid w:val="0016020B"/>
    <w:rPr>
      <w:rFonts w:cs="Times New Roman"/>
      <w:b/>
      <w:bCs/>
      <w:i/>
      <w:iCs/>
      <w:color w:val="4F81BD"/>
    </w:rPr>
  </w:style>
  <w:style w:type="paragraph" w:customStyle="1" w:styleId="1f0">
    <w:name w:val="Стиль1"/>
    <w:basedOn w:val="1d"/>
    <w:link w:val="1f1"/>
    <w:rsid w:val="0016020B"/>
    <w:rPr>
      <w:b/>
      <w:sz w:val="28"/>
      <w:szCs w:val="28"/>
    </w:rPr>
  </w:style>
  <w:style w:type="character" w:customStyle="1" w:styleId="1f1">
    <w:name w:val="Стиль1 Знак"/>
    <w:basedOn w:val="aff5"/>
    <w:link w:val="1f0"/>
    <w:locked/>
    <w:rsid w:val="0016020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rvts23">
    <w:name w:val="rvts23"/>
    <w:rsid w:val="0016020B"/>
  </w:style>
  <w:style w:type="paragraph" w:customStyle="1" w:styleId="rvps12">
    <w:name w:val="rvps12"/>
    <w:basedOn w:val="a"/>
    <w:rsid w:val="0016020B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16020B"/>
    <w:pPr>
      <w:spacing w:before="100" w:beforeAutospacing="1" w:after="100" w:afterAutospacing="1"/>
    </w:pPr>
  </w:style>
  <w:style w:type="character" w:customStyle="1" w:styleId="1f2">
    <w:name w:val="Основной текст Знак1"/>
    <w:rsid w:val="0016020B"/>
    <w:rPr>
      <w:sz w:val="24"/>
      <w:lang w:eastAsia="ru-RU"/>
    </w:rPr>
  </w:style>
  <w:style w:type="table" w:styleId="-3">
    <w:name w:val="Table Web 3"/>
    <w:basedOn w:val="a1"/>
    <w:rsid w:val="0016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vps7">
    <w:name w:val="rvps7"/>
    <w:basedOn w:val="a"/>
    <w:rsid w:val="0016020B"/>
    <w:pPr>
      <w:spacing w:before="100" w:beforeAutospacing="1" w:after="100" w:afterAutospacing="1"/>
    </w:pPr>
    <w:rPr>
      <w:lang w:val="ru-RU" w:eastAsia="ru-RU"/>
    </w:rPr>
  </w:style>
  <w:style w:type="paragraph" w:customStyle="1" w:styleId="rvps6">
    <w:name w:val="rvps6"/>
    <w:basedOn w:val="a"/>
    <w:rsid w:val="0016020B"/>
    <w:pPr>
      <w:spacing w:before="100" w:beforeAutospacing="1" w:after="100" w:afterAutospacing="1"/>
    </w:pPr>
    <w:rPr>
      <w:lang w:val="ru-RU" w:eastAsia="ru-RU"/>
    </w:rPr>
  </w:style>
  <w:style w:type="paragraph" w:customStyle="1" w:styleId="31">
    <w:name w:val="Абзац списка3"/>
    <w:basedOn w:val="a"/>
    <w:rsid w:val="0016020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32">
    <w:name w:val="toc 3"/>
    <w:basedOn w:val="a"/>
    <w:next w:val="a"/>
    <w:autoRedefine/>
    <w:uiPriority w:val="39"/>
    <w:unhideWhenUsed/>
    <w:rsid w:val="0016020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16020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16020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16020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6020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16020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16020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31447</Words>
  <Characters>17925</Characters>
  <Application>Microsoft Office Word</Application>
  <DocSecurity>0</DocSecurity>
  <Lines>149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Admin</cp:lastModifiedBy>
  <cp:revision>20</cp:revision>
  <cp:lastPrinted>2020-06-30T10:37:00Z</cp:lastPrinted>
  <dcterms:created xsi:type="dcterms:W3CDTF">2020-05-04T12:57:00Z</dcterms:created>
  <dcterms:modified xsi:type="dcterms:W3CDTF">2020-06-30T10:39:00Z</dcterms:modified>
</cp:coreProperties>
</file>