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5F" w:rsidRDefault="00D31F5F" w:rsidP="00D31F5F">
      <w:pPr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-213360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F5F" w:rsidRDefault="00D31F5F" w:rsidP="00D31F5F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D31F5F" w:rsidRDefault="00D31F5F" w:rsidP="00D31F5F">
      <w:pPr>
        <w:rPr>
          <w:b/>
          <w:lang w:val="uk-UA"/>
        </w:rPr>
      </w:pPr>
    </w:p>
    <w:p w:rsidR="00D31F5F" w:rsidRDefault="00D31F5F" w:rsidP="00D31F5F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D31F5F" w:rsidRDefault="00D31F5F" w:rsidP="00D31F5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D31F5F" w:rsidRDefault="00D31F5F" w:rsidP="00D31F5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D31F5F" w:rsidRDefault="00D31F5F" w:rsidP="00D31F5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D31F5F" w:rsidRDefault="00D31F5F" w:rsidP="00D31F5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D31F5F" w:rsidRDefault="00D31F5F" w:rsidP="00D31F5F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842-20/2020</w:t>
      </w:r>
    </w:p>
    <w:p w:rsidR="00D31F5F" w:rsidRDefault="00D31F5F" w:rsidP="00D31F5F">
      <w:pPr>
        <w:jc w:val="both"/>
        <w:rPr>
          <w:b/>
          <w:sz w:val="16"/>
          <w:szCs w:val="16"/>
          <w:lang w:val="uk-UA"/>
        </w:rPr>
      </w:pPr>
    </w:p>
    <w:p w:rsidR="00D31F5F" w:rsidRDefault="00D31F5F" w:rsidP="00D31F5F">
      <w:pPr>
        <w:jc w:val="both"/>
        <w:rPr>
          <w:b/>
          <w:sz w:val="32"/>
          <w:szCs w:val="32"/>
          <w:lang w:val="uk-UA"/>
        </w:rPr>
      </w:pPr>
    </w:p>
    <w:p w:rsidR="00D31F5F" w:rsidRDefault="00D31F5F" w:rsidP="00D31F5F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D31F5F" w:rsidRDefault="00D31F5F" w:rsidP="00D31F5F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D31F5F" w:rsidRDefault="00D31F5F" w:rsidP="00D31F5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  <w:bookmarkStart w:id="0" w:name="_GoBack"/>
      <w:bookmarkEnd w:id="0"/>
    </w:p>
    <w:p w:rsidR="00D31F5F" w:rsidRDefault="00D31F5F" w:rsidP="00D31F5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земельної ділянки в натурі (на  місцевості) </w:t>
      </w:r>
    </w:p>
    <w:p w:rsidR="00D31F5F" w:rsidRDefault="00D31F5F" w:rsidP="00D31F5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Логай</w:t>
      </w:r>
      <w:proofErr w:type="spellEnd"/>
      <w:r>
        <w:rPr>
          <w:sz w:val="22"/>
          <w:szCs w:val="22"/>
          <w:lang w:val="uk-UA"/>
        </w:rPr>
        <w:t xml:space="preserve"> Р.С.</w:t>
      </w:r>
    </w:p>
    <w:p w:rsidR="00D31F5F" w:rsidRDefault="00D31F5F" w:rsidP="00D31F5F">
      <w:pPr>
        <w:jc w:val="both"/>
        <w:rPr>
          <w:sz w:val="22"/>
          <w:szCs w:val="22"/>
          <w:lang w:val="uk-UA"/>
        </w:rPr>
      </w:pP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</w:t>
      </w:r>
      <w:proofErr w:type="spellStart"/>
      <w:r>
        <w:rPr>
          <w:sz w:val="22"/>
          <w:szCs w:val="22"/>
          <w:lang w:val="uk-UA"/>
        </w:rPr>
        <w:t>гр.Логай</w:t>
      </w:r>
      <w:proofErr w:type="spellEnd"/>
      <w:r>
        <w:rPr>
          <w:sz w:val="22"/>
          <w:szCs w:val="22"/>
          <w:lang w:val="uk-UA"/>
        </w:rPr>
        <w:t xml:space="preserve"> Руслана Степановича, про затвердження технічної документації із землеустрою щодо встановлення (відновлення) меж земельної ділянки в натурі (на місцевості) площею 0,2500га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вул.Забереги</w:t>
      </w:r>
      <w:proofErr w:type="spellEnd"/>
      <w:r>
        <w:rPr>
          <w:sz w:val="22"/>
          <w:szCs w:val="22"/>
          <w:lang w:val="uk-UA"/>
        </w:rPr>
        <w:t xml:space="preserve">, 1/Б, для будівництва та обслуговування житлового будинку, господарських будівель та споруд, технічну документацію  із  землеустрою  розроблену  ФОП Горбатюк А.Ф., взявши до уваги витяг з ДЗК, керуючись ст.50 ЗУ «Про землеустрій», п.5 ст.16 ЗУ «Про Державний земельний кадастр», ст.12, 116, 118, 120, 121, 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D31F5F" w:rsidRDefault="00D31F5F" w:rsidP="00D31F5F">
      <w:pPr>
        <w:ind w:firstLine="708"/>
        <w:jc w:val="both"/>
        <w:rPr>
          <w:lang w:val="uk-UA"/>
        </w:rPr>
      </w:pPr>
    </w:p>
    <w:p w:rsidR="00D31F5F" w:rsidRDefault="00D31F5F" w:rsidP="00D31F5F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D31F5F" w:rsidRDefault="00D31F5F" w:rsidP="00D31F5F">
      <w:pPr>
        <w:jc w:val="both"/>
        <w:rPr>
          <w:b/>
          <w:sz w:val="22"/>
          <w:szCs w:val="22"/>
          <w:lang w:val="uk-UA"/>
        </w:rPr>
      </w:pP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1.Затвердити </w:t>
      </w:r>
      <w:proofErr w:type="spellStart"/>
      <w:r>
        <w:rPr>
          <w:sz w:val="22"/>
          <w:szCs w:val="22"/>
          <w:lang w:val="uk-UA"/>
        </w:rPr>
        <w:t>гр.Логай</w:t>
      </w:r>
      <w:proofErr w:type="spellEnd"/>
      <w:r>
        <w:rPr>
          <w:sz w:val="22"/>
          <w:szCs w:val="22"/>
          <w:lang w:val="uk-UA"/>
        </w:rPr>
        <w:t xml:space="preserve"> Руслану Степановичу технічну документацію із землеустрою щодо встановлення (відновлення) меж земельної ділянки в натурі (на місцевості) площею 0,2500га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вул.Забереги</w:t>
      </w:r>
      <w:proofErr w:type="spellEnd"/>
      <w:r>
        <w:rPr>
          <w:sz w:val="22"/>
          <w:szCs w:val="22"/>
          <w:lang w:val="uk-UA"/>
        </w:rPr>
        <w:t>, 1/Б, для будівництва та обслуговування житлового будинку, господарських будівель та споруд.</w:t>
      </w: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</w:t>
      </w:r>
      <w:proofErr w:type="spellStart"/>
      <w:r>
        <w:rPr>
          <w:sz w:val="22"/>
          <w:szCs w:val="22"/>
          <w:lang w:val="uk-UA"/>
        </w:rPr>
        <w:t>гр.Логай</w:t>
      </w:r>
      <w:proofErr w:type="spellEnd"/>
      <w:r>
        <w:rPr>
          <w:sz w:val="22"/>
          <w:szCs w:val="22"/>
          <w:lang w:val="uk-UA"/>
        </w:rPr>
        <w:t xml:space="preserve"> Руслану Степановичу земельну ділянку для будівництва та обслуговування житлового будинку, господарських будівель та споруд площею 0,2500га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вул.Логай</w:t>
      </w:r>
      <w:proofErr w:type="spellEnd"/>
      <w:r>
        <w:rPr>
          <w:sz w:val="22"/>
          <w:szCs w:val="22"/>
          <w:lang w:val="uk-UA"/>
        </w:rPr>
        <w:t xml:space="preserve"> Руслану Степановичу, 1/Б, кадастровий номер 2622080801:01:001:1223.</w:t>
      </w: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</w:t>
      </w:r>
      <w:proofErr w:type="spellStart"/>
      <w:r>
        <w:rPr>
          <w:sz w:val="22"/>
          <w:szCs w:val="22"/>
          <w:lang w:val="uk-UA"/>
        </w:rPr>
        <w:t>гр.Логай</w:t>
      </w:r>
      <w:proofErr w:type="spellEnd"/>
      <w:r>
        <w:rPr>
          <w:sz w:val="22"/>
          <w:szCs w:val="22"/>
          <w:lang w:val="uk-UA"/>
        </w:rPr>
        <w:t xml:space="preserve"> Руслана Степановича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>
        <w:rPr>
          <w:sz w:val="22"/>
          <w:szCs w:val="22"/>
          <w:lang w:val="uk-UA"/>
        </w:rPr>
        <w:t>Гр.Логай</w:t>
      </w:r>
      <w:proofErr w:type="spellEnd"/>
      <w:r>
        <w:rPr>
          <w:sz w:val="22"/>
          <w:szCs w:val="22"/>
          <w:lang w:val="uk-UA"/>
        </w:rPr>
        <w:t xml:space="preserve"> Руслану Степанович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D31F5F" w:rsidRDefault="00D31F5F" w:rsidP="00D31F5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D31F5F" w:rsidRDefault="00D31F5F" w:rsidP="00D31F5F">
      <w:pPr>
        <w:jc w:val="both"/>
        <w:rPr>
          <w:lang w:val="uk-UA"/>
        </w:rPr>
      </w:pPr>
    </w:p>
    <w:p w:rsidR="00D31F5F" w:rsidRDefault="00D31F5F" w:rsidP="00D31F5F">
      <w:pPr>
        <w:jc w:val="both"/>
        <w:rPr>
          <w:lang w:val="uk-UA"/>
        </w:rPr>
      </w:pPr>
    </w:p>
    <w:p w:rsidR="00D31F5F" w:rsidRDefault="00D31F5F" w:rsidP="00D31F5F">
      <w:pPr>
        <w:jc w:val="both"/>
        <w:rPr>
          <w:lang w:val="uk-UA"/>
        </w:rPr>
      </w:pPr>
    </w:p>
    <w:p w:rsidR="00D31F5F" w:rsidRDefault="00D31F5F" w:rsidP="00D31F5F">
      <w:pPr>
        <w:ind w:firstLine="567"/>
        <w:jc w:val="both"/>
        <w:rPr>
          <w:lang w:val="uk-UA"/>
        </w:rPr>
      </w:pPr>
    </w:p>
    <w:p w:rsidR="00D31F5F" w:rsidRDefault="00D31F5F" w:rsidP="00D31F5F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Селищний голова                                             Ярослав Наум               </w:t>
      </w:r>
    </w:p>
    <w:p w:rsidR="000050D6" w:rsidRDefault="00D31F5F"/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5F"/>
    <w:rsid w:val="007C02AD"/>
    <w:rsid w:val="00D238E2"/>
    <w:rsid w:val="00D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2C4A3-BB50-4B21-9A86-05AC8DD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2020-10-10T15:45:00Z</dcterms:created>
  <dcterms:modified xsi:type="dcterms:W3CDTF">2020-10-10T15:46:00Z</dcterms:modified>
</cp:coreProperties>
</file>