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E5" w:rsidRPr="009C5FD1" w:rsidRDefault="00EA09E5" w:rsidP="00EA09E5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E5" w:rsidRPr="009C5FD1" w:rsidRDefault="00EA09E5" w:rsidP="00EA09E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C5FD1">
        <w:rPr>
          <w:b/>
          <w:bCs/>
          <w:color w:val="000000"/>
          <w:lang w:val="uk-UA" w:eastAsia="uk-UA"/>
        </w:rPr>
        <w:t>УКРАЇНА</w:t>
      </w:r>
    </w:p>
    <w:p w:rsidR="00EA09E5" w:rsidRPr="009C5FD1" w:rsidRDefault="00EA09E5" w:rsidP="00EA09E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C5FD1">
        <w:rPr>
          <w:b/>
          <w:bCs/>
          <w:color w:val="000000"/>
          <w:lang w:val="uk-UA" w:eastAsia="uk-UA"/>
        </w:rPr>
        <w:t>ВИГОДСЬКА СЕЛИЩНА РАДА</w:t>
      </w:r>
    </w:p>
    <w:p w:rsidR="00EA09E5" w:rsidRPr="009C5FD1" w:rsidRDefault="00EA09E5" w:rsidP="00EA09E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C5FD1">
        <w:rPr>
          <w:b/>
          <w:bCs/>
          <w:color w:val="000000"/>
          <w:lang w:val="uk-UA" w:eastAsia="uk-UA"/>
        </w:rPr>
        <w:t>Долинського</w:t>
      </w:r>
      <w:proofErr w:type="spellEnd"/>
      <w:r w:rsidRPr="009C5FD1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EA09E5" w:rsidRPr="009C5FD1" w:rsidRDefault="00EA09E5" w:rsidP="00EA09E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C5FD1">
        <w:rPr>
          <w:b/>
          <w:bCs/>
          <w:color w:val="000000"/>
          <w:lang w:val="uk-UA" w:eastAsia="uk-UA"/>
        </w:rPr>
        <w:t>Сьоме скликання</w:t>
      </w:r>
    </w:p>
    <w:p w:rsidR="00EA09E5" w:rsidRPr="009C5FD1" w:rsidRDefault="00EA09E5" w:rsidP="00EA09E5">
      <w:pPr>
        <w:keepNext/>
        <w:widowControl w:val="0"/>
        <w:shd w:val="clear" w:color="auto" w:fill="FFFFFF"/>
        <w:autoSpaceDE w:val="0"/>
        <w:autoSpaceDN w:val="0"/>
        <w:adjustRightInd w:val="0"/>
        <w:ind w:left="3600"/>
        <w:outlineLvl w:val="1"/>
        <w:rPr>
          <w:b/>
          <w:bCs/>
          <w:color w:val="000000"/>
          <w:lang w:val="uk-UA" w:eastAsia="uk-UA"/>
        </w:rPr>
      </w:pPr>
      <w:r w:rsidRPr="009C5FD1">
        <w:rPr>
          <w:b/>
          <w:bCs/>
          <w:color w:val="000000"/>
          <w:lang w:val="uk-UA" w:eastAsia="uk-UA"/>
        </w:rPr>
        <w:t xml:space="preserve">      Двадцята сесія</w:t>
      </w:r>
    </w:p>
    <w:p w:rsidR="00EA09E5" w:rsidRPr="009C5FD1" w:rsidRDefault="00EA09E5" w:rsidP="00EA09E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C5FD1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765</w:t>
      </w:r>
      <w:r w:rsidRPr="009C5FD1">
        <w:rPr>
          <w:b/>
          <w:bCs/>
          <w:color w:val="000000"/>
          <w:lang w:val="uk-UA" w:eastAsia="uk-UA"/>
        </w:rPr>
        <w:t>-20/2020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 w:rsidRPr="009C5FD1">
        <w:rPr>
          <w:lang w:val="uk-UA" w:eastAsia="uk-UA"/>
        </w:rPr>
        <w:t>Від</w:t>
      </w:r>
      <w:r>
        <w:rPr>
          <w:lang w:val="uk-UA" w:eastAsia="uk-UA"/>
        </w:rPr>
        <w:t xml:space="preserve"> </w:t>
      </w:r>
      <w:r>
        <w:t>29.09.</w:t>
      </w:r>
      <w:r w:rsidRPr="009C5FD1">
        <w:rPr>
          <w:lang w:val="uk-UA" w:eastAsia="uk-UA"/>
        </w:rPr>
        <w:t xml:space="preserve">2020року                                                            </w:t>
      </w:r>
      <w:r w:rsidRPr="009C5FD1">
        <w:rPr>
          <w:sz w:val="22"/>
          <w:szCs w:val="22"/>
          <w:lang w:val="uk-UA" w:eastAsia="uk-UA"/>
        </w:rPr>
        <w:tab/>
      </w:r>
      <w:r w:rsidRPr="009C5FD1">
        <w:rPr>
          <w:sz w:val="22"/>
          <w:szCs w:val="22"/>
          <w:lang w:val="uk-UA" w:eastAsia="uk-UA"/>
        </w:rPr>
        <w:tab/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 xml:space="preserve">     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 xml:space="preserve">Про надання дозволу на розробку проекту землеустрою 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>щодо відведення у власність земельної ділянки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 xml:space="preserve">для будівництва та обслуговування житлового будинку, 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>господарських будівель і споруд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 xml:space="preserve">гр. Паньків Тетяні Богданівні.       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 xml:space="preserve">     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 xml:space="preserve">          Розглянувши заяву гр. Паньків Тетяни Богданівни про надання дозволу на розробку проекту землеустрою щодо відведення у власність земельної ділянки площею 0,0560га для будівництва та обслуговування житлового будинку, господарських будівель і споруд в </w:t>
      </w:r>
      <w:proofErr w:type="spellStart"/>
      <w:r w:rsidRPr="009C5FD1">
        <w:rPr>
          <w:lang w:val="uk-UA" w:eastAsia="uk-UA"/>
        </w:rPr>
        <w:t>с.Старий</w:t>
      </w:r>
      <w:proofErr w:type="spellEnd"/>
      <w:r w:rsidRPr="009C5FD1">
        <w:rPr>
          <w:lang w:val="uk-UA" w:eastAsia="uk-UA"/>
        </w:rPr>
        <w:t xml:space="preserve"> </w:t>
      </w:r>
      <w:proofErr w:type="spellStart"/>
      <w:r w:rsidRPr="009C5FD1">
        <w:rPr>
          <w:lang w:val="uk-UA" w:eastAsia="uk-UA"/>
        </w:rPr>
        <w:t>Мізунь</w:t>
      </w:r>
      <w:proofErr w:type="spellEnd"/>
      <w:r w:rsidRPr="009C5FD1">
        <w:rPr>
          <w:lang w:val="uk-UA" w:eastAsia="uk-UA"/>
        </w:rPr>
        <w:t xml:space="preserve">, вул. Шевченка, та додані до неї матеріали, беручи до уваги кадастровий план вищевказаної земельної ділянки складений в результаті геодезичного обміру землевпорядною організацією, керуючись ст. 26 Закону України «Про місцеве самоврядування в Україні», Законом України «Про землеустрій», Законом України «Про Державний земельний кадастр», ст. 12, 79-1, 118, 120, 121, 122, 186-1 Земельного кодексу України, </w:t>
      </w:r>
      <w:proofErr w:type="spellStart"/>
      <w:r w:rsidRPr="009C5FD1">
        <w:rPr>
          <w:lang w:val="uk-UA" w:eastAsia="uk-UA"/>
        </w:rPr>
        <w:t>Вигодська</w:t>
      </w:r>
      <w:proofErr w:type="spellEnd"/>
      <w:r w:rsidRPr="009C5FD1">
        <w:rPr>
          <w:lang w:val="uk-UA" w:eastAsia="uk-UA"/>
        </w:rPr>
        <w:t xml:space="preserve"> селищна рада 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 w:rsidRPr="009C5FD1">
        <w:rPr>
          <w:sz w:val="28"/>
          <w:szCs w:val="28"/>
          <w:lang w:val="uk-UA" w:eastAsia="uk-UA"/>
        </w:rPr>
        <w:t xml:space="preserve">                                               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9C5FD1">
        <w:rPr>
          <w:b/>
          <w:sz w:val="28"/>
          <w:szCs w:val="28"/>
          <w:lang w:val="uk-UA" w:eastAsia="uk-UA"/>
        </w:rPr>
        <w:t>В И Р І Ш И Л А: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 xml:space="preserve">1. Надати дозвіл гр. Паньків Тетяні Богданівні на розробку проекту землеустрою щодо відведення у власність земельної ділянки площею 0,0560га для будівництва та обслуговування житлового будинку, господарських будівель і споруд в с. Старий </w:t>
      </w:r>
      <w:proofErr w:type="spellStart"/>
      <w:r w:rsidRPr="009C5FD1">
        <w:rPr>
          <w:lang w:val="uk-UA" w:eastAsia="uk-UA"/>
        </w:rPr>
        <w:t>Мізунь</w:t>
      </w:r>
      <w:proofErr w:type="spellEnd"/>
      <w:r w:rsidRPr="009C5FD1">
        <w:rPr>
          <w:lang w:val="uk-UA" w:eastAsia="uk-UA"/>
        </w:rPr>
        <w:t>, вул. Шевченка.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>2. Гр. Паньків Тетяні Богданівні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9C5FD1">
        <w:rPr>
          <w:lang w:val="uk-UA" w:eastAsia="uk-UA"/>
        </w:rPr>
        <w:t>4.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 xml:space="preserve">                </w:t>
      </w: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EA09E5" w:rsidRPr="009C5FD1" w:rsidRDefault="00EA09E5" w:rsidP="00EA09E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9C5FD1">
        <w:rPr>
          <w:lang w:val="uk-UA" w:eastAsia="uk-UA"/>
        </w:rPr>
        <w:t>Селищний голова                                                                                        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9E5"/>
    <w:rsid w:val="007E3B4C"/>
    <w:rsid w:val="00B27D09"/>
    <w:rsid w:val="00EA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E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9E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794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2020-10-09T12:13:00Z</dcterms:created>
  <dcterms:modified xsi:type="dcterms:W3CDTF">2020-10-09T12:13:00Z</dcterms:modified>
</cp:coreProperties>
</file>