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CE" w:rsidRPr="001728C8" w:rsidRDefault="00E615CE" w:rsidP="00E615CE">
      <w:pPr>
        <w:jc w:val="center"/>
        <w:rPr>
          <w:rFonts w:ascii="Times New Roman" w:hAnsi="Times New Roman" w:cs="Times New Roman"/>
          <w:b/>
          <w:color w:val="000000" w:themeColor="text1"/>
          <w:sz w:val="18"/>
          <w:lang w:eastAsia="uk-UA"/>
        </w:rPr>
      </w:pPr>
      <w:r w:rsidRPr="001728C8">
        <w:rPr>
          <w:rFonts w:ascii="Times New Roman" w:hAnsi="Times New Roman" w:cs="Times New Roman"/>
          <w:b/>
          <w:noProof/>
          <w:color w:val="000000" w:themeColor="text1"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CE" w:rsidRPr="001728C8" w:rsidRDefault="00E615CE" w:rsidP="00E615C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lang w:eastAsia="uk-UA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</w:rPr>
        <w:t>УКРАЇНА</w:t>
      </w:r>
    </w:p>
    <w:p w:rsidR="00E615CE" w:rsidRPr="001728C8" w:rsidRDefault="00E615CE" w:rsidP="00E615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ВИГОДСЬКА СЕЛИЩНА РАДА</w:t>
      </w:r>
    </w:p>
    <w:p w:rsidR="00E615CE" w:rsidRPr="001728C8" w:rsidRDefault="00E615CE" w:rsidP="00E615CE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         </w:t>
      </w:r>
      <w:r w:rsidRPr="00172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Долинського району Івано-Франківської області</w:t>
      </w:r>
    </w:p>
    <w:p w:rsidR="00E615CE" w:rsidRPr="001728C8" w:rsidRDefault="00E615CE" w:rsidP="00E615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сьоме скликання </w:t>
      </w:r>
    </w:p>
    <w:p w:rsidR="00E615CE" w:rsidRPr="001728C8" w:rsidRDefault="00E615CE" w:rsidP="00E615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Дванадцята сесія</w:t>
      </w:r>
    </w:p>
    <w:p w:rsidR="00E615CE" w:rsidRPr="001728C8" w:rsidRDefault="00E615CE" w:rsidP="00E615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15CE" w:rsidRPr="001728C8" w:rsidRDefault="00E615CE" w:rsidP="00E615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E615CE" w:rsidRPr="001728C8" w:rsidRDefault="00E615CE" w:rsidP="00E615CE">
      <w:pPr>
        <w:tabs>
          <w:tab w:val="left" w:pos="1770"/>
        </w:tabs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615CE" w:rsidRPr="001728C8" w:rsidRDefault="00225343" w:rsidP="00E615CE">
      <w:pPr>
        <w:tabs>
          <w:tab w:val="left" w:pos="17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 21</w:t>
      </w:r>
      <w:r w:rsidR="00E615CE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.11.2019 року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368 </w:t>
      </w:r>
      <w:r w:rsidR="00E615CE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-12/2019</w:t>
      </w:r>
    </w:p>
    <w:p w:rsidR="00A410C1" w:rsidRPr="001728C8" w:rsidRDefault="00A410C1">
      <w:pPr>
        <w:rPr>
          <w:color w:val="000000" w:themeColor="text1"/>
        </w:rPr>
      </w:pPr>
    </w:p>
    <w:p w:rsidR="00E615CE" w:rsidRPr="001728C8" w:rsidRDefault="00E615CE" w:rsidP="00E615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співфінансування інвестиційного проекту, </w:t>
      </w:r>
    </w:p>
    <w:p w:rsidR="00E615CE" w:rsidRPr="001728C8" w:rsidRDefault="00E615CE" w:rsidP="00E615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може реалізовуватися за рахунок коштів  </w:t>
      </w:r>
    </w:p>
    <w:p w:rsidR="00E615CE" w:rsidRPr="001728C8" w:rsidRDefault="00E615CE" w:rsidP="00E615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Державного фонду регіонального розвитку у 2020 році</w:t>
      </w:r>
    </w:p>
    <w:p w:rsidR="00E615CE" w:rsidRPr="001728C8" w:rsidRDefault="00E615CE" w:rsidP="00E615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Розглянувши та обговоривши Проект «Закупівля спецтехніки (трактора МТЗ-82.1, причіпа, </w:t>
      </w:r>
      <w:r w:rsidR="00693436" w:rsidRPr="001728C8">
        <w:rPr>
          <w:rFonts w:ascii="Times New Roman" w:hAnsi="Times New Roman"/>
          <w:color w:val="000000" w:themeColor="text1"/>
          <w:sz w:val="28"/>
          <w:szCs w:val="28"/>
        </w:rPr>
        <w:t xml:space="preserve">розкидача дорожніх сумішей, </w:t>
      </w:r>
      <w:r w:rsidR="00027D84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екскаватора-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навантажувача, відвалу) для комунального підприємства «Вигодський комбінат комунальних підприємств» в смт. Вигода Вигодської селищної ради Долинського району Івано-Франківської області», що впроваджуватиметься у Вигодській селищній раді, селищна рада </w:t>
      </w: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5CE" w:rsidRPr="001728C8" w:rsidRDefault="00E615CE" w:rsidP="00E615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ВИРІШИЛА:</w:t>
      </w:r>
    </w:p>
    <w:p w:rsidR="00E615CE" w:rsidRPr="001728C8" w:rsidRDefault="00E615CE" w:rsidP="00E615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та направити Проект </w:t>
      </w:r>
      <w:r w:rsidR="00027D84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«Закупівля спецтехніки (трактора МТЗ-82.1, причіпа, </w:t>
      </w:r>
      <w:r w:rsidR="00027D84" w:rsidRPr="001728C8">
        <w:rPr>
          <w:rFonts w:ascii="Times New Roman" w:hAnsi="Times New Roman"/>
          <w:color w:val="000000" w:themeColor="text1"/>
          <w:sz w:val="28"/>
          <w:szCs w:val="28"/>
        </w:rPr>
        <w:t xml:space="preserve">розкидача дорожніх сумішей, </w:t>
      </w:r>
      <w:r w:rsidR="00027D84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екскаватора-навантажувача, відвалу)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комунального підприємства «Вигодський комбінат комунальних підприємств» в смт. Вигода Вигодської селищної ради Долинського району Івано-Франківської області» Регіональній комісії з проведення оцінки та попереднього конкурсного відбору проектів Івано-Франківської обласної державної адміністрації. </w:t>
      </w: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2. При</w:t>
      </w:r>
      <w:r w:rsidR="005E45A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успішному конкурсному відборі п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роекту Регіональною комісією з проведення оцінки та попереднього конкурсного відбору проектів Івано-Франківської обласно</w:t>
      </w:r>
      <w:r w:rsidR="00D360E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ї державної адміністрації, передбачити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селищному бюджеті </w:t>
      </w:r>
      <w:r w:rsidR="00D360E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на 2020 рік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кошти на співфі</w:t>
      </w:r>
      <w:r w:rsidR="005E45A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нансування проекту в розмірі 183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,000 тис.грн. (</w:t>
      </w:r>
      <w:r w:rsidR="005E45A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10%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45A1"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загальної суми проекту 1 825 000 тис.грн</w:t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0951" w:rsidRDefault="00E615CE" w:rsidP="00C509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50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C50951">
        <w:rPr>
          <w:rFonts w:ascii="Times New Roman" w:eastAsia="Times New Roman" w:hAnsi="Times New Roman"/>
          <w:sz w:val="28"/>
          <w:szCs w:val="28"/>
        </w:rPr>
        <w:t>постійну комісію бюджету, інвестиційної діяльності та розвитку туризму.</w:t>
      </w: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615CE" w:rsidRPr="001728C8" w:rsidRDefault="00E615CE" w:rsidP="00E6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                                                      </w:t>
      </w:r>
      <w:r w:rsidR="001728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28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28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28C8">
        <w:rPr>
          <w:rFonts w:ascii="Times New Roman" w:hAnsi="Times New Roman" w:cs="Times New Roman"/>
          <w:color w:val="000000" w:themeColor="text1"/>
          <w:sz w:val="28"/>
          <w:szCs w:val="28"/>
        </w:rPr>
        <w:t>Я. Наум</w:t>
      </w:r>
    </w:p>
    <w:p w:rsidR="00E615CE" w:rsidRPr="001728C8" w:rsidRDefault="00E615CE">
      <w:pPr>
        <w:rPr>
          <w:color w:val="000000" w:themeColor="text1"/>
          <w:sz w:val="28"/>
          <w:szCs w:val="28"/>
        </w:rPr>
      </w:pPr>
    </w:p>
    <w:sectPr w:rsidR="00E615CE" w:rsidRPr="001728C8" w:rsidSect="00A410C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DF" w:rsidRDefault="00B37ADF" w:rsidP="00CB32C7">
      <w:r>
        <w:separator/>
      </w:r>
    </w:p>
  </w:endnote>
  <w:endnote w:type="continuationSeparator" w:id="1">
    <w:p w:rsidR="00B37ADF" w:rsidRDefault="00B37ADF" w:rsidP="00CB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DF" w:rsidRDefault="00B37ADF" w:rsidP="00CB32C7">
      <w:r>
        <w:separator/>
      </w:r>
    </w:p>
  </w:footnote>
  <w:footnote w:type="continuationSeparator" w:id="1">
    <w:p w:rsidR="00B37ADF" w:rsidRDefault="00B37ADF" w:rsidP="00CB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C7" w:rsidRPr="00CB32C7" w:rsidRDefault="00CB32C7" w:rsidP="00CB32C7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CE"/>
    <w:rsid w:val="00006899"/>
    <w:rsid w:val="00027D84"/>
    <w:rsid w:val="000C381B"/>
    <w:rsid w:val="001728C8"/>
    <w:rsid w:val="00225343"/>
    <w:rsid w:val="005A70F1"/>
    <w:rsid w:val="005B4F16"/>
    <w:rsid w:val="005E45A1"/>
    <w:rsid w:val="00693436"/>
    <w:rsid w:val="00A410C1"/>
    <w:rsid w:val="00B37ADF"/>
    <w:rsid w:val="00C50951"/>
    <w:rsid w:val="00CB32C7"/>
    <w:rsid w:val="00D360E1"/>
    <w:rsid w:val="00D912C3"/>
    <w:rsid w:val="00E6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32C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2C7"/>
  </w:style>
  <w:style w:type="paragraph" w:styleId="a7">
    <w:name w:val="footer"/>
    <w:basedOn w:val="a"/>
    <w:link w:val="a8"/>
    <w:uiPriority w:val="99"/>
    <w:semiHidden/>
    <w:unhideWhenUsed/>
    <w:rsid w:val="00CB32C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2019-11-18T11:41:00Z</dcterms:created>
  <dcterms:modified xsi:type="dcterms:W3CDTF">2019-11-22T07:36:00Z</dcterms:modified>
</cp:coreProperties>
</file>